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681" w:rsidRDefault="00652681" w:rsidP="00652681">
      <w:pPr>
        <w:jc w:val="center"/>
        <w:rPr>
          <w:rFonts w:ascii="Arial" w:hAnsi="Arial" w:cs="Arial"/>
          <w:b/>
        </w:rPr>
      </w:pPr>
    </w:p>
    <w:p w:rsidR="008B5D57" w:rsidRDefault="00061200" w:rsidP="00652681">
      <w:pPr>
        <w:jc w:val="center"/>
        <w:rPr>
          <w:rFonts w:ascii="Arial" w:hAnsi="Arial" w:cs="Arial"/>
          <w:b/>
        </w:rPr>
      </w:pPr>
      <w:r>
        <w:rPr>
          <w:rFonts w:ascii="Arial" w:hAnsi="Arial" w:cs="Arial"/>
          <w:noProof/>
          <w:lang w:val="en-IE" w:eastAsia="en-IE"/>
        </w:rPr>
        <w:drawing>
          <wp:inline distT="0" distB="0" distL="0" distR="0">
            <wp:extent cx="2114550" cy="809625"/>
            <wp:effectExtent l="19050" t="0" r="0" b="0"/>
            <wp:docPr id="1" name="Picture 1" descr="cid:image002.jpg@01CFE3AD.8F7E4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CFE3AD.8F7E4C20"/>
                    <pic:cNvPicPr>
                      <a:picLocks noChangeAspect="1" noChangeArrowheads="1"/>
                    </pic:cNvPicPr>
                  </pic:nvPicPr>
                  <pic:blipFill>
                    <a:blip r:embed="rId7" cstate="print"/>
                    <a:srcRect/>
                    <a:stretch>
                      <a:fillRect/>
                    </a:stretch>
                  </pic:blipFill>
                  <pic:spPr bwMode="auto">
                    <a:xfrm>
                      <a:off x="0" y="0"/>
                      <a:ext cx="2114550" cy="809625"/>
                    </a:xfrm>
                    <a:prstGeom prst="rect">
                      <a:avLst/>
                    </a:prstGeom>
                    <a:noFill/>
                    <a:ln w="9525">
                      <a:noFill/>
                      <a:miter lim="800000"/>
                      <a:headEnd/>
                      <a:tailEnd/>
                    </a:ln>
                  </pic:spPr>
                </pic:pic>
              </a:graphicData>
            </a:graphic>
          </wp:inline>
        </w:drawing>
      </w:r>
    </w:p>
    <w:p w:rsidR="009A2190" w:rsidRPr="009A2190" w:rsidRDefault="009A2190" w:rsidP="009A2190">
      <w:pPr>
        <w:jc w:val="center"/>
        <w:rPr>
          <w:rFonts w:asciiTheme="minorHAnsi" w:hAnsiTheme="minorHAnsi" w:cs="Arial"/>
          <w:b/>
          <w:iCs/>
          <w:sz w:val="22"/>
          <w:szCs w:val="22"/>
        </w:rPr>
      </w:pPr>
      <w:r w:rsidRPr="009A2190">
        <w:rPr>
          <w:rFonts w:asciiTheme="minorHAnsi" w:hAnsiTheme="minorHAnsi" w:cs="Arial"/>
          <w:b/>
          <w:iCs/>
          <w:sz w:val="22"/>
          <w:szCs w:val="22"/>
        </w:rPr>
        <w:t>Clinical Engineering Technician (Staff Grade)</w:t>
      </w:r>
    </w:p>
    <w:p w:rsidR="009D4252" w:rsidRPr="009A2190" w:rsidRDefault="00450B7B" w:rsidP="00E65A6A">
      <w:pPr>
        <w:jc w:val="center"/>
        <w:rPr>
          <w:rFonts w:asciiTheme="minorHAnsi" w:hAnsiTheme="minorHAnsi" w:cs="Arial"/>
          <w:b/>
          <w:sz w:val="22"/>
          <w:szCs w:val="22"/>
        </w:rPr>
      </w:pPr>
      <w:r w:rsidRPr="009A2190">
        <w:rPr>
          <w:rFonts w:asciiTheme="minorHAnsi" w:hAnsiTheme="minorHAnsi" w:cs="Arial"/>
          <w:b/>
          <w:sz w:val="22"/>
          <w:szCs w:val="22"/>
        </w:rPr>
        <w:t xml:space="preserve">Job Specification </w:t>
      </w:r>
      <w:r w:rsidR="00E65A6A" w:rsidRPr="009A2190">
        <w:rPr>
          <w:rFonts w:asciiTheme="minorHAnsi" w:hAnsiTheme="minorHAnsi" w:cs="Arial"/>
          <w:b/>
          <w:sz w:val="22"/>
          <w:szCs w:val="22"/>
        </w:rPr>
        <w:t xml:space="preserve">and </w:t>
      </w:r>
      <w:r w:rsidR="00652681" w:rsidRPr="009A2190">
        <w:rPr>
          <w:rFonts w:asciiTheme="minorHAnsi" w:hAnsiTheme="minorHAnsi" w:cs="Arial"/>
          <w:b/>
          <w:sz w:val="22"/>
          <w:szCs w:val="22"/>
        </w:rPr>
        <w:t xml:space="preserve">Terms and Conditions </w:t>
      </w:r>
    </w:p>
    <w:tbl>
      <w:tblPr>
        <w:tblW w:w="10758"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4"/>
        <w:gridCol w:w="8394"/>
      </w:tblGrid>
      <w:tr w:rsidR="009D4252" w:rsidRPr="009A2190" w:rsidTr="00363F42">
        <w:tc>
          <w:tcPr>
            <w:tcW w:w="2364" w:type="dxa"/>
          </w:tcPr>
          <w:p w:rsidR="009D4252" w:rsidRPr="009A2190" w:rsidRDefault="009D4252" w:rsidP="00B53145">
            <w:pPr>
              <w:rPr>
                <w:rFonts w:asciiTheme="minorHAnsi" w:hAnsiTheme="minorHAnsi" w:cs="Arial"/>
                <w:b/>
                <w:bCs/>
                <w:sz w:val="22"/>
                <w:szCs w:val="22"/>
              </w:rPr>
            </w:pPr>
            <w:r w:rsidRPr="009A2190">
              <w:rPr>
                <w:rFonts w:asciiTheme="minorHAnsi" w:hAnsiTheme="minorHAnsi" w:cs="Arial"/>
                <w:b/>
                <w:bCs/>
                <w:sz w:val="22"/>
                <w:szCs w:val="22"/>
              </w:rPr>
              <w:t>Job Title and Grade</w:t>
            </w:r>
          </w:p>
        </w:tc>
        <w:tc>
          <w:tcPr>
            <w:tcW w:w="8394" w:type="dxa"/>
          </w:tcPr>
          <w:p w:rsidR="00FF6837" w:rsidRPr="009A2190" w:rsidRDefault="005B3C7A" w:rsidP="005B3C7A">
            <w:pPr>
              <w:rPr>
                <w:rFonts w:asciiTheme="minorHAnsi" w:hAnsiTheme="minorHAnsi" w:cs="Arial"/>
                <w:iCs/>
                <w:sz w:val="22"/>
                <w:szCs w:val="22"/>
              </w:rPr>
            </w:pPr>
            <w:r w:rsidRPr="009A2190">
              <w:rPr>
                <w:rFonts w:asciiTheme="minorHAnsi" w:hAnsiTheme="minorHAnsi" w:cs="Arial"/>
                <w:iCs/>
                <w:sz w:val="22"/>
                <w:szCs w:val="22"/>
              </w:rPr>
              <w:t>Clinical Engineering Technician</w:t>
            </w:r>
            <w:r w:rsidR="009A2190">
              <w:rPr>
                <w:rFonts w:asciiTheme="minorHAnsi" w:hAnsiTheme="minorHAnsi" w:cs="Arial"/>
                <w:iCs/>
                <w:sz w:val="22"/>
                <w:szCs w:val="22"/>
              </w:rPr>
              <w:t xml:space="preserve"> (Staff Grade)</w:t>
            </w:r>
          </w:p>
          <w:p w:rsidR="005B3C7A" w:rsidRPr="009A2190" w:rsidRDefault="007B51BA" w:rsidP="005B3C7A">
            <w:pPr>
              <w:rPr>
                <w:rFonts w:asciiTheme="minorHAnsi" w:hAnsiTheme="minorHAnsi" w:cs="Arial"/>
                <w:iCs/>
                <w:sz w:val="22"/>
                <w:szCs w:val="22"/>
              </w:rPr>
            </w:pPr>
            <w:r w:rsidRPr="009A2190">
              <w:rPr>
                <w:rFonts w:asciiTheme="minorHAnsi" w:hAnsiTheme="minorHAnsi" w:cs="Arial"/>
                <w:iCs/>
                <w:sz w:val="22"/>
                <w:szCs w:val="22"/>
              </w:rPr>
              <w:t>3161</w:t>
            </w:r>
          </w:p>
        </w:tc>
      </w:tr>
      <w:tr w:rsidR="009D4252" w:rsidRPr="009A2190" w:rsidTr="00363F42">
        <w:tc>
          <w:tcPr>
            <w:tcW w:w="2364" w:type="dxa"/>
          </w:tcPr>
          <w:p w:rsidR="009D4252" w:rsidRPr="009A2190" w:rsidRDefault="009D4252" w:rsidP="00B53145">
            <w:pPr>
              <w:rPr>
                <w:rFonts w:asciiTheme="minorHAnsi" w:hAnsiTheme="minorHAnsi" w:cs="Arial"/>
                <w:b/>
                <w:bCs/>
                <w:sz w:val="22"/>
                <w:szCs w:val="22"/>
              </w:rPr>
            </w:pPr>
            <w:r w:rsidRPr="009A2190">
              <w:rPr>
                <w:rFonts w:asciiTheme="minorHAnsi" w:hAnsiTheme="minorHAnsi" w:cs="Arial"/>
                <w:b/>
                <w:bCs/>
                <w:sz w:val="22"/>
                <w:szCs w:val="22"/>
              </w:rPr>
              <w:t>Campaign Reference</w:t>
            </w:r>
          </w:p>
        </w:tc>
        <w:tc>
          <w:tcPr>
            <w:tcW w:w="8394" w:type="dxa"/>
          </w:tcPr>
          <w:p w:rsidR="009D4252" w:rsidRPr="009A2190" w:rsidRDefault="00C63298" w:rsidP="00AE16DB">
            <w:pPr>
              <w:rPr>
                <w:rFonts w:asciiTheme="minorHAnsi" w:hAnsiTheme="minorHAnsi" w:cs="Arial"/>
                <w:color w:val="000000"/>
                <w:sz w:val="22"/>
                <w:szCs w:val="22"/>
              </w:rPr>
            </w:pPr>
            <w:r w:rsidRPr="009A2190">
              <w:rPr>
                <w:rFonts w:asciiTheme="minorHAnsi" w:hAnsiTheme="minorHAnsi" w:cs="Arial"/>
                <w:color w:val="000000"/>
                <w:sz w:val="22"/>
                <w:szCs w:val="22"/>
              </w:rPr>
              <w:t>PAHP17_162</w:t>
            </w:r>
          </w:p>
        </w:tc>
      </w:tr>
      <w:tr w:rsidR="009D4252" w:rsidRPr="009A2190" w:rsidTr="00363F42">
        <w:tc>
          <w:tcPr>
            <w:tcW w:w="2364" w:type="dxa"/>
          </w:tcPr>
          <w:p w:rsidR="009D4252" w:rsidRPr="009A2190" w:rsidRDefault="009D4252" w:rsidP="00B53145">
            <w:pPr>
              <w:rPr>
                <w:rFonts w:asciiTheme="minorHAnsi" w:hAnsiTheme="minorHAnsi" w:cs="Arial"/>
                <w:b/>
                <w:bCs/>
                <w:sz w:val="22"/>
                <w:szCs w:val="22"/>
              </w:rPr>
            </w:pPr>
            <w:r w:rsidRPr="009A2190">
              <w:rPr>
                <w:rFonts w:asciiTheme="minorHAnsi" w:hAnsiTheme="minorHAnsi" w:cs="Arial"/>
                <w:b/>
                <w:bCs/>
                <w:sz w:val="22"/>
                <w:szCs w:val="22"/>
              </w:rPr>
              <w:t>Closing Date</w:t>
            </w:r>
          </w:p>
        </w:tc>
        <w:tc>
          <w:tcPr>
            <w:tcW w:w="8394" w:type="dxa"/>
          </w:tcPr>
          <w:p w:rsidR="009D4252" w:rsidRPr="009A2190" w:rsidRDefault="001C196C" w:rsidP="009A2190">
            <w:pPr>
              <w:rPr>
                <w:rFonts w:asciiTheme="minorHAnsi" w:hAnsiTheme="minorHAnsi" w:cs="Arial"/>
                <w:iCs/>
                <w:sz w:val="22"/>
                <w:szCs w:val="22"/>
              </w:rPr>
            </w:pPr>
            <w:r w:rsidRPr="009A2190">
              <w:rPr>
                <w:rFonts w:asciiTheme="minorHAnsi" w:hAnsiTheme="minorHAnsi" w:cs="Arial"/>
                <w:iCs/>
                <w:sz w:val="22"/>
                <w:szCs w:val="22"/>
              </w:rPr>
              <w:t xml:space="preserve">12.00 noon on </w:t>
            </w:r>
            <w:r w:rsidR="009A2190" w:rsidRPr="009A2190">
              <w:rPr>
                <w:rFonts w:asciiTheme="minorHAnsi" w:hAnsiTheme="minorHAnsi" w:cs="Arial"/>
                <w:iCs/>
                <w:sz w:val="22"/>
                <w:szCs w:val="22"/>
              </w:rPr>
              <w:t>7</w:t>
            </w:r>
            <w:r w:rsidR="009A2190" w:rsidRPr="009A2190">
              <w:rPr>
                <w:rFonts w:asciiTheme="minorHAnsi" w:hAnsiTheme="minorHAnsi" w:cs="Arial"/>
                <w:iCs/>
                <w:sz w:val="22"/>
                <w:szCs w:val="22"/>
                <w:vertAlign w:val="superscript"/>
              </w:rPr>
              <w:t>th</w:t>
            </w:r>
            <w:r w:rsidR="009A2190" w:rsidRPr="009A2190">
              <w:rPr>
                <w:rFonts w:asciiTheme="minorHAnsi" w:hAnsiTheme="minorHAnsi" w:cs="Arial"/>
                <w:iCs/>
                <w:sz w:val="22"/>
                <w:szCs w:val="22"/>
              </w:rPr>
              <w:t xml:space="preserve"> November 2017</w:t>
            </w:r>
          </w:p>
        </w:tc>
      </w:tr>
      <w:tr w:rsidR="009D4252" w:rsidRPr="009A2190" w:rsidTr="00363F42">
        <w:tc>
          <w:tcPr>
            <w:tcW w:w="2364" w:type="dxa"/>
          </w:tcPr>
          <w:p w:rsidR="009D4252" w:rsidRPr="009A2190" w:rsidRDefault="00652681" w:rsidP="00B53145">
            <w:pPr>
              <w:rPr>
                <w:rFonts w:asciiTheme="minorHAnsi" w:hAnsiTheme="minorHAnsi" w:cs="Arial"/>
                <w:b/>
                <w:bCs/>
                <w:sz w:val="22"/>
                <w:szCs w:val="22"/>
              </w:rPr>
            </w:pPr>
            <w:r w:rsidRPr="009A2190">
              <w:rPr>
                <w:rFonts w:asciiTheme="minorHAnsi" w:hAnsiTheme="minorHAnsi" w:cs="Arial"/>
                <w:b/>
                <w:bCs/>
                <w:sz w:val="22"/>
                <w:szCs w:val="22"/>
              </w:rPr>
              <w:t xml:space="preserve">Proposed </w:t>
            </w:r>
            <w:r w:rsidR="009D4252" w:rsidRPr="009A2190">
              <w:rPr>
                <w:rFonts w:asciiTheme="minorHAnsi" w:hAnsiTheme="minorHAnsi" w:cs="Arial"/>
                <w:b/>
                <w:bCs/>
                <w:sz w:val="22"/>
                <w:szCs w:val="22"/>
              </w:rPr>
              <w:t>Interview Date (s)</w:t>
            </w:r>
          </w:p>
        </w:tc>
        <w:tc>
          <w:tcPr>
            <w:tcW w:w="8394" w:type="dxa"/>
          </w:tcPr>
          <w:p w:rsidR="009D4252" w:rsidRPr="009A2190" w:rsidRDefault="005B3C7A" w:rsidP="00B53145">
            <w:pPr>
              <w:rPr>
                <w:rFonts w:asciiTheme="minorHAnsi" w:hAnsiTheme="minorHAnsi" w:cs="Arial"/>
                <w:iCs/>
                <w:sz w:val="22"/>
                <w:szCs w:val="22"/>
              </w:rPr>
            </w:pPr>
            <w:r w:rsidRPr="009A2190">
              <w:rPr>
                <w:rFonts w:asciiTheme="minorHAnsi" w:hAnsiTheme="minorHAnsi" w:cs="Arial"/>
                <w:iCs/>
                <w:sz w:val="22"/>
                <w:szCs w:val="22"/>
              </w:rPr>
              <w:t>As soon as possible after the closing date</w:t>
            </w:r>
          </w:p>
        </w:tc>
      </w:tr>
      <w:tr w:rsidR="009D4252" w:rsidRPr="009A2190" w:rsidTr="00363F42">
        <w:tc>
          <w:tcPr>
            <w:tcW w:w="2364" w:type="dxa"/>
          </w:tcPr>
          <w:p w:rsidR="009D4252" w:rsidRPr="009A2190" w:rsidRDefault="00652681" w:rsidP="00B53145">
            <w:pPr>
              <w:rPr>
                <w:rFonts w:asciiTheme="minorHAnsi" w:hAnsiTheme="minorHAnsi" w:cs="Arial"/>
                <w:b/>
                <w:bCs/>
                <w:sz w:val="22"/>
                <w:szCs w:val="22"/>
              </w:rPr>
            </w:pPr>
            <w:r w:rsidRPr="009A2190">
              <w:rPr>
                <w:rFonts w:asciiTheme="minorHAnsi" w:hAnsiTheme="minorHAnsi" w:cs="Arial"/>
                <w:b/>
                <w:bCs/>
                <w:sz w:val="22"/>
                <w:szCs w:val="22"/>
              </w:rPr>
              <w:t xml:space="preserve">Taking </w:t>
            </w:r>
            <w:r w:rsidR="009D4252" w:rsidRPr="009A2190">
              <w:rPr>
                <w:rFonts w:asciiTheme="minorHAnsi" w:hAnsiTheme="minorHAnsi" w:cs="Arial"/>
                <w:b/>
                <w:bCs/>
                <w:sz w:val="22"/>
                <w:szCs w:val="22"/>
              </w:rPr>
              <w:t>up Appointment</w:t>
            </w:r>
          </w:p>
        </w:tc>
        <w:tc>
          <w:tcPr>
            <w:tcW w:w="8394" w:type="dxa"/>
          </w:tcPr>
          <w:p w:rsidR="009D4252" w:rsidRPr="009A2190" w:rsidRDefault="005B3C7A" w:rsidP="00F23EB6">
            <w:pPr>
              <w:rPr>
                <w:rFonts w:asciiTheme="minorHAnsi" w:hAnsiTheme="minorHAnsi" w:cs="Arial"/>
                <w:iCs/>
                <w:sz w:val="22"/>
                <w:szCs w:val="22"/>
              </w:rPr>
            </w:pPr>
            <w:r w:rsidRPr="009A2190">
              <w:rPr>
                <w:rFonts w:asciiTheme="minorHAnsi" w:hAnsiTheme="minorHAnsi" w:cs="Arial"/>
                <w:iCs/>
                <w:sz w:val="22"/>
                <w:szCs w:val="22"/>
              </w:rPr>
              <w:t>Immediate</w:t>
            </w:r>
            <w:r w:rsidR="00EB5C18" w:rsidRPr="009A2190">
              <w:rPr>
                <w:rFonts w:asciiTheme="minorHAnsi" w:hAnsiTheme="minorHAnsi" w:cs="Arial"/>
                <w:iCs/>
                <w:sz w:val="22"/>
                <w:szCs w:val="22"/>
              </w:rPr>
              <w:t xml:space="preserve"> </w:t>
            </w:r>
          </w:p>
        </w:tc>
      </w:tr>
      <w:tr w:rsidR="009D4252" w:rsidRPr="009A2190" w:rsidTr="00363F42">
        <w:tc>
          <w:tcPr>
            <w:tcW w:w="2364" w:type="dxa"/>
          </w:tcPr>
          <w:p w:rsidR="009D4252" w:rsidRPr="009A2190" w:rsidRDefault="009D4252" w:rsidP="00B53145">
            <w:pPr>
              <w:rPr>
                <w:rFonts w:asciiTheme="minorHAnsi" w:hAnsiTheme="minorHAnsi" w:cs="Arial"/>
                <w:b/>
                <w:bCs/>
                <w:sz w:val="22"/>
                <w:szCs w:val="22"/>
              </w:rPr>
            </w:pPr>
            <w:r w:rsidRPr="009A2190">
              <w:rPr>
                <w:rFonts w:asciiTheme="minorHAnsi" w:hAnsiTheme="minorHAnsi" w:cs="Arial"/>
                <w:b/>
                <w:bCs/>
                <w:sz w:val="22"/>
                <w:szCs w:val="22"/>
              </w:rPr>
              <w:t>Organisational Area</w:t>
            </w:r>
          </w:p>
        </w:tc>
        <w:tc>
          <w:tcPr>
            <w:tcW w:w="8394" w:type="dxa"/>
          </w:tcPr>
          <w:p w:rsidR="009D4252" w:rsidRPr="009A2190" w:rsidRDefault="00556300" w:rsidP="00B53145">
            <w:pPr>
              <w:rPr>
                <w:rFonts w:asciiTheme="minorHAnsi" w:hAnsiTheme="minorHAnsi" w:cs="Arial"/>
                <w:sz w:val="22"/>
                <w:szCs w:val="22"/>
              </w:rPr>
            </w:pPr>
            <w:r w:rsidRPr="009A2190">
              <w:rPr>
                <w:rFonts w:asciiTheme="minorHAnsi" w:hAnsiTheme="minorHAnsi" w:cs="Arial"/>
                <w:iCs/>
                <w:sz w:val="22"/>
                <w:szCs w:val="22"/>
              </w:rPr>
              <w:t xml:space="preserve">Saolta University Health Care Group </w:t>
            </w:r>
          </w:p>
        </w:tc>
      </w:tr>
      <w:tr w:rsidR="009D4252" w:rsidRPr="009A2190" w:rsidTr="00363F42">
        <w:tc>
          <w:tcPr>
            <w:tcW w:w="2364" w:type="dxa"/>
          </w:tcPr>
          <w:p w:rsidR="009D4252" w:rsidRPr="009A2190" w:rsidRDefault="009D4252" w:rsidP="00B53145">
            <w:pPr>
              <w:rPr>
                <w:rFonts w:asciiTheme="minorHAnsi" w:hAnsiTheme="minorHAnsi" w:cs="Arial"/>
                <w:b/>
                <w:bCs/>
                <w:sz w:val="22"/>
                <w:szCs w:val="22"/>
              </w:rPr>
            </w:pPr>
            <w:r w:rsidRPr="009A2190">
              <w:rPr>
                <w:rFonts w:asciiTheme="minorHAnsi" w:hAnsiTheme="minorHAnsi" w:cs="Arial"/>
                <w:b/>
                <w:bCs/>
                <w:sz w:val="22"/>
                <w:szCs w:val="22"/>
              </w:rPr>
              <w:t>Location of Post</w:t>
            </w:r>
          </w:p>
        </w:tc>
        <w:tc>
          <w:tcPr>
            <w:tcW w:w="8394" w:type="dxa"/>
          </w:tcPr>
          <w:p w:rsidR="00C078FB" w:rsidRPr="009A2190" w:rsidRDefault="00556300" w:rsidP="00B53145">
            <w:pPr>
              <w:rPr>
                <w:rFonts w:asciiTheme="minorHAnsi" w:hAnsiTheme="minorHAnsi" w:cs="Arial"/>
                <w:iCs/>
                <w:sz w:val="22"/>
                <w:szCs w:val="22"/>
              </w:rPr>
            </w:pPr>
            <w:r w:rsidRPr="009A2190">
              <w:rPr>
                <w:rFonts w:asciiTheme="minorHAnsi" w:hAnsiTheme="minorHAnsi" w:cs="Arial"/>
                <w:iCs/>
                <w:sz w:val="22"/>
                <w:szCs w:val="22"/>
              </w:rPr>
              <w:t xml:space="preserve">Saolta University Health Care Group </w:t>
            </w:r>
          </w:p>
          <w:p w:rsidR="00746659" w:rsidRPr="009A2190" w:rsidRDefault="00B53145" w:rsidP="00854E73">
            <w:pPr>
              <w:rPr>
                <w:rFonts w:asciiTheme="minorHAnsi" w:hAnsiTheme="minorHAnsi" w:cs="Arial"/>
                <w:iCs/>
                <w:sz w:val="22"/>
                <w:szCs w:val="22"/>
              </w:rPr>
            </w:pPr>
            <w:r w:rsidRPr="009A2190">
              <w:rPr>
                <w:rFonts w:asciiTheme="minorHAnsi" w:hAnsiTheme="minorHAnsi" w:cs="Arial"/>
                <w:iCs/>
                <w:sz w:val="22"/>
                <w:szCs w:val="22"/>
              </w:rPr>
              <w:t xml:space="preserve">Initial assignment will be </w:t>
            </w:r>
            <w:r w:rsidR="009A2190" w:rsidRPr="009A2190">
              <w:rPr>
                <w:rFonts w:asciiTheme="minorHAnsi" w:hAnsiTheme="minorHAnsi" w:cs="Arial"/>
                <w:iCs/>
                <w:sz w:val="22"/>
                <w:szCs w:val="22"/>
              </w:rPr>
              <w:t xml:space="preserve">to the </w:t>
            </w:r>
            <w:r w:rsidR="005B3C7A" w:rsidRPr="009A2190">
              <w:rPr>
                <w:rFonts w:asciiTheme="minorHAnsi" w:hAnsiTheme="minorHAnsi" w:cs="Arial"/>
                <w:iCs/>
                <w:sz w:val="22"/>
                <w:szCs w:val="22"/>
              </w:rPr>
              <w:t xml:space="preserve">Medical Physics and </w:t>
            </w:r>
            <w:r w:rsidR="00CC728E" w:rsidRPr="009A2190">
              <w:rPr>
                <w:rFonts w:asciiTheme="minorHAnsi" w:hAnsiTheme="minorHAnsi" w:cs="Arial"/>
                <w:iCs/>
                <w:sz w:val="22"/>
                <w:szCs w:val="22"/>
              </w:rPr>
              <w:t>Clinical E</w:t>
            </w:r>
            <w:r w:rsidR="005B3C7A" w:rsidRPr="009A2190">
              <w:rPr>
                <w:rFonts w:asciiTheme="minorHAnsi" w:hAnsiTheme="minorHAnsi" w:cs="Arial"/>
                <w:iCs/>
                <w:sz w:val="22"/>
                <w:szCs w:val="22"/>
              </w:rPr>
              <w:t>ngineering</w:t>
            </w:r>
            <w:r w:rsidR="009A2190" w:rsidRPr="009A2190">
              <w:rPr>
                <w:rFonts w:asciiTheme="minorHAnsi" w:hAnsiTheme="minorHAnsi" w:cs="Arial"/>
                <w:iCs/>
                <w:sz w:val="22"/>
                <w:szCs w:val="22"/>
              </w:rPr>
              <w:t xml:space="preserve"> Department</w:t>
            </w:r>
            <w:r w:rsidR="005B3C7A" w:rsidRPr="009A2190">
              <w:rPr>
                <w:rFonts w:asciiTheme="minorHAnsi" w:hAnsiTheme="minorHAnsi" w:cs="Arial"/>
                <w:iCs/>
                <w:sz w:val="22"/>
                <w:szCs w:val="22"/>
              </w:rPr>
              <w:t xml:space="preserve">, </w:t>
            </w:r>
            <w:r w:rsidR="00CC728E" w:rsidRPr="009A2190">
              <w:rPr>
                <w:rFonts w:asciiTheme="minorHAnsi" w:hAnsiTheme="minorHAnsi" w:cs="Arial"/>
                <w:iCs/>
                <w:sz w:val="22"/>
                <w:szCs w:val="22"/>
              </w:rPr>
              <w:t xml:space="preserve">Portiuncula </w:t>
            </w:r>
            <w:r w:rsidR="005B3C7A" w:rsidRPr="009A2190">
              <w:rPr>
                <w:rFonts w:asciiTheme="minorHAnsi" w:hAnsiTheme="minorHAnsi" w:cs="Arial"/>
                <w:iCs/>
                <w:sz w:val="22"/>
                <w:szCs w:val="22"/>
              </w:rPr>
              <w:t>University Hospital.</w:t>
            </w:r>
          </w:p>
          <w:p w:rsidR="009D4252" w:rsidRPr="009A2190" w:rsidRDefault="00492C50" w:rsidP="00854E73">
            <w:pPr>
              <w:rPr>
                <w:rFonts w:asciiTheme="minorHAnsi" w:hAnsiTheme="minorHAnsi" w:cs="Arial"/>
                <w:iCs/>
                <w:sz w:val="22"/>
                <w:szCs w:val="22"/>
              </w:rPr>
            </w:pPr>
            <w:r w:rsidRPr="009A2190">
              <w:rPr>
                <w:rFonts w:asciiTheme="minorHAnsi" w:hAnsiTheme="minorHAnsi" w:cs="Arial"/>
                <w:iCs/>
                <w:sz w:val="22"/>
                <w:szCs w:val="22"/>
              </w:rPr>
              <w:t>The successful candidate may be required to work in any service area within the vicinity as the need arises.</w:t>
            </w:r>
          </w:p>
        </w:tc>
      </w:tr>
      <w:tr w:rsidR="001C196C" w:rsidRPr="009A2190" w:rsidTr="00363F42">
        <w:tc>
          <w:tcPr>
            <w:tcW w:w="2364" w:type="dxa"/>
          </w:tcPr>
          <w:p w:rsidR="001C196C" w:rsidRPr="009A2190" w:rsidRDefault="001C196C" w:rsidP="00B53145">
            <w:pPr>
              <w:rPr>
                <w:rFonts w:asciiTheme="minorHAnsi" w:hAnsiTheme="minorHAnsi" w:cs="Arial"/>
                <w:b/>
                <w:bCs/>
                <w:sz w:val="22"/>
                <w:szCs w:val="22"/>
              </w:rPr>
            </w:pPr>
            <w:r w:rsidRPr="009A2190">
              <w:rPr>
                <w:rFonts w:asciiTheme="minorHAnsi" w:hAnsiTheme="minorHAnsi" w:cs="Arial"/>
                <w:b/>
                <w:bCs/>
                <w:sz w:val="22"/>
                <w:szCs w:val="22"/>
              </w:rPr>
              <w:t>Informal Enquiries</w:t>
            </w:r>
          </w:p>
        </w:tc>
        <w:tc>
          <w:tcPr>
            <w:tcW w:w="8394" w:type="dxa"/>
          </w:tcPr>
          <w:p w:rsidR="001C196C" w:rsidRPr="009A2190" w:rsidRDefault="001C196C" w:rsidP="00C63298">
            <w:pPr>
              <w:rPr>
                <w:rFonts w:asciiTheme="minorHAnsi" w:hAnsiTheme="minorHAnsi" w:cs="Arial"/>
                <w:iCs/>
                <w:sz w:val="22"/>
                <w:szCs w:val="22"/>
              </w:rPr>
            </w:pPr>
            <w:r w:rsidRPr="009A2190">
              <w:rPr>
                <w:rFonts w:asciiTheme="minorHAnsi" w:hAnsiTheme="minorHAnsi" w:cs="Arial"/>
                <w:iCs/>
                <w:sz w:val="22"/>
                <w:szCs w:val="22"/>
              </w:rPr>
              <w:t>Mr James Keane, Interim General Manager, Portiuncula University Hospital</w:t>
            </w:r>
          </w:p>
          <w:p w:rsidR="001C196C" w:rsidRPr="009A2190" w:rsidRDefault="001C196C" w:rsidP="00C63298">
            <w:pPr>
              <w:rPr>
                <w:rFonts w:asciiTheme="minorHAnsi" w:hAnsiTheme="minorHAnsi" w:cs="Arial"/>
                <w:iCs/>
                <w:sz w:val="22"/>
                <w:szCs w:val="22"/>
              </w:rPr>
            </w:pPr>
            <w:r w:rsidRPr="009A2190">
              <w:rPr>
                <w:rFonts w:asciiTheme="minorHAnsi" w:hAnsiTheme="minorHAnsi" w:cs="Arial"/>
                <w:iCs/>
                <w:sz w:val="22"/>
                <w:szCs w:val="22"/>
              </w:rPr>
              <w:t xml:space="preserve">Email: </w:t>
            </w:r>
            <w:hyperlink r:id="rId8" w:history="1">
              <w:r w:rsidRPr="009A2190">
                <w:rPr>
                  <w:rStyle w:val="Hyperlink"/>
                  <w:rFonts w:asciiTheme="minorHAnsi" w:hAnsiTheme="minorHAnsi" w:cs="Arial"/>
                  <w:iCs/>
                  <w:sz w:val="22"/>
                  <w:szCs w:val="22"/>
                </w:rPr>
                <w:t>james.keane@hse.ie</w:t>
              </w:r>
            </w:hyperlink>
            <w:r w:rsidRPr="009A2190">
              <w:rPr>
                <w:rFonts w:asciiTheme="minorHAnsi" w:hAnsiTheme="minorHAnsi" w:cs="Arial"/>
                <w:iCs/>
                <w:sz w:val="22"/>
                <w:szCs w:val="22"/>
              </w:rPr>
              <w:t xml:space="preserve"> Tel: 09096 48266</w:t>
            </w:r>
          </w:p>
        </w:tc>
      </w:tr>
      <w:tr w:rsidR="009D4252" w:rsidRPr="009A2190" w:rsidTr="00363F42">
        <w:tc>
          <w:tcPr>
            <w:tcW w:w="2364" w:type="dxa"/>
          </w:tcPr>
          <w:p w:rsidR="009D4252" w:rsidRPr="009A2190" w:rsidRDefault="009D4252" w:rsidP="00B53145">
            <w:pPr>
              <w:rPr>
                <w:rFonts w:asciiTheme="minorHAnsi" w:hAnsiTheme="minorHAnsi" w:cs="Arial"/>
                <w:b/>
                <w:bCs/>
                <w:sz w:val="22"/>
                <w:szCs w:val="22"/>
              </w:rPr>
            </w:pPr>
            <w:r w:rsidRPr="009A2190">
              <w:rPr>
                <w:rFonts w:asciiTheme="minorHAnsi" w:hAnsiTheme="minorHAnsi" w:cs="Arial"/>
                <w:b/>
                <w:bCs/>
                <w:sz w:val="22"/>
                <w:szCs w:val="22"/>
              </w:rPr>
              <w:t>Details of Service</w:t>
            </w:r>
          </w:p>
          <w:p w:rsidR="009D4252" w:rsidRPr="009A2190" w:rsidRDefault="009D4252" w:rsidP="00B53145">
            <w:pPr>
              <w:rPr>
                <w:rFonts w:asciiTheme="minorHAnsi" w:hAnsiTheme="minorHAnsi" w:cs="Arial"/>
                <w:b/>
                <w:bCs/>
                <w:sz w:val="22"/>
                <w:szCs w:val="22"/>
              </w:rPr>
            </w:pPr>
          </w:p>
        </w:tc>
        <w:tc>
          <w:tcPr>
            <w:tcW w:w="8394" w:type="dxa"/>
          </w:tcPr>
          <w:p w:rsidR="00C63298" w:rsidRPr="009A2190" w:rsidRDefault="00C63298" w:rsidP="00C63298">
            <w:pPr>
              <w:rPr>
                <w:rFonts w:asciiTheme="minorHAnsi" w:hAnsiTheme="minorHAnsi" w:cs="Arial"/>
                <w:iCs/>
                <w:sz w:val="22"/>
                <w:szCs w:val="22"/>
              </w:rPr>
            </w:pPr>
            <w:r w:rsidRPr="009A2190">
              <w:rPr>
                <w:rFonts w:asciiTheme="minorHAnsi" w:hAnsiTheme="minorHAnsi" w:cs="Arial"/>
                <w:iCs/>
                <w:sz w:val="22"/>
                <w:szCs w:val="22"/>
              </w:rPr>
              <w:t>Saolta University Health Care Group is one of seven new hospital groups announced by the then Minister for Health, Dr. James Reilly TD in May, 2013, as part of a re-organisation of public hospitals into more efficient and accountable hospital groups that will deliver improved outcomes for patient. The Saolta University Health Care Group comprises of 7 hospitals:</w:t>
            </w:r>
          </w:p>
          <w:p w:rsidR="00C63298" w:rsidRPr="009A2190" w:rsidRDefault="00C63298" w:rsidP="00C63298">
            <w:pPr>
              <w:rPr>
                <w:rFonts w:asciiTheme="minorHAnsi" w:hAnsiTheme="minorHAnsi" w:cs="Arial"/>
                <w:iCs/>
                <w:sz w:val="22"/>
                <w:szCs w:val="22"/>
              </w:rPr>
            </w:pPr>
          </w:p>
          <w:p w:rsidR="00C63298" w:rsidRPr="009A2190" w:rsidRDefault="00C63298" w:rsidP="00C63298">
            <w:pPr>
              <w:numPr>
                <w:ilvl w:val="0"/>
                <w:numId w:val="10"/>
              </w:numPr>
              <w:rPr>
                <w:rFonts w:asciiTheme="minorHAnsi" w:hAnsiTheme="minorHAnsi" w:cs="Arial"/>
                <w:iCs/>
                <w:sz w:val="22"/>
                <w:szCs w:val="22"/>
              </w:rPr>
            </w:pPr>
            <w:r w:rsidRPr="009A2190">
              <w:rPr>
                <w:rFonts w:asciiTheme="minorHAnsi" w:hAnsiTheme="minorHAnsi" w:cs="Arial"/>
                <w:iCs/>
                <w:sz w:val="22"/>
                <w:szCs w:val="22"/>
              </w:rPr>
              <w:t>Letterkenny University Hospital</w:t>
            </w:r>
          </w:p>
          <w:p w:rsidR="00C63298" w:rsidRPr="009A2190" w:rsidRDefault="00C63298" w:rsidP="00C63298">
            <w:pPr>
              <w:numPr>
                <w:ilvl w:val="0"/>
                <w:numId w:val="10"/>
              </w:numPr>
              <w:rPr>
                <w:rFonts w:asciiTheme="minorHAnsi" w:hAnsiTheme="minorHAnsi" w:cs="Arial"/>
                <w:iCs/>
                <w:sz w:val="22"/>
                <w:szCs w:val="22"/>
              </w:rPr>
            </w:pPr>
            <w:r w:rsidRPr="009A2190">
              <w:rPr>
                <w:rFonts w:asciiTheme="minorHAnsi" w:hAnsiTheme="minorHAnsi" w:cs="Arial"/>
                <w:iCs/>
                <w:sz w:val="22"/>
                <w:szCs w:val="22"/>
              </w:rPr>
              <w:t>Sligo University Hospital</w:t>
            </w:r>
          </w:p>
          <w:p w:rsidR="00C63298" w:rsidRPr="009A2190" w:rsidRDefault="00C63298" w:rsidP="00C63298">
            <w:pPr>
              <w:numPr>
                <w:ilvl w:val="0"/>
                <w:numId w:val="10"/>
              </w:numPr>
              <w:rPr>
                <w:rFonts w:asciiTheme="minorHAnsi" w:hAnsiTheme="minorHAnsi" w:cs="Arial"/>
                <w:iCs/>
                <w:sz w:val="22"/>
                <w:szCs w:val="22"/>
              </w:rPr>
            </w:pPr>
            <w:r w:rsidRPr="009A2190">
              <w:rPr>
                <w:rFonts w:asciiTheme="minorHAnsi" w:hAnsiTheme="minorHAnsi" w:cs="Arial"/>
                <w:iCs/>
                <w:sz w:val="22"/>
                <w:szCs w:val="22"/>
              </w:rPr>
              <w:t>Mayo University Hospital</w:t>
            </w:r>
          </w:p>
          <w:p w:rsidR="00C63298" w:rsidRPr="009A2190" w:rsidRDefault="00C63298" w:rsidP="00C63298">
            <w:pPr>
              <w:numPr>
                <w:ilvl w:val="0"/>
                <w:numId w:val="10"/>
              </w:numPr>
              <w:rPr>
                <w:rFonts w:asciiTheme="minorHAnsi" w:hAnsiTheme="minorHAnsi" w:cs="Arial"/>
                <w:iCs/>
                <w:sz w:val="22"/>
                <w:szCs w:val="22"/>
              </w:rPr>
            </w:pPr>
            <w:r w:rsidRPr="009A2190">
              <w:rPr>
                <w:rFonts w:asciiTheme="minorHAnsi" w:hAnsiTheme="minorHAnsi" w:cs="Arial"/>
                <w:iCs/>
                <w:sz w:val="22"/>
                <w:szCs w:val="22"/>
              </w:rPr>
              <w:t>Roscommon University Hospital</w:t>
            </w:r>
          </w:p>
          <w:p w:rsidR="00C63298" w:rsidRPr="009A2190" w:rsidRDefault="00C63298" w:rsidP="00C63298">
            <w:pPr>
              <w:numPr>
                <w:ilvl w:val="0"/>
                <w:numId w:val="10"/>
              </w:numPr>
              <w:rPr>
                <w:rFonts w:asciiTheme="minorHAnsi" w:hAnsiTheme="minorHAnsi" w:cs="Arial"/>
                <w:iCs/>
                <w:sz w:val="22"/>
                <w:szCs w:val="22"/>
              </w:rPr>
            </w:pPr>
            <w:r w:rsidRPr="009A2190">
              <w:rPr>
                <w:rFonts w:asciiTheme="minorHAnsi" w:hAnsiTheme="minorHAnsi" w:cs="Arial"/>
                <w:iCs/>
                <w:sz w:val="22"/>
                <w:szCs w:val="22"/>
              </w:rPr>
              <w:t>Portiuncula University Hospital</w:t>
            </w:r>
          </w:p>
          <w:p w:rsidR="00C63298" w:rsidRPr="009A2190" w:rsidRDefault="00C63298" w:rsidP="00C63298">
            <w:pPr>
              <w:numPr>
                <w:ilvl w:val="0"/>
                <w:numId w:val="10"/>
              </w:numPr>
              <w:rPr>
                <w:rFonts w:asciiTheme="minorHAnsi" w:hAnsiTheme="minorHAnsi" w:cs="Arial"/>
                <w:iCs/>
                <w:sz w:val="22"/>
                <w:szCs w:val="22"/>
              </w:rPr>
            </w:pPr>
            <w:r w:rsidRPr="009A2190">
              <w:rPr>
                <w:rFonts w:asciiTheme="minorHAnsi" w:hAnsiTheme="minorHAnsi" w:cs="Arial"/>
                <w:iCs/>
                <w:sz w:val="22"/>
                <w:szCs w:val="22"/>
              </w:rPr>
              <w:t>Merlin Park University Hospital Galway</w:t>
            </w:r>
          </w:p>
          <w:p w:rsidR="00C63298" w:rsidRPr="009A2190" w:rsidRDefault="00C63298" w:rsidP="00C63298">
            <w:pPr>
              <w:numPr>
                <w:ilvl w:val="0"/>
                <w:numId w:val="10"/>
              </w:numPr>
              <w:rPr>
                <w:rFonts w:asciiTheme="minorHAnsi" w:hAnsiTheme="minorHAnsi" w:cs="Arial"/>
                <w:iCs/>
                <w:sz w:val="22"/>
                <w:szCs w:val="22"/>
              </w:rPr>
            </w:pPr>
            <w:r w:rsidRPr="009A2190">
              <w:rPr>
                <w:rFonts w:asciiTheme="minorHAnsi" w:hAnsiTheme="minorHAnsi" w:cs="Arial"/>
                <w:iCs/>
                <w:sz w:val="22"/>
                <w:szCs w:val="22"/>
              </w:rPr>
              <w:t>University Hospital Galway</w:t>
            </w:r>
          </w:p>
          <w:p w:rsidR="00C63298" w:rsidRPr="009A2190" w:rsidRDefault="00C63298" w:rsidP="00C63298">
            <w:pPr>
              <w:rPr>
                <w:rFonts w:asciiTheme="minorHAnsi" w:hAnsiTheme="minorHAnsi" w:cs="Arial"/>
                <w:iCs/>
                <w:sz w:val="22"/>
                <w:szCs w:val="22"/>
              </w:rPr>
            </w:pPr>
          </w:p>
          <w:p w:rsidR="00C63298" w:rsidRPr="009A2190" w:rsidRDefault="00C63298" w:rsidP="00C63298">
            <w:pPr>
              <w:rPr>
                <w:rFonts w:asciiTheme="minorHAnsi" w:hAnsiTheme="minorHAnsi" w:cs="Arial"/>
                <w:iCs/>
                <w:sz w:val="22"/>
                <w:szCs w:val="22"/>
              </w:rPr>
            </w:pPr>
            <w:r w:rsidRPr="009A2190">
              <w:rPr>
                <w:rFonts w:asciiTheme="minorHAnsi" w:hAnsiTheme="minorHAnsi" w:cs="Arial"/>
                <w:iCs/>
                <w:color w:val="000000"/>
                <w:sz w:val="22"/>
                <w:szCs w:val="22"/>
              </w:rPr>
              <w:t xml:space="preserve">The Group has one overall Group Management Team, turnover of €820 million and operates with 1,781 beds and staffing </w:t>
            </w:r>
            <w:r w:rsidR="00097DC3" w:rsidRPr="009A2190">
              <w:rPr>
                <w:rFonts w:asciiTheme="minorHAnsi" w:hAnsiTheme="minorHAnsi" w:cs="Arial"/>
                <w:iCs/>
                <w:color w:val="000000"/>
                <w:sz w:val="22"/>
                <w:szCs w:val="22"/>
              </w:rPr>
              <w:t>of 8,613</w:t>
            </w:r>
          </w:p>
          <w:p w:rsidR="00C63298" w:rsidRPr="009A2190" w:rsidRDefault="00C63298" w:rsidP="00C63298">
            <w:pPr>
              <w:rPr>
                <w:rFonts w:asciiTheme="minorHAnsi" w:hAnsiTheme="minorHAnsi" w:cs="Arial"/>
                <w:iCs/>
                <w:sz w:val="22"/>
                <w:szCs w:val="22"/>
              </w:rPr>
            </w:pPr>
          </w:p>
          <w:p w:rsidR="00C63298" w:rsidRPr="009A2190" w:rsidRDefault="00C63298" w:rsidP="00C63298">
            <w:pPr>
              <w:rPr>
                <w:rFonts w:asciiTheme="minorHAnsi" w:hAnsiTheme="minorHAnsi" w:cs="Arial"/>
                <w:iCs/>
                <w:sz w:val="22"/>
                <w:szCs w:val="22"/>
              </w:rPr>
            </w:pPr>
            <w:r w:rsidRPr="009A2190">
              <w:rPr>
                <w:rFonts w:asciiTheme="minorHAnsi" w:hAnsiTheme="minorHAnsi" w:cs="Arial"/>
                <w:iCs/>
                <w:sz w:val="22"/>
                <w:szCs w:val="22"/>
              </w:rPr>
              <w:t>The objectives of the groups are to:</w:t>
            </w:r>
          </w:p>
          <w:p w:rsidR="00C63298" w:rsidRPr="009A2190" w:rsidRDefault="00C63298" w:rsidP="00C63298">
            <w:pPr>
              <w:rPr>
                <w:rFonts w:asciiTheme="minorHAnsi" w:hAnsiTheme="minorHAnsi" w:cs="Arial"/>
                <w:iCs/>
                <w:sz w:val="22"/>
                <w:szCs w:val="22"/>
              </w:rPr>
            </w:pPr>
          </w:p>
          <w:p w:rsidR="00C63298" w:rsidRPr="009A2190" w:rsidRDefault="00C63298" w:rsidP="00C63298">
            <w:pPr>
              <w:numPr>
                <w:ilvl w:val="0"/>
                <w:numId w:val="11"/>
              </w:numPr>
              <w:rPr>
                <w:rFonts w:asciiTheme="minorHAnsi" w:hAnsiTheme="minorHAnsi" w:cs="Arial"/>
                <w:iCs/>
                <w:sz w:val="22"/>
                <w:szCs w:val="22"/>
              </w:rPr>
            </w:pPr>
            <w:r w:rsidRPr="009A2190">
              <w:rPr>
                <w:rFonts w:asciiTheme="minorHAnsi" w:hAnsiTheme="minorHAnsi" w:cs="Arial"/>
                <w:iCs/>
                <w:sz w:val="22"/>
                <w:szCs w:val="22"/>
              </w:rPr>
              <w:t>Achieve the highest standard of quality and uniformity in care across the group</w:t>
            </w:r>
          </w:p>
          <w:p w:rsidR="00C63298" w:rsidRPr="009A2190" w:rsidRDefault="00C63298" w:rsidP="00C63298">
            <w:pPr>
              <w:numPr>
                <w:ilvl w:val="0"/>
                <w:numId w:val="11"/>
              </w:numPr>
              <w:rPr>
                <w:rFonts w:asciiTheme="minorHAnsi" w:hAnsiTheme="minorHAnsi" w:cs="Arial"/>
                <w:iCs/>
                <w:sz w:val="22"/>
                <w:szCs w:val="22"/>
              </w:rPr>
            </w:pPr>
            <w:r w:rsidRPr="009A2190">
              <w:rPr>
                <w:rFonts w:asciiTheme="minorHAnsi" w:hAnsiTheme="minorHAnsi" w:cs="Arial"/>
                <w:iCs/>
                <w:sz w:val="22"/>
                <w:szCs w:val="22"/>
              </w:rPr>
              <w:t>Deliver cost effective hospital care in a timely and sustainable manner</w:t>
            </w:r>
          </w:p>
          <w:p w:rsidR="00C63298" w:rsidRPr="009A2190" w:rsidRDefault="00C63298" w:rsidP="00C63298">
            <w:pPr>
              <w:numPr>
                <w:ilvl w:val="0"/>
                <w:numId w:val="11"/>
              </w:numPr>
              <w:rPr>
                <w:rFonts w:asciiTheme="minorHAnsi" w:hAnsiTheme="minorHAnsi" w:cs="Arial"/>
                <w:iCs/>
                <w:sz w:val="22"/>
                <w:szCs w:val="22"/>
              </w:rPr>
            </w:pPr>
            <w:r w:rsidRPr="009A2190">
              <w:rPr>
                <w:rFonts w:asciiTheme="minorHAnsi" w:hAnsiTheme="minorHAnsi" w:cs="Arial"/>
                <w:iCs/>
                <w:sz w:val="22"/>
                <w:szCs w:val="22"/>
              </w:rPr>
              <w:t>Encourage and support clinical and managerial leaders</w:t>
            </w:r>
          </w:p>
          <w:p w:rsidR="00C63298" w:rsidRPr="009A2190" w:rsidRDefault="00C63298" w:rsidP="00C63298">
            <w:pPr>
              <w:numPr>
                <w:ilvl w:val="0"/>
                <w:numId w:val="11"/>
              </w:numPr>
              <w:rPr>
                <w:rFonts w:asciiTheme="minorHAnsi" w:hAnsiTheme="minorHAnsi" w:cs="Arial"/>
                <w:iCs/>
                <w:sz w:val="22"/>
                <w:szCs w:val="22"/>
              </w:rPr>
            </w:pPr>
            <w:r w:rsidRPr="009A2190">
              <w:rPr>
                <w:rFonts w:asciiTheme="minorHAnsi" w:hAnsiTheme="minorHAnsi" w:cs="Arial"/>
                <w:iCs/>
                <w:sz w:val="22"/>
                <w:szCs w:val="22"/>
              </w:rPr>
              <w:t>Ensure high standards of governance, both clinical and corporate and recruit and retain high quality nurses, NCHDs, consultants, allied health professionals and administrators in all our hospitals.</w:t>
            </w:r>
          </w:p>
          <w:p w:rsidR="00C63298" w:rsidRPr="009A2190" w:rsidRDefault="00C63298" w:rsidP="00C63298">
            <w:pPr>
              <w:ind w:left="720"/>
              <w:rPr>
                <w:rFonts w:asciiTheme="minorHAnsi" w:hAnsiTheme="minorHAnsi" w:cs="Arial"/>
                <w:iCs/>
                <w:sz w:val="22"/>
                <w:szCs w:val="22"/>
              </w:rPr>
            </w:pPr>
          </w:p>
          <w:p w:rsidR="00C63298" w:rsidRPr="009A2190" w:rsidRDefault="00C63298" w:rsidP="00C63298">
            <w:pPr>
              <w:rPr>
                <w:rFonts w:asciiTheme="minorHAnsi" w:hAnsiTheme="minorHAnsi" w:cs="Arial"/>
                <w:iCs/>
                <w:sz w:val="22"/>
                <w:szCs w:val="22"/>
              </w:rPr>
            </w:pPr>
            <w:r w:rsidRPr="009A2190">
              <w:rPr>
                <w:rFonts w:asciiTheme="minorHAnsi" w:hAnsiTheme="minorHAnsi" w:cs="Arial"/>
                <w:iCs/>
                <w:sz w:val="22"/>
                <w:szCs w:val="22"/>
              </w:rPr>
              <w:t>There is an evolving Group governance structure with 4 Clinical Directorates which manage the clinical specialities across each site:</w:t>
            </w:r>
          </w:p>
          <w:p w:rsidR="00C63298" w:rsidRPr="009A2190" w:rsidRDefault="00C63298" w:rsidP="00C63298">
            <w:pPr>
              <w:rPr>
                <w:rFonts w:asciiTheme="minorHAnsi" w:hAnsiTheme="minorHAnsi" w:cs="Arial"/>
                <w:iCs/>
                <w:sz w:val="22"/>
                <w:szCs w:val="22"/>
              </w:rPr>
            </w:pPr>
          </w:p>
          <w:p w:rsidR="00C63298" w:rsidRPr="009A2190" w:rsidRDefault="00C63298" w:rsidP="00C63298">
            <w:pPr>
              <w:numPr>
                <w:ilvl w:val="0"/>
                <w:numId w:val="12"/>
              </w:numPr>
              <w:rPr>
                <w:rFonts w:asciiTheme="minorHAnsi" w:hAnsiTheme="minorHAnsi" w:cs="Arial"/>
                <w:iCs/>
                <w:sz w:val="22"/>
                <w:szCs w:val="22"/>
              </w:rPr>
            </w:pPr>
            <w:r w:rsidRPr="009A2190">
              <w:rPr>
                <w:rFonts w:asciiTheme="minorHAnsi" w:hAnsiTheme="minorHAnsi" w:cs="Arial"/>
                <w:iCs/>
                <w:sz w:val="22"/>
                <w:szCs w:val="22"/>
              </w:rPr>
              <w:t>Medicine</w:t>
            </w:r>
          </w:p>
          <w:p w:rsidR="00C63298" w:rsidRPr="009A2190" w:rsidRDefault="00C63298" w:rsidP="00C63298">
            <w:pPr>
              <w:rPr>
                <w:rFonts w:asciiTheme="minorHAnsi" w:hAnsiTheme="minorHAnsi" w:cs="Arial"/>
                <w:iCs/>
                <w:sz w:val="22"/>
                <w:szCs w:val="22"/>
              </w:rPr>
            </w:pPr>
          </w:p>
          <w:p w:rsidR="00C63298" w:rsidRPr="009A2190" w:rsidRDefault="00C63298" w:rsidP="00C63298">
            <w:pPr>
              <w:numPr>
                <w:ilvl w:val="0"/>
                <w:numId w:val="12"/>
              </w:numPr>
              <w:rPr>
                <w:rFonts w:asciiTheme="minorHAnsi" w:hAnsiTheme="minorHAnsi" w:cs="Arial"/>
                <w:iCs/>
                <w:sz w:val="22"/>
                <w:szCs w:val="22"/>
              </w:rPr>
            </w:pPr>
            <w:r w:rsidRPr="009A2190">
              <w:rPr>
                <w:rFonts w:asciiTheme="minorHAnsi" w:hAnsiTheme="minorHAnsi" w:cs="Arial"/>
                <w:iCs/>
                <w:sz w:val="22"/>
                <w:szCs w:val="22"/>
              </w:rPr>
              <w:lastRenderedPageBreak/>
              <w:t>Perioperative</w:t>
            </w:r>
          </w:p>
          <w:p w:rsidR="00C63298" w:rsidRPr="009A2190" w:rsidRDefault="00C63298" w:rsidP="00C63298">
            <w:pPr>
              <w:rPr>
                <w:rFonts w:asciiTheme="minorHAnsi" w:hAnsiTheme="minorHAnsi" w:cs="Arial"/>
                <w:iCs/>
                <w:sz w:val="22"/>
                <w:szCs w:val="22"/>
              </w:rPr>
            </w:pPr>
          </w:p>
          <w:p w:rsidR="00C63298" w:rsidRPr="009A2190" w:rsidRDefault="00C63298" w:rsidP="00C63298">
            <w:pPr>
              <w:numPr>
                <w:ilvl w:val="0"/>
                <w:numId w:val="12"/>
              </w:numPr>
              <w:rPr>
                <w:rFonts w:asciiTheme="minorHAnsi" w:hAnsiTheme="minorHAnsi" w:cs="Arial"/>
                <w:iCs/>
                <w:sz w:val="22"/>
                <w:szCs w:val="22"/>
              </w:rPr>
            </w:pPr>
            <w:r w:rsidRPr="009A2190">
              <w:rPr>
                <w:rFonts w:asciiTheme="minorHAnsi" w:hAnsiTheme="minorHAnsi" w:cs="Arial"/>
                <w:iCs/>
                <w:sz w:val="22"/>
                <w:szCs w:val="22"/>
              </w:rPr>
              <w:t xml:space="preserve">Diagnostics </w:t>
            </w:r>
          </w:p>
          <w:p w:rsidR="00C63298" w:rsidRPr="009A2190" w:rsidRDefault="00C63298" w:rsidP="00C63298">
            <w:pPr>
              <w:rPr>
                <w:rFonts w:asciiTheme="minorHAnsi" w:hAnsiTheme="minorHAnsi" w:cs="Arial"/>
                <w:iCs/>
                <w:sz w:val="22"/>
                <w:szCs w:val="22"/>
              </w:rPr>
            </w:pPr>
          </w:p>
          <w:p w:rsidR="00C63298" w:rsidRPr="009A2190" w:rsidRDefault="00C63298" w:rsidP="00C63298">
            <w:pPr>
              <w:numPr>
                <w:ilvl w:val="0"/>
                <w:numId w:val="12"/>
              </w:numPr>
              <w:rPr>
                <w:rFonts w:asciiTheme="minorHAnsi" w:hAnsiTheme="minorHAnsi" w:cs="Arial"/>
                <w:iCs/>
                <w:sz w:val="22"/>
                <w:szCs w:val="22"/>
              </w:rPr>
            </w:pPr>
            <w:r w:rsidRPr="009A2190">
              <w:rPr>
                <w:rFonts w:asciiTheme="minorHAnsi" w:hAnsiTheme="minorHAnsi" w:cs="Arial"/>
                <w:iCs/>
                <w:sz w:val="22"/>
                <w:szCs w:val="22"/>
              </w:rPr>
              <w:t>Women and Children’s</w:t>
            </w:r>
          </w:p>
          <w:p w:rsidR="00C63298" w:rsidRPr="009A2190" w:rsidRDefault="00C63298" w:rsidP="00C63298">
            <w:pPr>
              <w:rPr>
                <w:rFonts w:asciiTheme="minorHAnsi" w:hAnsiTheme="minorHAnsi" w:cs="Arial"/>
                <w:iCs/>
                <w:sz w:val="22"/>
                <w:szCs w:val="22"/>
              </w:rPr>
            </w:pPr>
          </w:p>
          <w:p w:rsidR="00C63298" w:rsidRPr="009A2190" w:rsidRDefault="00C63298" w:rsidP="00C63298">
            <w:pPr>
              <w:rPr>
                <w:rFonts w:asciiTheme="minorHAnsi" w:hAnsiTheme="minorHAnsi" w:cs="Arial"/>
                <w:iCs/>
                <w:sz w:val="22"/>
                <w:szCs w:val="22"/>
              </w:rPr>
            </w:pPr>
            <w:r w:rsidRPr="009A2190">
              <w:rPr>
                <w:rFonts w:asciiTheme="minorHAnsi" w:hAnsiTheme="minorHAnsi" w:cs="Arial"/>
                <w:iCs/>
                <w:sz w:val="22"/>
                <w:szCs w:val="22"/>
              </w:rPr>
              <w:t>Each Directorate has a set of key performance indicators to improve quality, drive performance, and ensure efficiency.</w:t>
            </w:r>
          </w:p>
          <w:p w:rsidR="00C63298" w:rsidRPr="009A2190" w:rsidRDefault="00C63298" w:rsidP="00C63298">
            <w:pPr>
              <w:rPr>
                <w:rFonts w:asciiTheme="minorHAnsi" w:hAnsiTheme="minorHAnsi" w:cs="Arial"/>
                <w:iCs/>
                <w:sz w:val="22"/>
                <w:szCs w:val="22"/>
              </w:rPr>
            </w:pPr>
            <w:r w:rsidRPr="009A2190">
              <w:rPr>
                <w:rFonts w:asciiTheme="minorHAnsi" w:hAnsiTheme="minorHAnsi" w:cs="Arial"/>
                <w:iCs/>
                <w:sz w:val="22"/>
                <w:szCs w:val="22"/>
              </w:rPr>
              <w:t> </w:t>
            </w:r>
          </w:p>
          <w:p w:rsidR="00C63298" w:rsidRPr="009A2190" w:rsidRDefault="00C63298" w:rsidP="00C63298">
            <w:pPr>
              <w:rPr>
                <w:rFonts w:asciiTheme="minorHAnsi" w:hAnsiTheme="minorHAnsi" w:cs="Arial"/>
                <w:iCs/>
                <w:sz w:val="22"/>
                <w:szCs w:val="22"/>
              </w:rPr>
            </w:pPr>
            <w:r w:rsidRPr="009A2190">
              <w:rPr>
                <w:rFonts w:asciiTheme="minorHAnsi" w:hAnsiTheme="minorHAnsi" w:cs="Arial"/>
                <w:iCs/>
                <w:sz w:val="22"/>
                <w:szCs w:val="22"/>
              </w:rPr>
              <w:t>The Group provides a range of high quality services for the catchment areas it serves and GUH is a designated supra-regional cancer service provider meeting the needs of all the counties along Western seaboard and towards the midlands from Donegal to North Tipperary.</w:t>
            </w:r>
          </w:p>
          <w:p w:rsidR="00C63298" w:rsidRPr="009A2190" w:rsidRDefault="00C63298" w:rsidP="00C63298">
            <w:pPr>
              <w:rPr>
                <w:rFonts w:asciiTheme="minorHAnsi" w:hAnsiTheme="minorHAnsi" w:cs="Arial"/>
                <w:iCs/>
                <w:sz w:val="22"/>
                <w:szCs w:val="22"/>
              </w:rPr>
            </w:pPr>
            <w:r w:rsidRPr="009A2190">
              <w:rPr>
                <w:rFonts w:asciiTheme="minorHAnsi" w:hAnsiTheme="minorHAnsi" w:cs="Arial"/>
                <w:iCs/>
                <w:sz w:val="22"/>
                <w:szCs w:val="22"/>
              </w:rPr>
              <w:t> </w:t>
            </w:r>
          </w:p>
          <w:p w:rsidR="00C63298" w:rsidRPr="009A2190" w:rsidRDefault="00C63298" w:rsidP="00C63298">
            <w:pPr>
              <w:rPr>
                <w:rFonts w:asciiTheme="minorHAnsi" w:hAnsiTheme="minorHAnsi" w:cs="Arial"/>
                <w:iCs/>
                <w:sz w:val="22"/>
                <w:szCs w:val="22"/>
              </w:rPr>
            </w:pPr>
            <w:r w:rsidRPr="009A2190">
              <w:rPr>
                <w:rFonts w:asciiTheme="minorHAnsi" w:hAnsiTheme="minorHAnsi" w:cs="Arial"/>
                <w:iCs/>
                <w:sz w:val="22"/>
                <w:szCs w:val="22"/>
              </w:rPr>
              <w:t>Saolta University Health Care Group aims to meet its service plan targets. Its priority is to implement the national clinical care programmes across the Group and establish a performance management culture with the development of Key Performance Indicators.</w:t>
            </w:r>
          </w:p>
          <w:p w:rsidR="00C63298" w:rsidRPr="009A2190" w:rsidRDefault="00C63298" w:rsidP="00C63298">
            <w:pPr>
              <w:rPr>
                <w:rFonts w:asciiTheme="minorHAnsi" w:hAnsiTheme="minorHAnsi" w:cs="Arial"/>
                <w:iCs/>
                <w:sz w:val="22"/>
                <w:szCs w:val="22"/>
              </w:rPr>
            </w:pPr>
          </w:p>
          <w:p w:rsidR="00C63298" w:rsidRPr="009A2190" w:rsidRDefault="00C63298" w:rsidP="00C63298">
            <w:pPr>
              <w:widowControl w:val="0"/>
              <w:autoSpaceDE w:val="0"/>
              <w:autoSpaceDN w:val="0"/>
              <w:adjustRightInd w:val="0"/>
              <w:spacing w:before="252"/>
              <w:rPr>
                <w:rFonts w:asciiTheme="minorHAnsi" w:hAnsiTheme="minorHAnsi" w:cs="Arial"/>
                <w:b/>
                <w:color w:val="0000FF"/>
                <w:sz w:val="22"/>
                <w:szCs w:val="22"/>
              </w:rPr>
            </w:pPr>
            <w:r w:rsidRPr="009A2190">
              <w:rPr>
                <w:rFonts w:asciiTheme="minorHAnsi" w:hAnsiTheme="minorHAnsi" w:cs="Arial"/>
                <w:b/>
                <w:color w:val="0000FF"/>
                <w:sz w:val="22"/>
                <w:szCs w:val="22"/>
              </w:rPr>
              <w:t>Vision</w:t>
            </w:r>
          </w:p>
          <w:p w:rsidR="00C63298" w:rsidRPr="009A2190" w:rsidRDefault="00C63298" w:rsidP="00C63298">
            <w:pPr>
              <w:rPr>
                <w:rFonts w:asciiTheme="minorHAnsi" w:hAnsiTheme="minorHAnsi" w:cs="Arial"/>
                <w:iCs/>
                <w:sz w:val="22"/>
                <w:szCs w:val="22"/>
              </w:rPr>
            </w:pPr>
            <w:r w:rsidRPr="009A2190">
              <w:rPr>
                <w:rFonts w:asciiTheme="minorHAnsi" w:hAnsiTheme="minorHAnsi" w:cs="Arial"/>
                <w:iCs/>
                <w:sz w:val="22"/>
                <w:szCs w:val="22"/>
              </w:rPr>
              <w:t>The formation of the hospitals groups, which will transition to independent hospital trusts, will change how hospitals relate to each other and integrate with the academic sector. Over time, the Group will deliver:</w:t>
            </w:r>
          </w:p>
          <w:p w:rsidR="00C63298" w:rsidRPr="009A2190" w:rsidRDefault="00C63298" w:rsidP="00C63298">
            <w:pPr>
              <w:rPr>
                <w:rFonts w:asciiTheme="minorHAnsi" w:hAnsiTheme="minorHAnsi" w:cs="Arial"/>
                <w:iCs/>
                <w:sz w:val="22"/>
                <w:szCs w:val="22"/>
              </w:rPr>
            </w:pPr>
          </w:p>
          <w:p w:rsidR="00C63298" w:rsidRPr="009A2190" w:rsidRDefault="00C63298" w:rsidP="00C63298">
            <w:pPr>
              <w:numPr>
                <w:ilvl w:val="0"/>
                <w:numId w:val="9"/>
              </w:numPr>
              <w:rPr>
                <w:rFonts w:asciiTheme="minorHAnsi" w:hAnsiTheme="minorHAnsi" w:cs="Arial"/>
                <w:iCs/>
                <w:sz w:val="22"/>
                <w:szCs w:val="22"/>
              </w:rPr>
            </w:pPr>
            <w:r w:rsidRPr="009A2190">
              <w:rPr>
                <w:rFonts w:asciiTheme="minorHAnsi" w:hAnsiTheme="minorHAnsi" w:cs="Arial"/>
                <w:iCs/>
                <w:sz w:val="22"/>
                <w:szCs w:val="22"/>
              </w:rPr>
              <w:t>Higher quality service</w:t>
            </w:r>
          </w:p>
          <w:p w:rsidR="00C63298" w:rsidRPr="009A2190" w:rsidRDefault="00C63298" w:rsidP="00C63298">
            <w:pPr>
              <w:rPr>
                <w:rFonts w:asciiTheme="minorHAnsi" w:hAnsiTheme="minorHAnsi" w:cs="Arial"/>
                <w:iCs/>
                <w:sz w:val="22"/>
                <w:szCs w:val="22"/>
              </w:rPr>
            </w:pPr>
          </w:p>
          <w:p w:rsidR="00C63298" w:rsidRPr="009A2190" w:rsidRDefault="00C63298" w:rsidP="00C63298">
            <w:pPr>
              <w:numPr>
                <w:ilvl w:val="0"/>
                <w:numId w:val="9"/>
              </w:numPr>
              <w:rPr>
                <w:rFonts w:asciiTheme="minorHAnsi" w:hAnsiTheme="minorHAnsi" w:cs="Arial"/>
                <w:iCs/>
                <w:sz w:val="22"/>
                <w:szCs w:val="22"/>
              </w:rPr>
            </w:pPr>
            <w:r w:rsidRPr="009A2190">
              <w:rPr>
                <w:rFonts w:asciiTheme="minorHAnsi" w:hAnsiTheme="minorHAnsi" w:cs="Arial"/>
                <w:iCs/>
                <w:sz w:val="22"/>
                <w:szCs w:val="22"/>
              </w:rPr>
              <w:t>More consistent standards of care</w:t>
            </w:r>
          </w:p>
          <w:p w:rsidR="00C63298" w:rsidRPr="009A2190" w:rsidRDefault="00C63298" w:rsidP="00C63298">
            <w:pPr>
              <w:rPr>
                <w:rFonts w:asciiTheme="minorHAnsi" w:hAnsiTheme="minorHAnsi" w:cs="Arial"/>
                <w:iCs/>
                <w:sz w:val="22"/>
                <w:szCs w:val="22"/>
              </w:rPr>
            </w:pPr>
          </w:p>
          <w:p w:rsidR="00C63298" w:rsidRPr="009A2190" w:rsidRDefault="00C63298" w:rsidP="00C63298">
            <w:pPr>
              <w:numPr>
                <w:ilvl w:val="0"/>
                <w:numId w:val="9"/>
              </w:numPr>
              <w:rPr>
                <w:rFonts w:asciiTheme="minorHAnsi" w:hAnsiTheme="minorHAnsi" w:cs="Arial"/>
                <w:iCs/>
                <w:sz w:val="22"/>
                <w:szCs w:val="22"/>
              </w:rPr>
            </w:pPr>
            <w:r w:rsidRPr="009A2190">
              <w:rPr>
                <w:rFonts w:asciiTheme="minorHAnsi" w:hAnsiTheme="minorHAnsi" w:cs="Arial"/>
                <w:iCs/>
                <w:sz w:val="22"/>
                <w:szCs w:val="22"/>
              </w:rPr>
              <w:t>More consistent access to care</w:t>
            </w:r>
          </w:p>
          <w:p w:rsidR="00C63298" w:rsidRPr="009A2190" w:rsidRDefault="00C63298" w:rsidP="00C63298">
            <w:pPr>
              <w:rPr>
                <w:rFonts w:asciiTheme="minorHAnsi" w:hAnsiTheme="minorHAnsi" w:cs="Arial"/>
                <w:iCs/>
                <w:sz w:val="22"/>
                <w:szCs w:val="22"/>
              </w:rPr>
            </w:pPr>
          </w:p>
          <w:p w:rsidR="00C63298" w:rsidRPr="009A2190" w:rsidRDefault="00C63298" w:rsidP="00C63298">
            <w:pPr>
              <w:numPr>
                <w:ilvl w:val="0"/>
                <w:numId w:val="9"/>
              </w:numPr>
              <w:rPr>
                <w:rFonts w:asciiTheme="minorHAnsi" w:hAnsiTheme="minorHAnsi" w:cs="Arial"/>
                <w:iCs/>
                <w:sz w:val="22"/>
                <w:szCs w:val="22"/>
              </w:rPr>
            </w:pPr>
            <w:r w:rsidRPr="009A2190">
              <w:rPr>
                <w:rFonts w:asciiTheme="minorHAnsi" w:hAnsiTheme="minorHAnsi" w:cs="Arial"/>
                <w:iCs/>
                <w:sz w:val="22"/>
                <w:szCs w:val="22"/>
              </w:rPr>
              <w:t>Stronger leadership</w:t>
            </w:r>
          </w:p>
          <w:p w:rsidR="00C63298" w:rsidRPr="009A2190" w:rsidRDefault="00C63298" w:rsidP="00C63298">
            <w:pPr>
              <w:rPr>
                <w:rFonts w:asciiTheme="minorHAnsi" w:hAnsiTheme="minorHAnsi" w:cs="Arial"/>
                <w:iCs/>
                <w:sz w:val="22"/>
                <w:szCs w:val="22"/>
              </w:rPr>
            </w:pPr>
          </w:p>
          <w:p w:rsidR="00C63298" w:rsidRPr="009A2190" w:rsidRDefault="00C63298" w:rsidP="00C63298">
            <w:pPr>
              <w:rPr>
                <w:rFonts w:asciiTheme="minorHAnsi" w:hAnsiTheme="minorHAnsi" w:cs="Arial"/>
                <w:iCs/>
                <w:sz w:val="22"/>
                <w:szCs w:val="22"/>
              </w:rPr>
            </w:pPr>
            <w:r w:rsidRPr="009A2190">
              <w:rPr>
                <w:rFonts w:asciiTheme="minorHAnsi" w:hAnsiTheme="minorHAnsi" w:cs="Arial"/>
                <w:iCs/>
                <w:sz w:val="22"/>
                <w:szCs w:val="22"/>
              </w:rPr>
              <w:t>Greater integration between the healthcare agenda and the teaching, training, research and innovation agenda</w:t>
            </w:r>
          </w:p>
          <w:p w:rsidR="00C63298" w:rsidRPr="009A2190" w:rsidRDefault="00C63298" w:rsidP="00C63298">
            <w:pPr>
              <w:rPr>
                <w:rFonts w:asciiTheme="minorHAnsi" w:hAnsiTheme="minorHAnsi" w:cs="Arial"/>
                <w:iCs/>
                <w:sz w:val="22"/>
                <w:szCs w:val="22"/>
              </w:rPr>
            </w:pPr>
          </w:p>
          <w:p w:rsidR="00C63298" w:rsidRPr="009A2190" w:rsidRDefault="00C63298" w:rsidP="00C63298">
            <w:pPr>
              <w:rPr>
                <w:rFonts w:asciiTheme="minorHAnsi" w:hAnsiTheme="minorHAnsi" w:cs="Arial"/>
                <w:iCs/>
                <w:sz w:val="22"/>
                <w:szCs w:val="22"/>
              </w:rPr>
            </w:pPr>
            <w:r w:rsidRPr="009A2190">
              <w:rPr>
                <w:rFonts w:asciiTheme="minorHAnsi" w:hAnsiTheme="minorHAnsi" w:cs="Arial"/>
                <w:iCs/>
                <w:sz w:val="22"/>
                <w:szCs w:val="22"/>
              </w:rPr>
              <w:t>Our Academic Partner is the National University of Ireland, Galway and we are developing further international partnerships in the UK and the USA”</w:t>
            </w:r>
          </w:p>
          <w:p w:rsidR="009D4252" w:rsidRPr="009A2190" w:rsidRDefault="009D4252" w:rsidP="00B53145">
            <w:pPr>
              <w:rPr>
                <w:rFonts w:asciiTheme="minorHAnsi" w:hAnsiTheme="minorHAnsi" w:cs="Arial"/>
                <w:sz w:val="22"/>
                <w:szCs w:val="22"/>
                <w:lang w:val="en-IE" w:eastAsia="en-IE"/>
              </w:rPr>
            </w:pPr>
          </w:p>
        </w:tc>
      </w:tr>
      <w:tr w:rsidR="00FD0B32" w:rsidRPr="009A2190" w:rsidTr="00363F42">
        <w:tc>
          <w:tcPr>
            <w:tcW w:w="2364" w:type="dxa"/>
          </w:tcPr>
          <w:p w:rsidR="00FD0B32" w:rsidRPr="009A2190" w:rsidRDefault="00FD0B32" w:rsidP="00B53145">
            <w:pPr>
              <w:rPr>
                <w:rFonts w:asciiTheme="minorHAnsi" w:hAnsiTheme="minorHAnsi" w:cs="Arial"/>
                <w:b/>
                <w:bCs/>
                <w:sz w:val="22"/>
                <w:szCs w:val="22"/>
              </w:rPr>
            </w:pPr>
            <w:r w:rsidRPr="009A2190">
              <w:rPr>
                <w:rFonts w:asciiTheme="minorHAnsi" w:hAnsiTheme="minorHAnsi" w:cs="Arial"/>
                <w:b/>
                <w:bCs/>
                <w:sz w:val="22"/>
                <w:szCs w:val="22"/>
              </w:rPr>
              <w:lastRenderedPageBreak/>
              <w:t>Mission Statement</w:t>
            </w:r>
          </w:p>
        </w:tc>
        <w:tc>
          <w:tcPr>
            <w:tcW w:w="8394" w:type="dxa"/>
          </w:tcPr>
          <w:p w:rsidR="00FD0B32" w:rsidRPr="009A2190" w:rsidRDefault="00FD0B32" w:rsidP="00B53145">
            <w:pPr>
              <w:widowControl w:val="0"/>
              <w:autoSpaceDE w:val="0"/>
              <w:autoSpaceDN w:val="0"/>
              <w:adjustRightInd w:val="0"/>
              <w:rPr>
                <w:rFonts w:asciiTheme="minorHAnsi" w:hAnsiTheme="minorHAnsi" w:cs="Arial"/>
                <w:sz w:val="22"/>
                <w:szCs w:val="22"/>
              </w:rPr>
            </w:pPr>
            <w:r w:rsidRPr="009A2190">
              <w:rPr>
                <w:rFonts w:asciiTheme="minorHAnsi" w:hAnsiTheme="minorHAnsi" w:cs="Arial"/>
                <w:spacing w:val="9"/>
                <w:sz w:val="22"/>
                <w:szCs w:val="22"/>
              </w:rPr>
              <w:t xml:space="preserve">Patients are at the heart of everything we do. Our mission </w:t>
            </w:r>
            <w:r w:rsidRPr="009A2190">
              <w:rPr>
                <w:rFonts w:asciiTheme="minorHAnsi" w:hAnsiTheme="minorHAnsi" w:cs="Arial"/>
                <w:sz w:val="22"/>
                <w:szCs w:val="22"/>
              </w:rPr>
              <w:t>is to provide high quality and equitable services for all by delivering care based on excellence in clinical practice, teaching, and research, grounded in kindness, compassion and respect, whilst developing our staff and becoming a model employer.</w:t>
            </w:r>
          </w:p>
          <w:p w:rsidR="00FD0B32" w:rsidRPr="009A2190" w:rsidRDefault="00B53145" w:rsidP="00B53145">
            <w:pPr>
              <w:widowControl w:val="0"/>
              <w:autoSpaceDE w:val="0"/>
              <w:autoSpaceDN w:val="0"/>
              <w:adjustRightInd w:val="0"/>
              <w:spacing w:before="252"/>
              <w:rPr>
                <w:rFonts w:asciiTheme="minorHAnsi" w:hAnsiTheme="minorHAnsi" w:cs="Arial"/>
                <w:b/>
                <w:color w:val="0000FF"/>
                <w:sz w:val="22"/>
                <w:szCs w:val="22"/>
              </w:rPr>
            </w:pPr>
            <w:r w:rsidRPr="009A2190">
              <w:rPr>
                <w:rFonts w:asciiTheme="minorHAnsi" w:hAnsiTheme="minorHAnsi" w:cs="Arial"/>
                <w:b/>
                <w:color w:val="0000FF"/>
                <w:sz w:val="22"/>
                <w:szCs w:val="22"/>
              </w:rPr>
              <w:t>O</w:t>
            </w:r>
            <w:r w:rsidR="00FD0B32" w:rsidRPr="009A2190">
              <w:rPr>
                <w:rFonts w:asciiTheme="minorHAnsi" w:hAnsiTheme="minorHAnsi" w:cs="Arial"/>
                <w:b/>
                <w:color w:val="0000FF"/>
                <w:sz w:val="22"/>
                <w:szCs w:val="22"/>
              </w:rPr>
              <w:t xml:space="preserve">UR VISION STATEMENT </w:t>
            </w:r>
          </w:p>
          <w:p w:rsidR="00FD0B32" w:rsidRPr="009A2190" w:rsidRDefault="00FD0B32" w:rsidP="00B53145">
            <w:pPr>
              <w:widowControl w:val="0"/>
              <w:autoSpaceDE w:val="0"/>
              <w:autoSpaceDN w:val="0"/>
              <w:adjustRightInd w:val="0"/>
              <w:rPr>
                <w:rFonts w:asciiTheme="minorHAnsi" w:hAnsiTheme="minorHAnsi" w:cs="Arial"/>
                <w:sz w:val="22"/>
                <w:szCs w:val="22"/>
              </w:rPr>
            </w:pPr>
          </w:p>
          <w:p w:rsidR="00FD0B32" w:rsidRPr="009A2190" w:rsidRDefault="00FD0B32" w:rsidP="00B53145">
            <w:pPr>
              <w:widowControl w:val="0"/>
              <w:autoSpaceDE w:val="0"/>
              <w:autoSpaceDN w:val="0"/>
              <w:adjustRightInd w:val="0"/>
              <w:rPr>
                <w:rFonts w:asciiTheme="minorHAnsi" w:hAnsiTheme="minorHAnsi" w:cs="Arial"/>
                <w:sz w:val="22"/>
                <w:szCs w:val="22"/>
              </w:rPr>
            </w:pPr>
            <w:r w:rsidRPr="009A2190">
              <w:rPr>
                <w:rFonts w:asciiTheme="minorHAnsi" w:hAnsiTheme="minorHAnsi" w:cs="Arial"/>
                <w:sz w:val="22"/>
                <w:szCs w:val="22"/>
              </w:rPr>
              <w:t>Our Vision is to build on excellent foundations already laid, further developing and integrating our Group, fulfilling our role as an exemplar, and becoming the first Trust in Ireland.</w:t>
            </w:r>
          </w:p>
          <w:p w:rsidR="00FD0B32" w:rsidRPr="009A2190" w:rsidRDefault="00FD0B32" w:rsidP="00B53145">
            <w:pPr>
              <w:widowControl w:val="0"/>
              <w:autoSpaceDE w:val="0"/>
              <w:autoSpaceDN w:val="0"/>
              <w:adjustRightInd w:val="0"/>
              <w:spacing w:before="252"/>
              <w:rPr>
                <w:rFonts w:asciiTheme="minorHAnsi" w:hAnsiTheme="minorHAnsi" w:cs="Arial"/>
                <w:b/>
                <w:color w:val="0000FF"/>
                <w:sz w:val="22"/>
                <w:szCs w:val="22"/>
              </w:rPr>
            </w:pPr>
            <w:r w:rsidRPr="009A2190">
              <w:rPr>
                <w:rFonts w:asciiTheme="minorHAnsi" w:hAnsiTheme="minorHAnsi" w:cs="Arial"/>
                <w:b/>
                <w:color w:val="0000FF"/>
                <w:sz w:val="22"/>
                <w:szCs w:val="22"/>
              </w:rPr>
              <w:t xml:space="preserve">OUR GUIDING VALUES   </w:t>
            </w:r>
          </w:p>
          <w:p w:rsidR="00FD0B32" w:rsidRPr="009A2190" w:rsidRDefault="00FD0B32" w:rsidP="00B53145">
            <w:pPr>
              <w:widowControl w:val="0"/>
              <w:autoSpaceDE w:val="0"/>
              <w:autoSpaceDN w:val="0"/>
              <w:adjustRightInd w:val="0"/>
              <w:rPr>
                <w:rFonts w:asciiTheme="minorHAnsi" w:hAnsiTheme="minorHAnsi" w:cs="Arial"/>
                <w:b/>
                <w:color w:val="0000FF"/>
                <w:sz w:val="22"/>
                <w:szCs w:val="22"/>
              </w:rPr>
            </w:pPr>
          </w:p>
          <w:p w:rsidR="00FD0B32" w:rsidRPr="009A2190" w:rsidRDefault="00FD0B32" w:rsidP="00B53145">
            <w:pPr>
              <w:widowControl w:val="0"/>
              <w:autoSpaceDE w:val="0"/>
              <w:autoSpaceDN w:val="0"/>
              <w:adjustRightInd w:val="0"/>
              <w:rPr>
                <w:rFonts w:asciiTheme="minorHAnsi" w:hAnsiTheme="minorHAnsi" w:cs="Arial"/>
                <w:spacing w:val="-6"/>
                <w:sz w:val="22"/>
                <w:szCs w:val="22"/>
              </w:rPr>
            </w:pPr>
            <w:r w:rsidRPr="009A2190">
              <w:rPr>
                <w:rFonts w:asciiTheme="minorHAnsi" w:hAnsiTheme="minorHAnsi" w:cs="Arial"/>
                <w:b/>
                <w:color w:val="0000FF"/>
                <w:sz w:val="22"/>
                <w:szCs w:val="22"/>
              </w:rPr>
              <w:t>Respect</w:t>
            </w:r>
            <w:r w:rsidRPr="009A2190">
              <w:rPr>
                <w:rFonts w:asciiTheme="minorHAnsi" w:hAnsiTheme="minorHAnsi" w:cs="Arial"/>
                <w:color w:val="0000FF"/>
                <w:sz w:val="22"/>
                <w:szCs w:val="22"/>
              </w:rPr>
              <w:t xml:space="preserve"> </w:t>
            </w:r>
            <w:r w:rsidRPr="009A2190">
              <w:rPr>
                <w:rFonts w:asciiTheme="minorHAnsi" w:hAnsiTheme="minorHAnsi" w:cs="Arial"/>
                <w:sz w:val="22"/>
                <w:szCs w:val="22"/>
              </w:rPr>
              <w:t xml:space="preserve">- We aim to be an organisation where </w:t>
            </w:r>
            <w:r w:rsidRPr="009A2190">
              <w:rPr>
                <w:rFonts w:asciiTheme="minorHAnsi" w:hAnsiTheme="minorHAnsi" w:cs="Arial"/>
                <w:spacing w:val="-6"/>
                <w:sz w:val="22"/>
                <w:szCs w:val="22"/>
              </w:rPr>
              <w:t xml:space="preserve">privacy, dignity, and individual needs are respected, where staff are valued, supported and involved in decision-making, and where diversity is celebrated, recognising that working in a respectful environment will enable us to achieve more. </w:t>
            </w:r>
          </w:p>
          <w:p w:rsidR="00FD0B32" w:rsidRPr="009A2190" w:rsidRDefault="00FD0B32" w:rsidP="00B53145">
            <w:pPr>
              <w:widowControl w:val="0"/>
              <w:autoSpaceDE w:val="0"/>
              <w:autoSpaceDN w:val="0"/>
              <w:adjustRightInd w:val="0"/>
              <w:spacing w:before="252"/>
              <w:rPr>
                <w:rFonts w:asciiTheme="minorHAnsi" w:hAnsiTheme="minorHAnsi" w:cs="Arial"/>
                <w:spacing w:val="-6"/>
                <w:sz w:val="22"/>
                <w:szCs w:val="22"/>
              </w:rPr>
            </w:pPr>
            <w:r w:rsidRPr="009A2190">
              <w:rPr>
                <w:rFonts w:asciiTheme="minorHAnsi" w:hAnsiTheme="minorHAnsi" w:cs="Arial"/>
                <w:b/>
                <w:color w:val="0000FF"/>
                <w:spacing w:val="-6"/>
                <w:sz w:val="22"/>
                <w:szCs w:val="22"/>
              </w:rPr>
              <w:lastRenderedPageBreak/>
              <w:t>Compassion</w:t>
            </w:r>
            <w:r w:rsidRPr="009A2190">
              <w:rPr>
                <w:rFonts w:asciiTheme="minorHAnsi" w:hAnsiTheme="minorHAnsi" w:cs="Arial"/>
                <w:spacing w:val="-6"/>
                <w:sz w:val="22"/>
                <w:szCs w:val="22"/>
              </w:rPr>
              <w:t xml:space="preserve"> - we will treat patients and family members with dignity, sensitivity and empathy.</w:t>
            </w:r>
          </w:p>
          <w:p w:rsidR="00FD0B32" w:rsidRPr="009A2190" w:rsidRDefault="00FD0B32" w:rsidP="00B53145">
            <w:pPr>
              <w:widowControl w:val="0"/>
              <w:autoSpaceDE w:val="0"/>
              <w:autoSpaceDN w:val="0"/>
              <w:adjustRightInd w:val="0"/>
              <w:spacing w:before="252"/>
              <w:rPr>
                <w:rFonts w:asciiTheme="minorHAnsi" w:hAnsiTheme="minorHAnsi" w:cs="Arial"/>
                <w:spacing w:val="-6"/>
                <w:sz w:val="22"/>
                <w:szCs w:val="22"/>
              </w:rPr>
            </w:pPr>
            <w:r w:rsidRPr="009A2190">
              <w:rPr>
                <w:rFonts w:asciiTheme="minorHAnsi" w:hAnsiTheme="minorHAnsi" w:cs="Arial"/>
                <w:b/>
                <w:color w:val="0000FF"/>
                <w:spacing w:val="-6"/>
                <w:sz w:val="22"/>
                <w:szCs w:val="22"/>
              </w:rPr>
              <w:t>Kindness</w:t>
            </w:r>
            <w:r w:rsidRPr="009A2190">
              <w:rPr>
                <w:rFonts w:asciiTheme="minorHAnsi" w:hAnsiTheme="minorHAnsi" w:cs="Arial"/>
                <w:spacing w:val="-6"/>
                <w:sz w:val="22"/>
                <w:szCs w:val="22"/>
              </w:rPr>
              <w:t xml:space="preserve"> - whilst we develop our organisation as a business, we will remember it is a service, and treat our patients and each other with kindness and humanity. </w:t>
            </w:r>
          </w:p>
          <w:p w:rsidR="00FD0B32" w:rsidRPr="009A2190" w:rsidRDefault="00FD0B32" w:rsidP="00B53145">
            <w:pPr>
              <w:widowControl w:val="0"/>
              <w:autoSpaceDE w:val="0"/>
              <w:autoSpaceDN w:val="0"/>
              <w:adjustRightInd w:val="0"/>
              <w:spacing w:before="252"/>
              <w:rPr>
                <w:rFonts w:asciiTheme="minorHAnsi" w:hAnsiTheme="minorHAnsi" w:cs="Arial"/>
                <w:sz w:val="22"/>
                <w:szCs w:val="22"/>
              </w:rPr>
            </w:pPr>
            <w:r w:rsidRPr="009A2190">
              <w:rPr>
                <w:rFonts w:asciiTheme="minorHAnsi" w:hAnsiTheme="minorHAnsi" w:cs="Arial"/>
                <w:b/>
                <w:color w:val="0000FF"/>
                <w:sz w:val="22"/>
                <w:szCs w:val="22"/>
              </w:rPr>
              <w:t xml:space="preserve">Quality </w:t>
            </w:r>
            <w:r w:rsidRPr="009A2190">
              <w:rPr>
                <w:rFonts w:asciiTheme="minorHAnsi" w:hAnsiTheme="minorHAnsi" w:cs="Arial"/>
                <w:sz w:val="22"/>
                <w:szCs w:val="22"/>
              </w:rPr>
              <w:t xml:space="preserve">– we seek continuous quality improvement in all we do, through creativity, innovation, education and research. </w:t>
            </w:r>
          </w:p>
          <w:p w:rsidR="00FD0B32" w:rsidRPr="009A2190" w:rsidRDefault="00FD0B32" w:rsidP="00B53145">
            <w:pPr>
              <w:widowControl w:val="0"/>
              <w:autoSpaceDE w:val="0"/>
              <w:autoSpaceDN w:val="0"/>
              <w:adjustRightInd w:val="0"/>
              <w:spacing w:before="252"/>
              <w:rPr>
                <w:rFonts w:asciiTheme="minorHAnsi" w:hAnsiTheme="minorHAnsi" w:cs="Arial"/>
                <w:sz w:val="22"/>
                <w:szCs w:val="22"/>
              </w:rPr>
            </w:pPr>
            <w:r w:rsidRPr="009A2190">
              <w:rPr>
                <w:rFonts w:asciiTheme="minorHAnsi" w:hAnsiTheme="minorHAnsi" w:cs="Arial"/>
                <w:b/>
                <w:color w:val="0000FF"/>
                <w:sz w:val="22"/>
                <w:szCs w:val="22"/>
              </w:rPr>
              <w:t xml:space="preserve">Learning </w:t>
            </w:r>
            <w:r w:rsidRPr="009A2190">
              <w:rPr>
                <w:rFonts w:asciiTheme="minorHAnsi" w:hAnsiTheme="minorHAnsi" w:cs="Arial"/>
                <w:sz w:val="22"/>
                <w:szCs w:val="22"/>
              </w:rPr>
              <w:t xml:space="preserve">- we will </w:t>
            </w:r>
            <w:r w:rsidRPr="009A2190">
              <w:rPr>
                <w:rFonts w:asciiTheme="minorHAnsi" w:hAnsiTheme="minorHAnsi" w:cs="Arial"/>
                <w:spacing w:val="-6"/>
                <w:sz w:val="22"/>
                <w:szCs w:val="22"/>
              </w:rPr>
              <w:t xml:space="preserve">nurture and encourage lifelong learning and continuous improvement, attracting, developing and retaining high quality staff, enabling them to </w:t>
            </w:r>
            <w:r w:rsidR="00E35A34" w:rsidRPr="009A2190">
              <w:rPr>
                <w:rFonts w:asciiTheme="minorHAnsi" w:hAnsiTheme="minorHAnsi" w:cs="Arial"/>
                <w:spacing w:val="-6"/>
                <w:sz w:val="22"/>
                <w:szCs w:val="22"/>
              </w:rPr>
              <w:t>fulfil</w:t>
            </w:r>
            <w:r w:rsidRPr="009A2190">
              <w:rPr>
                <w:rFonts w:asciiTheme="minorHAnsi" w:hAnsiTheme="minorHAnsi" w:cs="Arial"/>
                <w:spacing w:val="-6"/>
                <w:sz w:val="22"/>
                <w:szCs w:val="22"/>
              </w:rPr>
              <w:t xml:space="preserve"> their potential. </w:t>
            </w:r>
          </w:p>
          <w:p w:rsidR="00FD0B32" w:rsidRPr="009A2190" w:rsidRDefault="00FD0B32" w:rsidP="00B53145">
            <w:pPr>
              <w:widowControl w:val="0"/>
              <w:autoSpaceDE w:val="0"/>
              <w:autoSpaceDN w:val="0"/>
              <w:adjustRightInd w:val="0"/>
              <w:spacing w:before="252"/>
              <w:rPr>
                <w:rFonts w:asciiTheme="minorHAnsi" w:hAnsiTheme="minorHAnsi" w:cs="Arial"/>
                <w:sz w:val="22"/>
                <w:szCs w:val="22"/>
              </w:rPr>
            </w:pPr>
            <w:r w:rsidRPr="009A2190">
              <w:rPr>
                <w:rFonts w:asciiTheme="minorHAnsi" w:hAnsiTheme="minorHAnsi" w:cs="Arial"/>
                <w:b/>
                <w:color w:val="0000FF"/>
                <w:sz w:val="22"/>
                <w:szCs w:val="22"/>
              </w:rPr>
              <w:t>Integrity</w:t>
            </w:r>
            <w:r w:rsidRPr="009A2190">
              <w:rPr>
                <w:rFonts w:asciiTheme="minorHAnsi" w:hAnsiTheme="minorHAnsi" w:cs="Arial"/>
                <w:sz w:val="22"/>
                <w:szCs w:val="22"/>
              </w:rPr>
              <w:t xml:space="preserve"> - through our governance arrangements and our value system, we will ensure all of our services are transparent, trustworthy and reliable and delivered to the highest ethical standards, taking responsibility and accountability for our actions. </w:t>
            </w:r>
          </w:p>
          <w:p w:rsidR="00FD0B32" w:rsidRPr="009A2190" w:rsidRDefault="00FD0B32" w:rsidP="00B53145">
            <w:pPr>
              <w:widowControl w:val="0"/>
              <w:autoSpaceDE w:val="0"/>
              <w:autoSpaceDN w:val="0"/>
              <w:adjustRightInd w:val="0"/>
              <w:spacing w:before="252"/>
              <w:rPr>
                <w:rFonts w:asciiTheme="minorHAnsi" w:hAnsiTheme="minorHAnsi" w:cs="Arial"/>
                <w:sz w:val="22"/>
                <w:szCs w:val="22"/>
              </w:rPr>
            </w:pPr>
            <w:r w:rsidRPr="009A2190">
              <w:rPr>
                <w:rFonts w:asciiTheme="minorHAnsi" w:hAnsiTheme="minorHAnsi" w:cs="Arial"/>
                <w:b/>
                <w:color w:val="0000FF"/>
                <w:sz w:val="22"/>
                <w:szCs w:val="22"/>
              </w:rPr>
              <w:t>Teamworking</w:t>
            </w:r>
            <w:r w:rsidRPr="009A2190">
              <w:rPr>
                <w:rFonts w:asciiTheme="minorHAnsi" w:hAnsiTheme="minorHAnsi" w:cs="Arial"/>
                <w:sz w:val="22"/>
                <w:szCs w:val="22"/>
              </w:rPr>
              <w:t xml:space="preserve"> – we will engage and empower our staff, sharing best practice and strengthening relationships with our partners and patients to achieve our Mission. </w:t>
            </w:r>
          </w:p>
          <w:p w:rsidR="00FD0B32" w:rsidRPr="009A2190" w:rsidRDefault="00FD0B32" w:rsidP="00B53145">
            <w:pPr>
              <w:widowControl w:val="0"/>
              <w:autoSpaceDE w:val="0"/>
              <w:autoSpaceDN w:val="0"/>
              <w:adjustRightInd w:val="0"/>
              <w:spacing w:before="252"/>
              <w:rPr>
                <w:rFonts w:asciiTheme="minorHAnsi" w:hAnsiTheme="minorHAnsi" w:cs="Arial"/>
                <w:sz w:val="22"/>
                <w:szCs w:val="22"/>
              </w:rPr>
            </w:pPr>
            <w:r w:rsidRPr="009A2190">
              <w:rPr>
                <w:rFonts w:asciiTheme="minorHAnsi" w:hAnsiTheme="minorHAnsi" w:cs="Arial"/>
                <w:b/>
                <w:color w:val="0000FF"/>
                <w:sz w:val="22"/>
                <w:szCs w:val="22"/>
              </w:rPr>
              <w:t>Communication</w:t>
            </w:r>
            <w:r w:rsidRPr="009A2190">
              <w:rPr>
                <w:rFonts w:asciiTheme="minorHAnsi" w:hAnsiTheme="minorHAnsi" w:cs="Arial"/>
                <w:sz w:val="22"/>
                <w:szCs w:val="22"/>
              </w:rPr>
              <w:t xml:space="preserve"> - we aim to communicate with patients, the public, our staff and stakeholders, </w:t>
            </w:r>
            <w:r w:rsidRPr="009A2190">
              <w:rPr>
                <w:rFonts w:asciiTheme="minorHAnsi" w:hAnsiTheme="minorHAnsi" w:cs="Arial"/>
                <w:spacing w:val="-6"/>
                <w:sz w:val="22"/>
                <w:szCs w:val="22"/>
              </w:rPr>
              <w:t>empowering them to actively participate in all aspects of the service, encouraging inclusiveness, openness, and accountability.</w:t>
            </w:r>
          </w:p>
          <w:p w:rsidR="00FD0B32" w:rsidRPr="009A2190" w:rsidRDefault="00FD0B32" w:rsidP="00B53145">
            <w:pPr>
              <w:autoSpaceDE w:val="0"/>
              <w:autoSpaceDN w:val="0"/>
              <w:adjustRightInd w:val="0"/>
              <w:rPr>
                <w:rFonts w:asciiTheme="minorHAnsi" w:hAnsiTheme="minorHAnsi" w:cs="Arial"/>
                <w:i/>
                <w:sz w:val="22"/>
                <w:szCs w:val="22"/>
              </w:rPr>
            </w:pPr>
          </w:p>
          <w:p w:rsidR="00FD0B32" w:rsidRPr="009A2190" w:rsidRDefault="00FD0B32" w:rsidP="00B53145">
            <w:pPr>
              <w:autoSpaceDE w:val="0"/>
              <w:autoSpaceDN w:val="0"/>
              <w:adjustRightInd w:val="0"/>
              <w:rPr>
                <w:rFonts w:asciiTheme="minorHAnsi" w:hAnsiTheme="minorHAnsi" w:cs="Arial"/>
                <w:i/>
                <w:sz w:val="22"/>
                <w:szCs w:val="22"/>
              </w:rPr>
            </w:pPr>
            <w:r w:rsidRPr="009A2190">
              <w:rPr>
                <w:rFonts w:asciiTheme="minorHAnsi" w:hAnsiTheme="minorHAnsi" w:cs="Arial"/>
                <w:i/>
                <w:sz w:val="22"/>
                <w:szCs w:val="22"/>
              </w:rPr>
              <w:t xml:space="preserve">These Values shape our strategy to create an organisational culture and ethos to deliver high quality and safe services for all we serve and that staff are rightly proud of. </w:t>
            </w:r>
          </w:p>
          <w:p w:rsidR="00FD0B32" w:rsidRPr="009A2190" w:rsidRDefault="00FD0B32" w:rsidP="00B53145">
            <w:pPr>
              <w:pStyle w:val="Default"/>
              <w:rPr>
                <w:rFonts w:asciiTheme="minorHAnsi" w:hAnsiTheme="minorHAnsi" w:cs="Arial"/>
                <w:sz w:val="22"/>
                <w:szCs w:val="22"/>
              </w:rPr>
            </w:pPr>
          </w:p>
        </w:tc>
      </w:tr>
      <w:tr w:rsidR="009D4252" w:rsidRPr="009A2190" w:rsidTr="00363F42">
        <w:tc>
          <w:tcPr>
            <w:tcW w:w="2364" w:type="dxa"/>
          </w:tcPr>
          <w:p w:rsidR="009D4252" w:rsidRPr="009A2190" w:rsidRDefault="009D4252" w:rsidP="00B53145">
            <w:pPr>
              <w:rPr>
                <w:rFonts w:asciiTheme="minorHAnsi" w:hAnsiTheme="minorHAnsi" w:cs="Arial"/>
                <w:b/>
                <w:bCs/>
                <w:sz w:val="22"/>
                <w:szCs w:val="22"/>
              </w:rPr>
            </w:pPr>
            <w:r w:rsidRPr="009A2190">
              <w:rPr>
                <w:rFonts w:asciiTheme="minorHAnsi" w:hAnsiTheme="minorHAnsi" w:cs="Arial"/>
                <w:b/>
                <w:bCs/>
                <w:sz w:val="22"/>
                <w:szCs w:val="22"/>
              </w:rPr>
              <w:lastRenderedPageBreak/>
              <w:t>Reporting Relationship</w:t>
            </w:r>
          </w:p>
        </w:tc>
        <w:tc>
          <w:tcPr>
            <w:tcW w:w="8394" w:type="dxa"/>
          </w:tcPr>
          <w:p w:rsidR="005B3C7A" w:rsidRPr="009A2190" w:rsidRDefault="005B3C7A" w:rsidP="005B3C7A">
            <w:pPr>
              <w:rPr>
                <w:rFonts w:asciiTheme="minorHAnsi" w:hAnsiTheme="minorHAnsi" w:cs="Arial"/>
                <w:iCs/>
                <w:sz w:val="22"/>
                <w:szCs w:val="22"/>
              </w:rPr>
            </w:pPr>
            <w:r w:rsidRPr="009A2190">
              <w:rPr>
                <w:rFonts w:asciiTheme="minorHAnsi" w:hAnsiTheme="minorHAnsi" w:cs="Arial"/>
                <w:iCs/>
                <w:sz w:val="22"/>
                <w:szCs w:val="22"/>
              </w:rPr>
              <w:t xml:space="preserve">Reports to </w:t>
            </w:r>
            <w:r w:rsidR="00CC728E" w:rsidRPr="009A2190">
              <w:rPr>
                <w:rFonts w:asciiTheme="minorHAnsi" w:hAnsiTheme="minorHAnsi" w:cs="Arial"/>
                <w:iCs/>
                <w:sz w:val="22"/>
                <w:szCs w:val="22"/>
              </w:rPr>
              <w:t>Senior</w:t>
            </w:r>
            <w:r w:rsidRPr="009A2190">
              <w:rPr>
                <w:rFonts w:asciiTheme="minorHAnsi" w:hAnsiTheme="minorHAnsi" w:cs="Arial"/>
                <w:iCs/>
                <w:sz w:val="22"/>
                <w:szCs w:val="22"/>
              </w:rPr>
              <w:t xml:space="preserve"> Physicist/Head of Dept, through the </w:t>
            </w:r>
            <w:r w:rsidR="00CC728E" w:rsidRPr="009A2190">
              <w:rPr>
                <w:rFonts w:asciiTheme="minorHAnsi" w:hAnsiTheme="minorHAnsi" w:cs="Arial"/>
                <w:iCs/>
                <w:sz w:val="22"/>
                <w:szCs w:val="22"/>
              </w:rPr>
              <w:t>Senior</w:t>
            </w:r>
            <w:r w:rsidRPr="009A2190">
              <w:rPr>
                <w:rFonts w:asciiTheme="minorHAnsi" w:hAnsiTheme="minorHAnsi" w:cs="Arial"/>
                <w:iCs/>
                <w:sz w:val="22"/>
                <w:szCs w:val="22"/>
              </w:rPr>
              <w:t xml:space="preserve"> Clinical Engineering</w:t>
            </w:r>
            <w:r w:rsidR="00CC728E" w:rsidRPr="009A2190">
              <w:rPr>
                <w:rFonts w:asciiTheme="minorHAnsi" w:hAnsiTheme="minorHAnsi" w:cs="Arial"/>
                <w:iCs/>
                <w:sz w:val="22"/>
                <w:szCs w:val="22"/>
              </w:rPr>
              <w:t xml:space="preserve"> Technician.</w:t>
            </w:r>
          </w:p>
          <w:p w:rsidR="009D4252" w:rsidRPr="009A2190" w:rsidRDefault="009D4252" w:rsidP="00B53145">
            <w:pPr>
              <w:rPr>
                <w:rFonts w:asciiTheme="minorHAnsi" w:hAnsiTheme="minorHAnsi" w:cs="Arial"/>
                <w:iCs/>
                <w:sz w:val="22"/>
                <w:szCs w:val="22"/>
              </w:rPr>
            </w:pPr>
          </w:p>
        </w:tc>
      </w:tr>
      <w:tr w:rsidR="009D4252" w:rsidRPr="009A2190" w:rsidTr="00363F42">
        <w:tc>
          <w:tcPr>
            <w:tcW w:w="2364" w:type="dxa"/>
          </w:tcPr>
          <w:p w:rsidR="009D4252" w:rsidRPr="009A2190" w:rsidRDefault="009D4252" w:rsidP="00B53145">
            <w:pPr>
              <w:rPr>
                <w:rFonts w:asciiTheme="minorHAnsi" w:hAnsiTheme="minorHAnsi" w:cs="Arial"/>
                <w:b/>
                <w:bCs/>
                <w:sz w:val="22"/>
                <w:szCs w:val="22"/>
              </w:rPr>
            </w:pPr>
            <w:r w:rsidRPr="009A2190">
              <w:rPr>
                <w:rFonts w:asciiTheme="minorHAnsi" w:hAnsiTheme="minorHAnsi" w:cs="Arial"/>
                <w:b/>
                <w:bCs/>
                <w:sz w:val="22"/>
                <w:szCs w:val="22"/>
              </w:rPr>
              <w:t xml:space="preserve">Purpose of the Post </w:t>
            </w:r>
          </w:p>
          <w:p w:rsidR="009D4252" w:rsidRPr="009A2190" w:rsidRDefault="009D4252" w:rsidP="00B53145">
            <w:pPr>
              <w:rPr>
                <w:rFonts w:asciiTheme="minorHAnsi" w:hAnsiTheme="minorHAnsi" w:cs="Arial"/>
                <w:b/>
                <w:bCs/>
                <w:sz w:val="22"/>
                <w:szCs w:val="22"/>
              </w:rPr>
            </w:pPr>
          </w:p>
        </w:tc>
        <w:tc>
          <w:tcPr>
            <w:tcW w:w="8394" w:type="dxa"/>
          </w:tcPr>
          <w:p w:rsidR="005B3C7A" w:rsidRPr="009A2190" w:rsidRDefault="005B3C7A" w:rsidP="005B3C7A">
            <w:pPr>
              <w:rPr>
                <w:rFonts w:asciiTheme="minorHAnsi" w:hAnsiTheme="minorHAnsi" w:cs="Arial"/>
                <w:iCs/>
                <w:sz w:val="22"/>
                <w:szCs w:val="22"/>
              </w:rPr>
            </w:pPr>
            <w:r w:rsidRPr="009A2190">
              <w:rPr>
                <w:rFonts w:asciiTheme="minorHAnsi" w:hAnsiTheme="minorHAnsi" w:cs="Arial"/>
                <w:iCs/>
                <w:sz w:val="22"/>
                <w:szCs w:val="22"/>
              </w:rPr>
              <w:t>To ensure that safe and accurate medical equipment is available to the clinical users.</w:t>
            </w:r>
          </w:p>
          <w:p w:rsidR="009D4252" w:rsidRPr="009A2190" w:rsidRDefault="009D4252" w:rsidP="00AE16DB">
            <w:pPr>
              <w:rPr>
                <w:rFonts w:asciiTheme="minorHAnsi" w:hAnsiTheme="minorHAnsi" w:cs="Arial"/>
                <w:iCs/>
                <w:sz w:val="22"/>
                <w:szCs w:val="22"/>
              </w:rPr>
            </w:pPr>
          </w:p>
        </w:tc>
      </w:tr>
      <w:tr w:rsidR="00652681" w:rsidRPr="009A2190" w:rsidTr="00363F42">
        <w:tc>
          <w:tcPr>
            <w:tcW w:w="2364" w:type="dxa"/>
          </w:tcPr>
          <w:p w:rsidR="00652681" w:rsidRPr="009A2190" w:rsidRDefault="00652681" w:rsidP="00B53145">
            <w:pPr>
              <w:rPr>
                <w:rFonts w:asciiTheme="minorHAnsi" w:hAnsiTheme="minorHAnsi" w:cs="Arial"/>
                <w:b/>
                <w:bCs/>
                <w:sz w:val="22"/>
                <w:szCs w:val="22"/>
              </w:rPr>
            </w:pPr>
            <w:r w:rsidRPr="009A2190">
              <w:rPr>
                <w:rFonts w:asciiTheme="minorHAnsi" w:hAnsiTheme="minorHAnsi" w:cs="Arial"/>
                <w:b/>
                <w:bCs/>
                <w:sz w:val="22"/>
                <w:szCs w:val="22"/>
              </w:rPr>
              <w:t>Principal Duties and Responsibilities</w:t>
            </w:r>
          </w:p>
          <w:p w:rsidR="00652681" w:rsidRPr="009A2190" w:rsidRDefault="00652681" w:rsidP="00B53145">
            <w:pPr>
              <w:rPr>
                <w:rFonts w:asciiTheme="minorHAnsi" w:hAnsiTheme="minorHAnsi" w:cs="Arial"/>
                <w:b/>
                <w:bCs/>
                <w:sz w:val="22"/>
                <w:szCs w:val="22"/>
              </w:rPr>
            </w:pPr>
          </w:p>
        </w:tc>
        <w:tc>
          <w:tcPr>
            <w:tcW w:w="8394" w:type="dxa"/>
          </w:tcPr>
          <w:p w:rsidR="00652681" w:rsidRPr="009A2190" w:rsidRDefault="00652681" w:rsidP="007B51BA">
            <w:pPr>
              <w:numPr>
                <w:ilvl w:val="0"/>
                <w:numId w:val="6"/>
              </w:numPr>
              <w:rPr>
                <w:rFonts w:asciiTheme="minorHAnsi" w:hAnsiTheme="minorHAnsi" w:cs="Arial"/>
                <w:sz w:val="22"/>
                <w:szCs w:val="22"/>
                <w:lang w:val="en-IE"/>
              </w:rPr>
            </w:pPr>
            <w:r w:rsidRPr="009A2190">
              <w:rPr>
                <w:rFonts w:asciiTheme="minorHAnsi" w:hAnsiTheme="minorHAnsi" w:cs="Arial"/>
                <w:sz w:val="22"/>
                <w:szCs w:val="22"/>
                <w:lang w:val="en-IE"/>
              </w:rPr>
              <w:t>The person holding this post is required to support the principle that the care of the patient comes first at all times and will approach their work with the flexibility and enthusiasm necessary to make this principle a reality for every patient to the greatest possible degree</w:t>
            </w:r>
          </w:p>
          <w:p w:rsidR="00652681" w:rsidRPr="009A2190" w:rsidRDefault="00652681" w:rsidP="007B51BA">
            <w:pPr>
              <w:numPr>
                <w:ilvl w:val="0"/>
                <w:numId w:val="6"/>
              </w:numPr>
              <w:rPr>
                <w:rFonts w:asciiTheme="minorHAnsi" w:hAnsiTheme="minorHAnsi" w:cs="Arial"/>
                <w:sz w:val="22"/>
                <w:szCs w:val="22"/>
                <w:lang w:val="en-IE"/>
              </w:rPr>
            </w:pPr>
            <w:r w:rsidRPr="009A2190">
              <w:rPr>
                <w:rFonts w:asciiTheme="minorHAnsi" w:hAnsiTheme="minorHAnsi" w:cs="Arial"/>
                <w:sz w:val="22"/>
                <w:szCs w:val="22"/>
                <w:lang w:val="en-IE"/>
              </w:rPr>
              <w:t xml:space="preserve">Maintain throughout the </w:t>
            </w:r>
            <w:r w:rsidR="00435F45" w:rsidRPr="009A2190">
              <w:rPr>
                <w:rFonts w:asciiTheme="minorHAnsi" w:hAnsiTheme="minorHAnsi" w:cs="Arial"/>
                <w:sz w:val="22"/>
                <w:szCs w:val="22"/>
                <w:lang w:val="en-IE"/>
              </w:rPr>
              <w:t>Group’s</w:t>
            </w:r>
            <w:r w:rsidRPr="009A2190">
              <w:rPr>
                <w:rFonts w:asciiTheme="minorHAnsi" w:hAnsiTheme="minorHAnsi" w:cs="Arial"/>
                <w:sz w:val="22"/>
                <w:szCs w:val="22"/>
                <w:lang w:val="en-IE"/>
              </w:rPr>
              <w:t xml:space="preserve"> awareness of the primacy of the patient in relation to all hospital activities.</w:t>
            </w:r>
          </w:p>
          <w:p w:rsidR="00FD0620" w:rsidRPr="009A2190" w:rsidRDefault="00FD0620" w:rsidP="007B51BA">
            <w:pPr>
              <w:numPr>
                <w:ilvl w:val="0"/>
                <w:numId w:val="8"/>
              </w:numPr>
              <w:rPr>
                <w:rFonts w:asciiTheme="minorHAnsi" w:hAnsiTheme="minorHAnsi" w:cs="Arial"/>
                <w:sz w:val="22"/>
                <w:szCs w:val="22"/>
              </w:rPr>
            </w:pPr>
            <w:r w:rsidRPr="009A2190">
              <w:rPr>
                <w:rFonts w:asciiTheme="minorHAnsi" w:hAnsiTheme="minorHAnsi" w:cs="Arial"/>
                <w:sz w:val="22"/>
                <w:szCs w:val="22"/>
              </w:rPr>
              <w:t>Performance management systems are part of role and you will be required to participate in the Group’s performance management programme</w:t>
            </w:r>
          </w:p>
          <w:p w:rsidR="0052591B" w:rsidRPr="009A2190" w:rsidRDefault="0052591B" w:rsidP="00746659">
            <w:pPr>
              <w:pStyle w:val="ListParagraph"/>
              <w:ind w:left="360"/>
              <w:rPr>
                <w:rFonts w:asciiTheme="minorHAnsi" w:hAnsiTheme="minorHAnsi" w:cs="Arial"/>
                <w:sz w:val="22"/>
                <w:szCs w:val="22"/>
                <w:lang w:val="en-IE"/>
              </w:rPr>
            </w:pPr>
          </w:p>
          <w:p w:rsidR="005B3C7A" w:rsidRPr="009A2190" w:rsidRDefault="005B3C7A" w:rsidP="005B3C7A">
            <w:pPr>
              <w:rPr>
                <w:rFonts w:asciiTheme="minorHAnsi" w:hAnsiTheme="minorHAnsi"/>
                <w:sz w:val="22"/>
                <w:szCs w:val="22"/>
              </w:rPr>
            </w:pPr>
            <w:r w:rsidRPr="009A2190">
              <w:rPr>
                <w:rFonts w:asciiTheme="minorHAnsi" w:hAnsiTheme="minorHAnsi"/>
                <w:sz w:val="22"/>
                <w:szCs w:val="22"/>
              </w:rPr>
              <w:t>The post holder will receive on-site training and assist in the following duties:</w:t>
            </w:r>
          </w:p>
          <w:p w:rsidR="005B3C7A" w:rsidRPr="009A2190" w:rsidRDefault="005B3C7A" w:rsidP="005B3C7A">
            <w:pPr>
              <w:rPr>
                <w:rFonts w:asciiTheme="minorHAnsi" w:hAnsiTheme="minorHAnsi" w:cs="Arial"/>
                <w:b/>
                <w:sz w:val="22"/>
                <w:szCs w:val="22"/>
              </w:rPr>
            </w:pPr>
          </w:p>
          <w:p w:rsidR="005B3C7A" w:rsidRPr="009A2190" w:rsidRDefault="005B3C7A" w:rsidP="007B51BA">
            <w:pPr>
              <w:numPr>
                <w:ilvl w:val="0"/>
                <w:numId w:val="13"/>
              </w:numPr>
              <w:rPr>
                <w:rFonts w:asciiTheme="minorHAnsi" w:hAnsiTheme="minorHAnsi"/>
                <w:sz w:val="22"/>
                <w:szCs w:val="22"/>
              </w:rPr>
            </w:pPr>
            <w:r w:rsidRPr="009A2190">
              <w:rPr>
                <w:rFonts w:asciiTheme="minorHAnsi" w:hAnsiTheme="minorHAnsi"/>
                <w:sz w:val="22"/>
                <w:szCs w:val="22"/>
              </w:rPr>
              <w:t>To service/repair of electro-medical equipment in both the workshop and on-site (including front line) as directed by the Head of the Department.</w:t>
            </w:r>
          </w:p>
          <w:p w:rsidR="005B3C7A" w:rsidRPr="009A2190" w:rsidRDefault="005B3C7A" w:rsidP="007B51BA">
            <w:pPr>
              <w:numPr>
                <w:ilvl w:val="0"/>
                <w:numId w:val="13"/>
              </w:numPr>
              <w:rPr>
                <w:rFonts w:asciiTheme="minorHAnsi" w:hAnsiTheme="minorHAnsi"/>
                <w:sz w:val="22"/>
                <w:szCs w:val="22"/>
              </w:rPr>
            </w:pPr>
            <w:r w:rsidRPr="009A2190">
              <w:rPr>
                <w:rFonts w:asciiTheme="minorHAnsi" w:hAnsiTheme="minorHAnsi"/>
                <w:sz w:val="22"/>
                <w:szCs w:val="22"/>
              </w:rPr>
              <w:t>To provide routine service, calibration, performance testing, and electrical safety testing of electro-medical equipment as part of the Department's Preventative Maintenance Programme.</w:t>
            </w:r>
          </w:p>
          <w:p w:rsidR="00CC728E" w:rsidRPr="009A2190" w:rsidRDefault="00AB7A81" w:rsidP="007B51BA">
            <w:pPr>
              <w:numPr>
                <w:ilvl w:val="0"/>
                <w:numId w:val="13"/>
              </w:numPr>
              <w:rPr>
                <w:rFonts w:asciiTheme="minorHAnsi" w:hAnsiTheme="minorHAnsi"/>
                <w:sz w:val="22"/>
                <w:szCs w:val="22"/>
              </w:rPr>
            </w:pPr>
            <w:r w:rsidRPr="009A2190">
              <w:rPr>
                <w:rFonts w:asciiTheme="minorHAnsi" w:hAnsiTheme="minorHAnsi"/>
                <w:sz w:val="22"/>
                <w:szCs w:val="22"/>
              </w:rPr>
              <w:t>To p</w:t>
            </w:r>
            <w:r w:rsidR="00CC728E" w:rsidRPr="009A2190">
              <w:rPr>
                <w:rFonts w:asciiTheme="minorHAnsi" w:hAnsiTheme="minorHAnsi"/>
                <w:sz w:val="22"/>
                <w:szCs w:val="22"/>
              </w:rPr>
              <w:t>rovide</w:t>
            </w:r>
            <w:r w:rsidR="000021D9" w:rsidRPr="009A2190">
              <w:rPr>
                <w:rFonts w:asciiTheme="minorHAnsi" w:hAnsiTheme="minorHAnsi"/>
                <w:sz w:val="22"/>
                <w:szCs w:val="22"/>
              </w:rPr>
              <w:t xml:space="preserve"> unscheduled maintenance, investigation of </w:t>
            </w:r>
            <w:r w:rsidRPr="009A2190">
              <w:rPr>
                <w:rFonts w:asciiTheme="minorHAnsi" w:hAnsiTheme="minorHAnsi"/>
                <w:sz w:val="22"/>
                <w:szCs w:val="22"/>
              </w:rPr>
              <w:t>validation</w:t>
            </w:r>
            <w:r w:rsidR="000021D9" w:rsidRPr="009A2190">
              <w:rPr>
                <w:rFonts w:asciiTheme="minorHAnsi" w:hAnsiTheme="minorHAnsi"/>
                <w:sz w:val="22"/>
                <w:szCs w:val="22"/>
              </w:rPr>
              <w:t xml:space="preserve"> non-conformances</w:t>
            </w:r>
            <w:r w:rsidRPr="009A2190">
              <w:rPr>
                <w:rFonts w:asciiTheme="minorHAnsi" w:hAnsiTheme="minorHAnsi"/>
                <w:sz w:val="22"/>
                <w:szCs w:val="22"/>
              </w:rPr>
              <w:t>, performance testing and quality control of HSSD equipment including Endoscope Washer Disinfectors, Instrument Washer Disinfectors, Endoscope Drying Cabinets</w:t>
            </w:r>
            <w:r w:rsidR="00061200" w:rsidRPr="009A2190">
              <w:rPr>
                <w:rFonts w:asciiTheme="minorHAnsi" w:hAnsiTheme="minorHAnsi"/>
                <w:sz w:val="22"/>
                <w:szCs w:val="22"/>
              </w:rPr>
              <w:t>.</w:t>
            </w:r>
          </w:p>
          <w:p w:rsidR="00061200" w:rsidRPr="009A2190" w:rsidRDefault="00061200" w:rsidP="007B51BA">
            <w:pPr>
              <w:numPr>
                <w:ilvl w:val="0"/>
                <w:numId w:val="13"/>
              </w:numPr>
              <w:rPr>
                <w:rFonts w:asciiTheme="minorHAnsi" w:hAnsiTheme="minorHAnsi"/>
                <w:sz w:val="22"/>
                <w:szCs w:val="22"/>
              </w:rPr>
            </w:pPr>
            <w:r w:rsidRPr="009A2190">
              <w:rPr>
                <w:rFonts w:asciiTheme="minorHAnsi" w:hAnsiTheme="minorHAnsi"/>
                <w:sz w:val="22"/>
                <w:szCs w:val="22"/>
              </w:rPr>
              <w:t>To assist with integration of HSSD equipment into the HSE Track and Trace Systems to ensure accurate and complete decontamination records.</w:t>
            </w:r>
          </w:p>
          <w:p w:rsidR="005B3C7A" w:rsidRPr="009A2190" w:rsidRDefault="005B3C7A" w:rsidP="007B51BA">
            <w:pPr>
              <w:numPr>
                <w:ilvl w:val="0"/>
                <w:numId w:val="13"/>
              </w:numPr>
              <w:rPr>
                <w:rFonts w:asciiTheme="minorHAnsi" w:hAnsiTheme="minorHAnsi"/>
                <w:sz w:val="22"/>
                <w:szCs w:val="22"/>
              </w:rPr>
            </w:pPr>
            <w:r w:rsidRPr="009A2190">
              <w:rPr>
                <w:rFonts w:asciiTheme="minorHAnsi" w:hAnsiTheme="minorHAnsi"/>
                <w:sz w:val="22"/>
                <w:szCs w:val="22"/>
              </w:rPr>
              <w:t xml:space="preserve">To provide acceptance testing of new equipment procured by </w:t>
            </w:r>
            <w:r w:rsidR="00CC728E" w:rsidRPr="009A2190">
              <w:rPr>
                <w:rFonts w:asciiTheme="minorHAnsi" w:hAnsiTheme="minorHAnsi"/>
                <w:sz w:val="22"/>
                <w:szCs w:val="22"/>
              </w:rPr>
              <w:t>Portiuncula</w:t>
            </w:r>
            <w:r w:rsidR="00CC728E" w:rsidRPr="009A2190">
              <w:rPr>
                <w:rFonts w:asciiTheme="minorHAnsi" w:hAnsiTheme="minorHAnsi"/>
                <w:color w:val="FF0000"/>
                <w:sz w:val="22"/>
                <w:szCs w:val="22"/>
              </w:rPr>
              <w:t xml:space="preserve"> </w:t>
            </w:r>
            <w:r w:rsidRPr="009A2190">
              <w:rPr>
                <w:rFonts w:asciiTheme="minorHAnsi" w:hAnsiTheme="minorHAnsi"/>
                <w:sz w:val="22"/>
                <w:szCs w:val="22"/>
              </w:rPr>
              <w:t>University Hospital</w:t>
            </w:r>
          </w:p>
          <w:p w:rsidR="005B3C7A" w:rsidRPr="009A2190" w:rsidRDefault="005B3C7A" w:rsidP="007B51BA">
            <w:pPr>
              <w:numPr>
                <w:ilvl w:val="0"/>
                <w:numId w:val="13"/>
              </w:numPr>
              <w:rPr>
                <w:rFonts w:asciiTheme="minorHAnsi" w:hAnsiTheme="minorHAnsi"/>
                <w:sz w:val="22"/>
                <w:szCs w:val="22"/>
              </w:rPr>
            </w:pPr>
            <w:r w:rsidRPr="009A2190">
              <w:rPr>
                <w:rFonts w:asciiTheme="minorHAnsi" w:hAnsiTheme="minorHAnsi"/>
                <w:sz w:val="22"/>
                <w:szCs w:val="22"/>
              </w:rPr>
              <w:t>To co-operate and assist in equipment fault investigations.</w:t>
            </w:r>
          </w:p>
          <w:p w:rsidR="005B3C7A" w:rsidRPr="009A2190" w:rsidRDefault="005B3C7A" w:rsidP="007B51BA">
            <w:pPr>
              <w:numPr>
                <w:ilvl w:val="0"/>
                <w:numId w:val="13"/>
              </w:numPr>
              <w:rPr>
                <w:rFonts w:asciiTheme="minorHAnsi" w:hAnsiTheme="minorHAnsi"/>
                <w:sz w:val="22"/>
                <w:szCs w:val="22"/>
              </w:rPr>
            </w:pPr>
            <w:r w:rsidRPr="009A2190">
              <w:rPr>
                <w:rFonts w:asciiTheme="minorHAnsi" w:hAnsiTheme="minorHAnsi"/>
                <w:sz w:val="22"/>
                <w:szCs w:val="22"/>
              </w:rPr>
              <w:t xml:space="preserve">To ensure that all safety requirements, statutory and recommended are satisfied </w:t>
            </w:r>
            <w:r w:rsidRPr="009A2190">
              <w:rPr>
                <w:rFonts w:asciiTheme="minorHAnsi" w:hAnsiTheme="minorHAnsi"/>
                <w:sz w:val="22"/>
                <w:szCs w:val="22"/>
              </w:rPr>
              <w:lastRenderedPageBreak/>
              <w:t>ensuring the safest environment for patients, staff, and others associated with the operation, control and application of electro-medical equipment.</w:t>
            </w:r>
          </w:p>
          <w:p w:rsidR="005B3C7A" w:rsidRPr="009A2190" w:rsidRDefault="005B3C7A" w:rsidP="007B51BA">
            <w:pPr>
              <w:numPr>
                <w:ilvl w:val="0"/>
                <w:numId w:val="13"/>
              </w:numPr>
              <w:rPr>
                <w:rFonts w:asciiTheme="minorHAnsi" w:hAnsiTheme="minorHAnsi" w:cs="Arial"/>
                <w:b/>
                <w:sz w:val="22"/>
                <w:szCs w:val="22"/>
              </w:rPr>
            </w:pPr>
            <w:r w:rsidRPr="009A2190">
              <w:rPr>
                <w:rFonts w:asciiTheme="minorHAnsi" w:hAnsiTheme="minorHAnsi"/>
                <w:sz w:val="22"/>
                <w:szCs w:val="22"/>
              </w:rPr>
              <w:t>To ensure all service and repairs are carried out in a fashion that complies with both manufacturer's recommendation and accepted best practice.</w:t>
            </w:r>
          </w:p>
          <w:p w:rsidR="005B3C7A" w:rsidRPr="009A2190" w:rsidRDefault="005B3C7A" w:rsidP="007B51BA">
            <w:pPr>
              <w:numPr>
                <w:ilvl w:val="0"/>
                <w:numId w:val="13"/>
              </w:numPr>
              <w:rPr>
                <w:rFonts w:asciiTheme="minorHAnsi" w:hAnsiTheme="minorHAnsi"/>
                <w:sz w:val="22"/>
                <w:szCs w:val="22"/>
              </w:rPr>
            </w:pPr>
            <w:r w:rsidRPr="009A2190">
              <w:rPr>
                <w:rFonts w:asciiTheme="minorHAnsi" w:hAnsiTheme="minorHAnsi"/>
                <w:sz w:val="22"/>
                <w:szCs w:val="22"/>
              </w:rPr>
              <w:t>To carry out all work and duties in a manner that reflects optimum safety/assurance for patient and staff alike.</w:t>
            </w:r>
          </w:p>
          <w:p w:rsidR="005B3C7A" w:rsidRPr="009A2190" w:rsidRDefault="005B3C7A" w:rsidP="007B51BA">
            <w:pPr>
              <w:numPr>
                <w:ilvl w:val="0"/>
                <w:numId w:val="13"/>
              </w:numPr>
              <w:rPr>
                <w:rFonts w:asciiTheme="minorHAnsi" w:hAnsiTheme="minorHAnsi"/>
                <w:sz w:val="22"/>
                <w:szCs w:val="22"/>
              </w:rPr>
            </w:pPr>
            <w:r w:rsidRPr="009A2190">
              <w:rPr>
                <w:rFonts w:asciiTheme="minorHAnsi" w:hAnsiTheme="minorHAnsi"/>
                <w:sz w:val="22"/>
                <w:szCs w:val="22"/>
              </w:rPr>
              <w:t>To prepare and maintain all necessary documentation and records relating to duties performed.</w:t>
            </w:r>
          </w:p>
          <w:p w:rsidR="005B3C7A" w:rsidRPr="009A2190" w:rsidRDefault="005B3C7A" w:rsidP="007B51BA">
            <w:pPr>
              <w:numPr>
                <w:ilvl w:val="0"/>
                <w:numId w:val="13"/>
              </w:numPr>
              <w:rPr>
                <w:rFonts w:asciiTheme="minorHAnsi" w:hAnsiTheme="minorHAnsi"/>
                <w:sz w:val="22"/>
                <w:szCs w:val="22"/>
              </w:rPr>
            </w:pPr>
            <w:r w:rsidRPr="009A2190">
              <w:rPr>
                <w:rFonts w:asciiTheme="minorHAnsi" w:hAnsiTheme="minorHAnsi"/>
                <w:sz w:val="22"/>
                <w:szCs w:val="22"/>
              </w:rPr>
              <w:t>To provide advice relating to equipment procurement, service and disposal.</w:t>
            </w:r>
          </w:p>
          <w:p w:rsidR="005B3C7A" w:rsidRPr="009A2190" w:rsidRDefault="005B3C7A" w:rsidP="007B51BA">
            <w:pPr>
              <w:numPr>
                <w:ilvl w:val="0"/>
                <w:numId w:val="13"/>
              </w:numPr>
              <w:rPr>
                <w:rFonts w:asciiTheme="minorHAnsi" w:hAnsiTheme="minorHAnsi"/>
                <w:sz w:val="22"/>
                <w:szCs w:val="22"/>
              </w:rPr>
            </w:pPr>
            <w:r w:rsidRPr="009A2190">
              <w:rPr>
                <w:rFonts w:asciiTheme="minorHAnsi" w:hAnsiTheme="minorHAnsi"/>
                <w:sz w:val="22"/>
                <w:szCs w:val="22"/>
              </w:rPr>
              <w:t>To assist in advising and training hospital staff in the use and service of equipment as directed by the Head of the Department.</w:t>
            </w:r>
          </w:p>
          <w:p w:rsidR="005B3C7A" w:rsidRPr="009A2190" w:rsidRDefault="005B3C7A" w:rsidP="007B51BA">
            <w:pPr>
              <w:numPr>
                <w:ilvl w:val="0"/>
                <w:numId w:val="13"/>
              </w:numPr>
              <w:rPr>
                <w:rFonts w:asciiTheme="minorHAnsi" w:hAnsiTheme="minorHAnsi"/>
                <w:sz w:val="22"/>
                <w:szCs w:val="22"/>
              </w:rPr>
            </w:pPr>
            <w:r w:rsidRPr="009A2190">
              <w:rPr>
                <w:rFonts w:asciiTheme="minorHAnsi" w:hAnsiTheme="minorHAnsi"/>
                <w:sz w:val="22"/>
                <w:szCs w:val="22"/>
              </w:rPr>
              <w:t>To participate in any necessary training programmes and attends any training courses necessary to maintain or develop staff expertise.</w:t>
            </w:r>
          </w:p>
          <w:p w:rsidR="005B3C7A" w:rsidRPr="009A2190" w:rsidRDefault="005B3C7A" w:rsidP="007B51BA">
            <w:pPr>
              <w:numPr>
                <w:ilvl w:val="0"/>
                <w:numId w:val="13"/>
              </w:numPr>
              <w:rPr>
                <w:rFonts w:asciiTheme="minorHAnsi" w:hAnsiTheme="minorHAnsi"/>
                <w:sz w:val="22"/>
                <w:szCs w:val="22"/>
              </w:rPr>
            </w:pPr>
            <w:r w:rsidRPr="009A2190">
              <w:rPr>
                <w:rFonts w:asciiTheme="minorHAnsi" w:hAnsiTheme="minorHAnsi"/>
                <w:sz w:val="22"/>
                <w:szCs w:val="22"/>
              </w:rPr>
              <w:t>Develop or participate in research activities in the Depar</w:t>
            </w:r>
            <w:r w:rsidR="00CC728E" w:rsidRPr="009A2190">
              <w:rPr>
                <w:rFonts w:asciiTheme="minorHAnsi" w:hAnsiTheme="minorHAnsi"/>
                <w:sz w:val="22"/>
                <w:szCs w:val="22"/>
              </w:rPr>
              <w:t>tment of Medical Physics and Clinical E</w:t>
            </w:r>
            <w:r w:rsidRPr="009A2190">
              <w:rPr>
                <w:rFonts w:asciiTheme="minorHAnsi" w:hAnsiTheme="minorHAnsi"/>
                <w:sz w:val="22"/>
                <w:szCs w:val="22"/>
              </w:rPr>
              <w:t>ngineering.</w:t>
            </w:r>
          </w:p>
          <w:p w:rsidR="005B3C7A" w:rsidRPr="009A2190" w:rsidRDefault="005B3C7A" w:rsidP="007B51BA">
            <w:pPr>
              <w:numPr>
                <w:ilvl w:val="0"/>
                <w:numId w:val="13"/>
              </w:numPr>
              <w:rPr>
                <w:rFonts w:asciiTheme="minorHAnsi" w:hAnsiTheme="minorHAnsi"/>
                <w:sz w:val="22"/>
                <w:szCs w:val="22"/>
              </w:rPr>
            </w:pPr>
            <w:r w:rsidRPr="009A2190">
              <w:rPr>
                <w:rFonts w:asciiTheme="minorHAnsi" w:hAnsiTheme="minorHAnsi"/>
                <w:sz w:val="22"/>
                <w:szCs w:val="22"/>
              </w:rPr>
              <w:t>To assemble, modify, design or manufacture equipment for use by medical, surgical and diagnostic staff required for research, demonstration or teaching purposes as directed by the Head of the Department.</w:t>
            </w:r>
          </w:p>
          <w:p w:rsidR="005B3C7A" w:rsidRPr="009A2190" w:rsidRDefault="005B3C7A" w:rsidP="007B51BA">
            <w:pPr>
              <w:numPr>
                <w:ilvl w:val="0"/>
                <w:numId w:val="13"/>
              </w:numPr>
              <w:rPr>
                <w:rFonts w:asciiTheme="minorHAnsi" w:hAnsiTheme="minorHAnsi"/>
                <w:sz w:val="22"/>
                <w:szCs w:val="22"/>
              </w:rPr>
            </w:pPr>
            <w:r w:rsidRPr="009A2190">
              <w:rPr>
                <w:rFonts w:asciiTheme="minorHAnsi" w:hAnsiTheme="minorHAnsi"/>
                <w:sz w:val="22"/>
                <w:szCs w:val="22"/>
              </w:rPr>
              <w:t>To contribute to the management of the spare parts inventory and workshop operational policy.</w:t>
            </w:r>
          </w:p>
          <w:p w:rsidR="005B3C7A" w:rsidRPr="009A2190" w:rsidRDefault="005B3C7A" w:rsidP="007B51BA">
            <w:pPr>
              <w:numPr>
                <w:ilvl w:val="0"/>
                <w:numId w:val="14"/>
              </w:numPr>
              <w:rPr>
                <w:rFonts w:asciiTheme="minorHAnsi" w:hAnsiTheme="minorHAnsi"/>
                <w:sz w:val="22"/>
                <w:szCs w:val="22"/>
              </w:rPr>
            </w:pPr>
            <w:r w:rsidRPr="009A2190">
              <w:rPr>
                <w:rFonts w:asciiTheme="minorHAnsi" w:hAnsiTheme="minorHAnsi"/>
                <w:sz w:val="22"/>
                <w:szCs w:val="22"/>
              </w:rPr>
              <w:t>Any other duties as may be assigned from time to time by the Head of the Department.</w:t>
            </w:r>
          </w:p>
          <w:p w:rsidR="005B3C7A" w:rsidRPr="009A2190" w:rsidRDefault="005B3C7A" w:rsidP="007B51BA">
            <w:pPr>
              <w:numPr>
                <w:ilvl w:val="0"/>
                <w:numId w:val="14"/>
              </w:numPr>
              <w:rPr>
                <w:rFonts w:asciiTheme="minorHAnsi" w:hAnsiTheme="minorHAnsi"/>
                <w:sz w:val="22"/>
                <w:szCs w:val="22"/>
              </w:rPr>
            </w:pPr>
            <w:r w:rsidRPr="009A2190">
              <w:rPr>
                <w:rFonts w:asciiTheme="minorHAnsi" w:hAnsiTheme="minorHAnsi"/>
                <w:sz w:val="22"/>
                <w:szCs w:val="22"/>
              </w:rPr>
              <w:t>Be available for consultation with medical, paramedical, technical and administrative staff on appropriate matters</w:t>
            </w:r>
          </w:p>
          <w:p w:rsidR="005B3C7A" w:rsidRPr="009A2190" w:rsidRDefault="005B3C7A" w:rsidP="007B51BA">
            <w:pPr>
              <w:numPr>
                <w:ilvl w:val="0"/>
                <w:numId w:val="14"/>
              </w:numPr>
              <w:rPr>
                <w:rFonts w:asciiTheme="minorHAnsi" w:hAnsiTheme="minorHAnsi"/>
                <w:sz w:val="22"/>
                <w:szCs w:val="22"/>
              </w:rPr>
            </w:pPr>
            <w:r w:rsidRPr="009A2190">
              <w:rPr>
                <w:rFonts w:asciiTheme="minorHAnsi" w:hAnsiTheme="minorHAnsi"/>
                <w:sz w:val="22"/>
                <w:szCs w:val="22"/>
              </w:rPr>
              <w:t>Contribute where required to the planning and equipping of new installations</w:t>
            </w:r>
          </w:p>
          <w:p w:rsidR="005B3C7A" w:rsidRPr="009A2190" w:rsidRDefault="005B3C7A" w:rsidP="007B51BA">
            <w:pPr>
              <w:numPr>
                <w:ilvl w:val="0"/>
                <w:numId w:val="14"/>
              </w:numPr>
              <w:rPr>
                <w:rFonts w:asciiTheme="minorHAnsi" w:hAnsiTheme="minorHAnsi"/>
                <w:sz w:val="22"/>
                <w:szCs w:val="22"/>
              </w:rPr>
            </w:pPr>
            <w:r w:rsidRPr="009A2190">
              <w:rPr>
                <w:rFonts w:asciiTheme="minorHAnsi" w:hAnsiTheme="minorHAnsi"/>
                <w:sz w:val="22"/>
                <w:szCs w:val="22"/>
              </w:rPr>
              <w:t>From time to time, work outside normal hours, so that equipment can be returned to clinical use as soon as possible.</w:t>
            </w:r>
          </w:p>
          <w:p w:rsidR="00F23EB6" w:rsidRPr="009A2190" w:rsidRDefault="00F23EB6" w:rsidP="005B3C7A">
            <w:pPr>
              <w:pStyle w:val="ListParagraph"/>
              <w:ind w:left="0"/>
              <w:rPr>
                <w:rFonts w:asciiTheme="minorHAnsi" w:hAnsiTheme="minorHAnsi" w:cs="Arial"/>
                <w:sz w:val="22"/>
                <w:szCs w:val="22"/>
                <w:lang w:val="en-IE"/>
              </w:rPr>
            </w:pPr>
          </w:p>
          <w:p w:rsidR="00652681" w:rsidRPr="009A2190" w:rsidRDefault="00652681" w:rsidP="00B53145">
            <w:pPr>
              <w:rPr>
                <w:rFonts w:asciiTheme="minorHAnsi" w:hAnsiTheme="minorHAnsi" w:cs="Arial"/>
                <w:b/>
                <w:color w:val="000000"/>
                <w:sz w:val="22"/>
                <w:szCs w:val="22"/>
              </w:rPr>
            </w:pPr>
            <w:r w:rsidRPr="009A2190">
              <w:rPr>
                <w:rFonts w:asciiTheme="minorHAnsi" w:hAnsiTheme="minorHAnsi" w:cs="Arial"/>
                <w:b/>
                <w:color w:val="000000"/>
                <w:sz w:val="22"/>
                <w:szCs w:val="22"/>
              </w:rPr>
              <w:t>KPI’s</w:t>
            </w:r>
          </w:p>
          <w:p w:rsidR="00652681" w:rsidRPr="009A2190" w:rsidRDefault="00652681" w:rsidP="007B51BA">
            <w:pPr>
              <w:numPr>
                <w:ilvl w:val="0"/>
                <w:numId w:val="7"/>
              </w:numPr>
              <w:rPr>
                <w:rFonts w:asciiTheme="minorHAnsi" w:hAnsiTheme="minorHAnsi" w:cs="Arial"/>
                <w:sz w:val="22"/>
                <w:szCs w:val="22"/>
              </w:rPr>
            </w:pPr>
            <w:r w:rsidRPr="009A2190">
              <w:rPr>
                <w:rFonts w:asciiTheme="minorHAnsi" w:hAnsiTheme="minorHAnsi" w:cs="Arial"/>
                <w:sz w:val="22"/>
                <w:szCs w:val="22"/>
              </w:rPr>
              <w:t>The identification and development of Key Performance Indicators (KPIs) which are congruent with the Hospital’s service plan targets.</w:t>
            </w:r>
          </w:p>
          <w:p w:rsidR="00652681" w:rsidRPr="009A2190" w:rsidRDefault="00652681" w:rsidP="007B51BA">
            <w:pPr>
              <w:numPr>
                <w:ilvl w:val="0"/>
                <w:numId w:val="7"/>
              </w:numPr>
              <w:rPr>
                <w:rFonts w:asciiTheme="minorHAnsi" w:hAnsiTheme="minorHAnsi" w:cs="Arial"/>
                <w:sz w:val="22"/>
                <w:szCs w:val="22"/>
              </w:rPr>
            </w:pPr>
            <w:r w:rsidRPr="009A2190">
              <w:rPr>
                <w:rFonts w:asciiTheme="minorHAnsi" w:hAnsiTheme="minorHAnsi" w:cs="Arial"/>
                <w:sz w:val="22"/>
                <w:szCs w:val="22"/>
              </w:rPr>
              <w:t>The development of Action Plans to address KPI targets.</w:t>
            </w:r>
          </w:p>
          <w:p w:rsidR="00652681" w:rsidRPr="009A2190" w:rsidRDefault="00652681" w:rsidP="007B51BA">
            <w:pPr>
              <w:numPr>
                <w:ilvl w:val="0"/>
                <w:numId w:val="7"/>
              </w:numPr>
              <w:rPr>
                <w:rFonts w:asciiTheme="minorHAnsi" w:hAnsiTheme="minorHAnsi" w:cs="Arial"/>
                <w:b/>
                <w:sz w:val="22"/>
                <w:szCs w:val="22"/>
                <w:u w:val="single"/>
              </w:rPr>
            </w:pPr>
            <w:r w:rsidRPr="009A2190">
              <w:rPr>
                <w:rFonts w:asciiTheme="minorHAnsi" w:hAnsiTheme="minorHAnsi" w:cs="Arial"/>
                <w:sz w:val="22"/>
                <w:szCs w:val="22"/>
              </w:rPr>
              <w:t>Driving and promoting a Performance Management culture.</w:t>
            </w:r>
          </w:p>
          <w:p w:rsidR="00652681" w:rsidRPr="009A2190" w:rsidRDefault="00652681" w:rsidP="007B51BA">
            <w:pPr>
              <w:numPr>
                <w:ilvl w:val="0"/>
                <w:numId w:val="7"/>
              </w:numPr>
              <w:rPr>
                <w:rFonts w:asciiTheme="minorHAnsi" w:hAnsiTheme="minorHAnsi" w:cs="Arial"/>
                <w:sz w:val="22"/>
                <w:szCs w:val="22"/>
              </w:rPr>
            </w:pPr>
            <w:r w:rsidRPr="009A2190">
              <w:rPr>
                <w:rFonts w:asciiTheme="minorHAnsi" w:hAnsiTheme="minorHAnsi" w:cs="Arial"/>
                <w:sz w:val="22"/>
                <w:szCs w:val="22"/>
              </w:rPr>
              <w:t xml:space="preserve">In conjunction with </w:t>
            </w:r>
            <w:r w:rsidR="007870E6" w:rsidRPr="009A2190">
              <w:rPr>
                <w:rFonts w:asciiTheme="minorHAnsi" w:hAnsiTheme="minorHAnsi" w:cs="Arial"/>
                <w:sz w:val="22"/>
                <w:szCs w:val="22"/>
              </w:rPr>
              <w:t xml:space="preserve">line manager assist in </w:t>
            </w:r>
            <w:r w:rsidRPr="009A2190">
              <w:rPr>
                <w:rFonts w:asciiTheme="minorHAnsi" w:hAnsiTheme="minorHAnsi" w:cs="Arial"/>
                <w:sz w:val="22"/>
                <w:szCs w:val="22"/>
              </w:rPr>
              <w:t>the development of a Performance Management system for your profession.</w:t>
            </w:r>
          </w:p>
          <w:p w:rsidR="00652681" w:rsidRPr="009A2190" w:rsidRDefault="00652681" w:rsidP="007B51BA">
            <w:pPr>
              <w:numPr>
                <w:ilvl w:val="0"/>
                <w:numId w:val="7"/>
              </w:numPr>
              <w:rPr>
                <w:rFonts w:asciiTheme="minorHAnsi" w:hAnsiTheme="minorHAnsi" w:cs="Arial"/>
                <w:sz w:val="22"/>
                <w:szCs w:val="22"/>
              </w:rPr>
            </w:pPr>
            <w:r w:rsidRPr="009A2190">
              <w:rPr>
                <w:rFonts w:asciiTheme="minorHAnsi" w:hAnsiTheme="minorHAnsi" w:cs="Arial"/>
                <w:sz w:val="22"/>
                <w:szCs w:val="22"/>
              </w:rPr>
              <w:t>The management and delivery of KPIs as a routine and core business objective.</w:t>
            </w:r>
          </w:p>
          <w:p w:rsidR="00652681" w:rsidRPr="009A2190" w:rsidRDefault="00652681" w:rsidP="00B53145">
            <w:pPr>
              <w:rPr>
                <w:rFonts w:asciiTheme="minorHAnsi" w:hAnsiTheme="minorHAnsi" w:cs="Arial"/>
                <w:b/>
                <w:color w:val="000000"/>
                <w:sz w:val="22"/>
                <w:szCs w:val="22"/>
              </w:rPr>
            </w:pPr>
          </w:p>
          <w:p w:rsidR="00652681" w:rsidRPr="009A2190" w:rsidRDefault="00652681" w:rsidP="00B53145">
            <w:pPr>
              <w:rPr>
                <w:rFonts w:asciiTheme="minorHAnsi" w:hAnsiTheme="minorHAnsi" w:cs="Arial"/>
                <w:b/>
                <w:color w:val="000000"/>
                <w:sz w:val="22"/>
                <w:szCs w:val="22"/>
              </w:rPr>
            </w:pPr>
            <w:r w:rsidRPr="009A2190">
              <w:rPr>
                <w:rFonts w:asciiTheme="minorHAnsi" w:hAnsiTheme="minorHAnsi" w:cs="Arial"/>
                <w:b/>
                <w:color w:val="000000"/>
                <w:sz w:val="22"/>
                <w:szCs w:val="22"/>
              </w:rPr>
              <w:t>PLEASE NOTE THE FOLLOWING GENERAL CONDITIONS:</w:t>
            </w:r>
          </w:p>
          <w:p w:rsidR="00652681" w:rsidRPr="009A2190" w:rsidRDefault="00652681" w:rsidP="007B51BA">
            <w:pPr>
              <w:numPr>
                <w:ilvl w:val="0"/>
                <w:numId w:val="1"/>
              </w:numPr>
              <w:tabs>
                <w:tab w:val="clear" w:pos="360"/>
                <w:tab w:val="num" w:pos="643"/>
              </w:tabs>
              <w:ind w:left="643"/>
              <w:rPr>
                <w:rFonts w:asciiTheme="minorHAnsi" w:hAnsiTheme="minorHAnsi" w:cs="Arial"/>
                <w:b/>
                <w:color w:val="000000"/>
                <w:sz w:val="22"/>
                <w:szCs w:val="22"/>
              </w:rPr>
            </w:pPr>
            <w:r w:rsidRPr="009A2190">
              <w:rPr>
                <w:rFonts w:asciiTheme="minorHAnsi" w:hAnsiTheme="minorHAnsi" w:cs="Arial"/>
                <w:color w:val="000000"/>
                <w:sz w:val="22"/>
                <w:szCs w:val="22"/>
              </w:rPr>
              <w:t>Employees must attend fire lectures periodically and must observe fire orders.</w:t>
            </w:r>
          </w:p>
          <w:p w:rsidR="00652681" w:rsidRPr="009A2190" w:rsidRDefault="00652681" w:rsidP="007B51BA">
            <w:pPr>
              <w:numPr>
                <w:ilvl w:val="0"/>
                <w:numId w:val="1"/>
              </w:numPr>
              <w:tabs>
                <w:tab w:val="clear" w:pos="360"/>
                <w:tab w:val="num" w:pos="643"/>
              </w:tabs>
              <w:ind w:left="643"/>
              <w:rPr>
                <w:rFonts w:asciiTheme="minorHAnsi" w:hAnsiTheme="minorHAnsi" w:cs="Arial"/>
                <w:b/>
                <w:color w:val="000000"/>
                <w:sz w:val="22"/>
                <w:szCs w:val="22"/>
              </w:rPr>
            </w:pPr>
            <w:r w:rsidRPr="009A2190">
              <w:rPr>
                <w:rFonts w:asciiTheme="minorHAnsi" w:hAnsiTheme="minorHAnsi" w:cs="Arial"/>
                <w:color w:val="000000"/>
                <w:sz w:val="22"/>
                <w:szCs w:val="22"/>
              </w:rPr>
              <w:t>All accidents within the Department must be reported immediately.</w:t>
            </w:r>
          </w:p>
          <w:p w:rsidR="00652681" w:rsidRPr="009A2190" w:rsidRDefault="00652681" w:rsidP="007B51BA">
            <w:pPr>
              <w:numPr>
                <w:ilvl w:val="0"/>
                <w:numId w:val="1"/>
              </w:numPr>
              <w:tabs>
                <w:tab w:val="clear" w:pos="360"/>
                <w:tab w:val="num" w:pos="643"/>
              </w:tabs>
              <w:ind w:left="643"/>
              <w:rPr>
                <w:rFonts w:asciiTheme="minorHAnsi" w:hAnsiTheme="minorHAnsi" w:cs="Arial"/>
                <w:b/>
                <w:color w:val="000000"/>
                <w:sz w:val="22"/>
                <w:szCs w:val="22"/>
              </w:rPr>
            </w:pPr>
            <w:r w:rsidRPr="009A2190">
              <w:rPr>
                <w:rFonts w:asciiTheme="minorHAnsi" w:hAnsiTheme="minorHAnsi" w:cs="Arial"/>
                <w:color w:val="000000"/>
                <w:sz w:val="22"/>
                <w:szCs w:val="22"/>
              </w:rPr>
              <w:t>Infection Control Policies must be adhered to.</w:t>
            </w:r>
          </w:p>
          <w:p w:rsidR="00652681" w:rsidRPr="009A2190" w:rsidRDefault="00652681" w:rsidP="007B51BA">
            <w:pPr>
              <w:numPr>
                <w:ilvl w:val="0"/>
                <w:numId w:val="2"/>
              </w:numPr>
              <w:tabs>
                <w:tab w:val="clear" w:pos="360"/>
                <w:tab w:val="num" w:pos="643"/>
              </w:tabs>
              <w:ind w:left="643"/>
              <w:rPr>
                <w:rFonts w:asciiTheme="minorHAnsi" w:hAnsiTheme="minorHAnsi" w:cs="Arial"/>
                <w:b/>
                <w:sz w:val="22"/>
                <w:szCs w:val="22"/>
              </w:rPr>
            </w:pPr>
            <w:r w:rsidRPr="009A2190">
              <w:rPr>
                <w:rFonts w:asciiTheme="minorHAnsi" w:hAnsiTheme="minorHAnsi" w:cs="Arial"/>
                <w:sz w:val="22"/>
                <w:szCs w:val="22"/>
              </w:rPr>
              <w:t>In line with the Safety, Health and Welfare at Work Act, 2005 all staff must comply with all safety regulations and audits.</w:t>
            </w:r>
          </w:p>
          <w:p w:rsidR="00652681" w:rsidRPr="009A2190" w:rsidRDefault="00652681" w:rsidP="007B51BA">
            <w:pPr>
              <w:pStyle w:val="NormalWeb"/>
              <w:numPr>
                <w:ilvl w:val="0"/>
                <w:numId w:val="2"/>
              </w:numPr>
              <w:tabs>
                <w:tab w:val="clear" w:pos="360"/>
                <w:tab w:val="num" w:pos="643"/>
              </w:tabs>
              <w:ind w:left="643"/>
              <w:rPr>
                <w:rFonts w:asciiTheme="minorHAnsi" w:hAnsiTheme="minorHAnsi" w:cs="Arial"/>
                <w:b/>
                <w:sz w:val="22"/>
                <w:szCs w:val="22"/>
              </w:rPr>
            </w:pPr>
            <w:r w:rsidRPr="009A2190">
              <w:rPr>
                <w:rFonts w:asciiTheme="minorHAnsi" w:hAnsiTheme="minorHAnsi" w:cs="Arial"/>
                <w:sz w:val="22"/>
                <w:szCs w:val="22"/>
              </w:rPr>
              <w:t>In line with the Public Health (Tobacco) (Amendment) Act 2004, smoking within the Hospital Building</w:t>
            </w:r>
            <w:r w:rsidR="00AE16DB" w:rsidRPr="009A2190">
              <w:rPr>
                <w:rFonts w:asciiTheme="minorHAnsi" w:hAnsiTheme="minorHAnsi" w:cs="Arial"/>
                <w:sz w:val="22"/>
                <w:szCs w:val="22"/>
              </w:rPr>
              <w:t>s</w:t>
            </w:r>
            <w:r w:rsidRPr="009A2190">
              <w:rPr>
                <w:rFonts w:asciiTheme="minorHAnsi" w:hAnsiTheme="minorHAnsi" w:cs="Arial"/>
                <w:sz w:val="22"/>
                <w:szCs w:val="22"/>
              </w:rPr>
              <w:t xml:space="preserve"> is not permitted.</w:t>
            </w:r>
          </w:p>
          <w:p w:rsidR="00652681" w:rsidRPr="009A2190" w:rsidRDefault="00652681" w:rsidP="007B51BA">
            <w:pPr>
              <w:numPr>
                <w:ilvl w:val="0"/>
                <w:numId w:val="2"/>
              </w:numPr>
              <w:tabs>
                <w:tab w:val="clear" w:pos="360"/>
                <w:tab w:val="num" w:pos="643"/>
              </w:tabs>
              <w:ind w:hanging="77"/>
              <w:rPr>
                <w:rFonts w:asciiTheme="minorHAnsi" w:hAnsiTheme="minorHAnsi" w:cs="Arial"/>
                <w:b/>
                <w:color w:val="000000"/>
                <w:sz w:val="22"/>
                <w:szCs w:val="22"/>
              </w:rPr>
            </w:pPr>
            <w:r w:rsidRPr="009A2190">
              <w:rPr>
                <w:rFonts w:asciiTheme="minorHAnsi" w:hAnsiTheme="minorHAnsi" w:cs="Arial"/>
                <w:color w:val="000000"/>
                <w:sz w:val="22"/>
                <w:szCs w:val="22"/>
              </w:rPr>
              <w:t>Hospital uniform code must be adhered to.</w:t>
            </w:r>
          </w:p>
          <w:p w:rsidR="00652681" w:rsidRPr="009A2190" w:rsidRDefault="00652681" w:rsidP="007B51BA">
            <w:pPr>
              <w:numPr>
                <w:ilvl w:val="0"/>
                <w:numId w:val="2"/>
              </w:numPr>
              <w:tabs>
                <w:tab w:val="clear" w:pos="360"/>
                <w:tab w:val="num" w:pos="643"/>
              </w:tabs>
              <w:ind w:left="643"/>
              <w:rPr>
                <w:rFonts w:asciiTheme="minorHAnsi" w:hAnsiTheme="minorHAnsi" w:cs="Arial"/>
                <w:b/>
                <w:color w:val="000000"/>
                <w:sz w:val="22"/>
                <w:szCs w:val="22"/>
              </w:rPr>
            </w:pPr>
            <w:r w:rsidRPr="009A2190">
              <w:rPr>
                <w:rFonts w:asciiTheme="minorHAnsi" w:hAnsiTheme="minorHAnsi" w:cs="Arial"/>
                <w:color w:val="000000"/>
                <w:sz w:val="22"/>
                <w:szCs w:val="22"/>
              </w:rPr>
              <w:t>Provide information that meets the need of Senior Management.</w:t>
            </w:r>
          </w:p>
          <w:p w:rsidR="00652681" w:rsidRPr="009A2190" w:rsidRDefault="00652681" w:rsidP="00B53145">
            <w:pPr>
              <w:rPr>
                <w:rFonts w:asciiTheme="minorHAnsi" w:hAnsiTheme="minorHAnsi" w:cs="Arial"/>
                <w:b/>
                <w:color w:val="000000"/>
                <w:sz w:val="22"/>
                <w:szCs w:val="22"/>
              </w:rPr>
            </w:pPr>
          </w:p>
          <w:p w:rsidR="00652681" w:rsidRPr="009A2190" w:rsidRDefault="00652681" w:rsidP="00B53145">
            <w:pPr>
              <w:rPr>
                <w:rFonts w:asciiTheme="minorHAnsi" w:hAnsiTheme="minorHAnsi" w:cs="Arial"/>
                <w:b/>
                <w:color w:val="000000"/>
                <w:sz w:val="22"/>
                <w:szCs w:val="22"/>
              </w:rPr>
            </w:pPr>
            <w:r w:rsidRPr="009A2190">
              <w:rPr>
                <w:rFonts w:asciiTheme="minorHAnsi" w:hAnsiTheme="minorHAnsi" w:cs="Arial"/>
                <w:b/>
                <w:color w:val="000000"/>
                <w:sz w:val="22"/>
                <w:szCs w:val="22"/>
              </w:rPr>
              <w:t>Risk Management, Infection Control, Hygiene Services and Health &amp; Safety</w:t>
            </w:r>
          </w:p>
          <w:p w:rsidR="00652681" w:rsidRPr="009A2190" w:rsidRDefault="00652681" w:rsidP="007B51BA">
            <w:pPr>
              <w:numPr>
                <w:ilvl w:val="0"/>
                <w:numId w:val="5"/>
              </w:numPr>
              <w:rPr>
                <w:rFonts w:asciiTheme="minorHAnsi" w:hAnsiTheme="minorHAnsi" w:cs="Arial"/>
                <w:color w:val="000000"/>
                <w:sz w:val="22"/>
                <w:szCs w:val="22"/>
              </w:rPr>
            </w:pPr>
            <w:r w:rsidRPr="009A2190">
              <w:rPr>
                <w:rFonts w:asciiTheme="minorHAnsi" w:hAnsiTheme="minorHAnsi" w:cs="Arial"/>
                <w:color w:val="000000"/>
                <w:sz w:val="22"/>
                <w:szCs w:val="22"/>
              </w:rPr>
              <w:t xml:space="preserve">The management of Risk, Infection Control, Hygiene Services and Health &amp; Safety is the responsibility of everyone and will be achieved within a progressive, honest and open environment. </w:t>
            </w:r>
          </w:p>
          <w:p w:rsidR="00652681" w:rsidRPr="009A2190" w:rsidRDefault="00652681" w:rsidP="007B51BA">
            <w:pPr>
              <w:numPr>
                <w:ilvl w:val="0"/>
                <w:numId w:val="5"/>
              </w:numPr>
              <w:rPr>
                <w:rFonts w:asciiTheme="minorHAnsi" w:hAnsiTheme="minorHAnsi" w:cs="Arial"/>
                <w:color w:val="000000"/>
                <w:sz w:val="22"/>
                <w:szCs w:val="22"/>
              </w:rPr>
            </w:pPr>
            <w:r w:rsidRPr="009A2190">
              <w:rPr>
                <w:rFonts w:asciiTheme="minorHAnsi" w:hAnsiTheme="minorHAnsi" w:cs="Arial"/>
                <w:color w:val="000000"/>
                <w:sz w:val="22"/>
                <w:szCs w:val="22"/>
              </w:rPr>
              <w:t xml:space="preserve">The post holder must be familiar with the necessary education, training and support to enable them to meet this responsibility. </w:t>
            </w:r>
          </w:p>
          <w:p w:rsidR="00652681" w:rsidRPr="009A2190" w:rsidRDefault="00652681" w:rsidP="007B51BA">
            <w:pPr>
              <w:numPr>
                <w:ilvl w:val="0"/>
                <w:numId w:val="5"/>
              </w:numPr>
              <w:rPr>
                <w:rFonts w:asciiTheme="minorHAnsi" w:hAnsiTheme="minorHAnsi" w:cs="Arial"/>
                <w:color w:val="000000"/>
                <w:sz w:val="22"/>
                <w:szCs w:val="22"/>
              </w:rPr>
            </w:pPr>
            <w:r w:rsidRPr="009A2190">
              <w:rPr>
                <w:rFonts w:asciiTheme="minorHAnsi" w:hAnsiTheme="minorHAnsi" w:cs="Arial"/>
                <w:color w:val="000000"/>
                <w:sz w:val="22"/>
                <w:szCs w:val="22"/>
              </w:rPr>
              <w:t xml:space="preserve">The post holder has a duty to familiarise themselves with the relevant Organisational Policies, Procedures &amp; Standards and attend training as appropriate in the following </w:t>
            </w:r>
            <w:r w:rsidRPr="009A2190">
              <w:rPr>
                <w:rFonts w:asciiTheme="minorHAnsi" w:hAnsiTheme="minorHAnsi" w:cs="Arial"/>
                <w:color w:val="000000"/>
                <w:sz w:val="22"/>
                <w:szCs w:val="22"/>
              </w:rPr>
              <w:lastRenderedPageBreak/>
              <w:t>areas:</w:t>
            </w:r>
          </w:p>
          <w:p w:rsidR="00652681" w:rsidRPr="009A2190" w:rsidRDefault="00652681" w:rsidP="00B53145">
            <w:pPr>
              <w:ind w:left="643"/>
              <w:rPr>
                <w:rFonts w:asciiTheme="minorHAnsi" w:hAnsiTheme="minorHAnsi" w:cs="Arial"/>
                <w:color w:val="000000"/>
                <w:sz w:val="22"/>
                <w:szCs w:val="22"/>
              </w:rPr>
            </w:pPr>
          </w:p>
          <w:p w:rsidR="00652681" w:rsidRPr="009A2190" w:rsidRDefault="00652681" w:rsidP="007B51BA">
            <w:pPr>
              <w:numPr>
                <w:ilvl w:val="1"/>
                <w:numId w:val="3"/>
              </w:numPr>
              <w:rPr>
                <w:rFonts w:asciiTheme="minorHAnsi" w:hAnsiTheme="minorHAnsi" w:cs="Arial"/>
                <w:color w:val="000000"/>
                <w:sz w:val="22"/>
                <w:szCs w:val="22"/>
              </w:rPr>
            </w:pPr>
            <w:r w:rsidRPr="009A2190">
              <w:rPr>
                <w:rFonts w:asciiTheme="minorHAnsi" w:hAnsiTheme="minorHAnsi" w:cs="Arial"/>
                <w:color w:val="000000"/>
                <w:sz w:val="22"/>
                <w:szCs w:val="22"/>
              </w:rPr>
              <w:t>Continuous Quality Improvement Initiatives</w:t>
            </w:r>
          </w:p>
          <w:p w:rsidR="00652681" w:rsidRPr="009A2190" w:rsidRDefault="00652681" w:rsidP="007B51BA">
            <w:pPr>
              <w:numPr>
                <w:ilvl w:val="1"/>
                <w:numId w:val="3"/>
              </w:numPr>
              <w:rPr>
                <w:rFonts w:asciiTheme="minorHAnsi" w:hAnsiTheme="minorHAnsi" w:cs="Arial"/>
                <w:color w:val="000000"/>
                <w:sz w:val="22"/>
                <w:szCs w:val="22"/>
              </w:rPr>
            </w:pPr>
            <w:r w:rsidRPr="009A2190">
              <w:rPr>
                <w:rFonts w:asciiTheme="minorHAnsi" w:hAnsiTheme="minorHAnsi" w:cs="Arial"/>
                <w:color w:val="000000"/>
                <w:sz w:val="22"/>
                <w:szCs w:val="22"/>
              </w:rPr>
              <w:t>Document Control Information Management Systems</w:t>
            </w:r>
          </w:p>
          <w:p w:rsidR="00652681" w:rsidRPr="009A2190" w:rsidRDefault="00652681" w:rsidP="007B51BA">
            <w:pPr>
              <w:numPr>
                <w:ilvl w:val="1"/>
                <w:numId w:val="3"/>
              </w:numPr>
              <w:rPr>
                <w:rFonts w:asciiTheme="minorHAnsi" w:hAnsiTheme="minorHAnsi" w:cs="Arial"/>
                <w:color w:val="000000"/>
                <w:sz w:val="22"/>
                <w:szCs w:val="22"/>
              </w:rPr>
            </w:pPr>
            <w:r w:rsidRPr="009A2190">
              <w:rPr>
                <w:rFonts w:asciiTheme="minorHAnsi" w:hAnsiTheme="minorHAnsi" w:cs="Arial"/>
                <w:color w:val="000000"/>
                <w:sz w:val="22"/>
                <w:szCs w:val="22"/>
              </w:rPr>
              <w:t>Risk Management Strategy and Policies</w:t>
            </w:r>
          </w:p>
          <w:p w:rsidR="00652681" w:rsidRPr="009A2190" w:rsidRDefault="00652681" w:rsidP="007B51BA">
            <w:pPr>
              <w:numPr>
                <w:ilvl w:val="1"/>
                <w:numId w:val="3"/>
              </w:numPr>
              <w:rPr>
                <w:rFonts w:asciiTheme="minorHAnsi" w:hAnsiTheme="minorHAnsi" w:cs="Arial"/>
                <w:color w:val="000000"/>
                <w:sz w:val="22"/>
                <w:szCs w:val="22"/>
              </w:rPr>
            </w:pPr>
            <w:r w:rsidRPr="009A2190">
              <w:rPr>
                <w:rFonts w:asciiTheme="minorHAnsi" w:hAnsiTheme="minorHAnsi" w:cs="Arial"/>
                <w:color w:val="000000"/>
                <w:sz w:val="22"/>
                <w:szCs w:val="22"/>
              </w:rPr>
              <w:t>Hygiene Related Policies, Procedures and Standards</w:t>
            </w:r>
          </w:p>
          <w:p w:rsidR="00652681" w:rsidRPr="009A2190" w:rsidRDefault="00652681" w:rsidP="007B51BA">
            <w:pPr>
              <w:numPr>
                <w:ilvl w:val="1"/>
                <w:numId w:val="3"/>
              </w:numPr>
              <w:rPr>
                <w:rFonts w:asciiTheme="minorHAnsi" w:hAnsiTheme="minorHAnsi" w:cs="Arial"/>
                <w:color w:val="000000"/>
                <w:sz w:val="22"/>
                <w:szCs w:val="22"/>
              </w:rPr>
            </w:pPr>
            <w:r w:rsidRPr="009A2190">
              <w:rPr>
                <w:rFonts w:asciiTheme="minorHAnsi" w:hAnsiTheme="minorHAnsi" w:cs="Arial"/>
                <w:color w:val="000000"/>
                <w:sz w:val="22"/>
                <w:szCs w:val="22"/>
              </w:rPr>
              <w:t>Decontamination Code of Practice</w:t>
            </w:r>
          </w:p>
          <w:p w:rsidR="00652681" w:rsidRPr="009A2190" w:rsidRDefault="00652681" w:rsidP="007B51BA">
            <w:pPr>
              <w:numPr>
                <w:ilvl w:val="1"/>
                <w:numId w:val="3"/>
              </w:numPr>
              <w:rPr>
                <w:rFonts w:asciiTheme="minorHAnsi" w:hAnsiTheme="minorHAnsi" w:cs="Arial"/>
                <w:color w:val="000000"/>
                <w:sz w:val="22"/>
                <w:szCs w:val="22"/>
              </w:rPr>
            </w:pPr>
            <w:r w:rsidRPr="009A2190">
              <w:rPr>
                <w:rFonts w:asciiTheme="minorHAnsi" w:hAnsiTheme="minorHAnsi" w:cs="Arial"/>
                <w:color w:val="000000"/>
                <w:sz w:val="22"/>
                <w:szCs w:val="22"/>
              </w:rPr>
              <w:t>Infection Control Policies</w:t>
            </w:r>
          </w:p>
          <w:p w:rsidR="00652681" w:rsidRPr="009A2190" w:rsidRDefault="00652681" w:rsidP="007B51BA">
            <w:pPr>
              <w:numPr>
                <w:ilvl w:val="1"/>
                <w:numId w:val="3"/>
              </w:numPr>
              <w:rPr>
                <w:rFonts w:asciiTheme="minorHAnsi" w:hAnsiTheme="minorHAnsi" w:cs="Arial"/>
                <w:color w:val="000000"/>
                <w:sz w:val="22"/>
                <w:szCs w:val="22"/>
              </w:rPr>
            </w:pPr>
            <w:r w:rsidRPr="009A2190">
              <w:rPr>
                <w:rFonts w:asciiTheme="minorHAnsi" w:hAnsiTheme="minorHAnsi" w:cs="Arial"/>
                <w:color w:val="000000"/>
                <w:sz w:val="22"/>
                <w:szCs w:val="22"/>
              </w:rPr>
              <w:t>Safety Statement, Health &amp; Safety Policies and Fire Procedure</w:t>
            </w:r>
          </w:p>
          <w:p w:rsidR="00652681" w:rsidRPr="009A2190" w:rsidRDefault="00652681" w:rsidP="007B51BA">
            <w:pPr>
              <w:numPr>
                <w:ilvl w:val="1"/>
                <w:numId w:val="3"/>
              </w:numPr>
              <w:rPr>
                <w:rFonts w:asciiTheme="minorHAnsi" w:hAnsiTheme="minorHAnsi" w:cs="Arial"/>
                <w:color w:val="000000"/>
                <w:sz w:val="22"/>
                <w:szCs w:val="22"/>
              </w:rPr>
            </w:pPr>
            <w:r w:rsidRPr="009A2190">
              <w:rPr>
                <w:rFonts w:asciiTheme="minorHAnsi" w:hAnsiTheme="minorHAnsi" w:cs="Arial"/>
                <w:color w:val="000000"/>
                <w:sz w:val="22"/>
                <w:szCs w:val="22"/>
              </w:rPr>
              <w:t>Data Protection and confidentiality Policies</w:t>
            </w:r>
          </w:p>
          <w:p w:rsidR="00652681" w:rsidRPr="009A2190" w:rsidRDefault="00652681" w:rsidP="00B53145">
            <w:pPr>
              <w:ind w:left="643"/>
              <w:rPr>
                <w:rFonts w:asciiTheme="minorHAnsi" w:hAnsiTheme="minorHAnsi" w:cs="Arial"/>
                <w:color w:val="000000"/>
                <w:sz w:val="22"/>
                <w:szCs w:val="22"/>
              </w:rPr>
            </w:pPr>
          </w:p>
          <w:p w:rsidR="00652681" w:rsidRPr="009A2190" w:rsidRDefault="00652681" w:rsidP="007B51BA">
            <w:pPr>
              <w:numPr>
                <w:ilvl w:val="0"/>
                <w:numId w:val="4"/>
              </w:numPr>
              <w:rPr>
                <w:rFonts w:asciiTheme="minorHAnsi" w:hAnsiTheme="minorHAnsi" w:cs="Arial"/>
                <w:color w:val="000000"/>
                <w:sz w:val="22"/>
                <w:szCs w:val="22"/>
              </w:rPr>
            </w:pPr>
            <w:r w:rsidRPr="009A2190">
              <w:rPr>
                <w:rFonts w:asciiTheme="minorHAnsi" w:hAnsiTheme="minorHAnsi" w:cs="Arial"/>
                <w:color w:val="000000"/>
                <w:sz w:val="22"/>
                <w:szCs w:val="22"/>
              </w:rPr>
              <w:t xml:space="preserve">The post holder is responsible for ensuring that they become familiar with the requirements stated within the Risk Management Strategy and that they comply with the </w:t>
            </w:r>
            <w:r w:rsidR="00AE16DB" w:rsidRPr="009A2190">
              <w:rPr>
                <w:rFonts w:asciiTheme="minorHAnsi" w:hAnsiTheme="minorHAnsi" w:cs="Arial"/>
                <w:color w:val="000000"/>
                <w:sz w:val="22"/>
                <w:szCs w:val="22"/>
              </w:rPr>
              <w:t>Group’</w:t>
            </w:r>
            <w:r w:rsidRPr="009A2190">
              <w:rPr>
                <w:rFonts w:asciiTheme="minorHAnsi" w:hAnsiTheme="minorHAnsi" w:cs="Arial"/>
                <w:color w:val="000000"/>
                <w:sz w:val="22"/>
                <w:szCs w:val="22"/>
              </w:rPr>
              <w:t>s Risk Management Incident/Near miss reporting Policies and Procedures.</w:t>
            </w:r>
          </w:p>
          <w:p w:rsidR="00652681" w:rsidRPr="009A2190" w:rsidRDefault="00652681" w:rsidP="007B51BA">
            <w:pPr>
              <w:numPr>
                <w:ilvl w:val="0"/>
                <w:numId w:val="4"/>
              </w:numPr>
              <w:rPr>
                <w:rFonts w:asciiTheme="minorHAnsi" w:hAnsiTheme="minorHAnsi" w:cs="Arial"/>
                <w:color w:val="000000"/>
                <w:sz w:val="22"/>
                <w:szCs w:val="22"/>
              </w:rPr>
            </w:pPr>
            <w:r w:rsidRPr="009A2190">
              <w:rPr>
                <w:rFonts w:asciiTheme="minorHAnsi" w:hAnsiTheme="minorHAnsi" w:cs="Arial"/>
                <w:color w:val="000000"/>
                <w:sz w:val="22"/>
                <w:szCs w:val="22"/>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rsidR="00652681" w:rsidRPr="009A2190" w:rsidRDefault="00652681" w:rsidP="007B51BA">
            <w:pPr>
              <w:numPr>
                <w:ilvl w:val="0"/>
                <w:numId w:val="4"/>
              </w:numPr>
              <w:rPr>
                <w:rFonts w:asciiTheme="minorHAnsi" w:hAnsiTheme="minorHAnsi" w:cs="Arial"/>
                <w:color w:val="000000"/>
                <w:sz w:val="22"/>
                <w:szCs w:val="22"/>
              </w:rPr>
            </w:pPr>
            <w:r w:rsidRPr="009A2190">
              <w:rPr>
                <w:rFonts w:asciiTheme="minorHAnsi" w:hAnsiTheme="minorHAnsi" w:cs="Arial"/>
                <w:color w:val="000000"/>
                <w:sz w:val="22"/>
                <w:szCs w:val="22"/>
              </w:rPr>
              <w:t>The post holder must foster and support a quality improvement culture through-out your area of responsibility in relation to hygiene services.</w:t>
            </w:r>
          </w:p>
          <w:p w:rsidR="00652681" w:rsidRPr="009A2190" w:rsidRDefault="00652681" w:rsidP="007B51BA">
            <w:pPr>
              <w:numPr>
                <w:ilvl w:val="0"/>
                <w:numId w:val="4"/>
              </w:numPr>
              <w:rPr>
                <w:rFonts w:asciiTheme="minorHAnsi" w:hAnsiTheme="minorHAnsi" w:cs="Arial"/>
                <w:color w:val="000000"/>
                <w:sz w:val="22"/>
                <w:szCs w:val="22"/>
              </w:rPr>
            </w:pPr>
            <w:r w:rsidRPr="009A2190">
              <w:rPr>
                <w:rFonts w:asciiTheme="minorHAnsi" w:hAnsiTheme="minorHAnsi" w:cs="Arial"/>
                <w:color w:val="000000"/>
                <w:sz w:val="22"/>
                <w:szCs w:val="22"/>
              </w:rPr>
              <w:t>It is the post holders’ specific responsibility for Quality &amp; Risk Management, Hygiene Services and Health &amp; Safety will be clarified to you in the induction process and by your line manager.</w:t>
            </w:r>
          </w:p>
          <w:p w:rsidR="00652681" w:rsidRPr="009A2190" w:rsidRDefault="00652681" w:rsidP="007B51BA">
            <w:pPr>
              <w:numPr>
                <w:ilvl w:val="0"/>
                <w:numId w:val="4"/>
              </w:numPr>
              <w:rPr>
                <w:rFonts w:asciiTheme="minorHAnsi" w:hAnsiTheme="minorHAnsi" w:cs="Arial"/>
                <w:color w:val="000000"/>
                <w:sz w:val="22"/>
                <w:szCs w:val="22"/>
              </w:rPr>
            </w:pPr>
            <w:r w:rsidRPr="009A2190">
              <w:rPr>
                <w:rFonts w:asciiTheme="minorHAnsi" w:hAnsiTheme="minorHAnsi" w:cs="Arial"/>
                <w:color w:val="000000"/>
                <w:sz w:val="22"/>
                <w:szCs w:val="22"/>
              </w:rPr>
              <w:t>The post holder must take reasonable care for his or her own actions and the effect that these may have upon the safety of others.</w:t>
            </w:r>
          </w:p>
          <w:p w:rsidR="00652681" w:rsidRPr="009A2190" w:rsidRDefault="00652681" w:rsidP="007B51BA">
            <w:pPr>
              <w:numPr>
                <w:ilvl w:val="0"/>
                <w:numId w:val="4"/>
              </w:numPr>
              <w:rPr>
                <w:rFonts w:asciiTheme="minorHAnsi" w:hAnsiTheme="minorHAnsi" w:cs="Arial"/>
                <w:color w:val="000000"/>
                <w:sz w:val="22"/>
                <w:szCs w:val="22"/>
              </w:rPr>
            </w:pPr>
            <w:r w:rsidRPr="009A2190">
              <w:rPr>
                <w:rFonts w:asciiTheme="minorHAnsi" w:hAnsiTheme="minorHAnsi" w:cs="Arial"/>
                <w:color w:val="000000"/>
                <w:sz w:val="22"/>
                <w:szCs w:val="22"/>
              </w:rPr>
              <w:t>The post holder must cooperate with management, attend Health &amp; Safety related training and not undertake any task for which they have not been authorised and adequately trained.</w:t>
            </w:r>
          </w:p>
          <w:p w:rsidR="00652681" w:rsidRPr="009A2190" w:rsidRDefault="00652681" w:rsidP="007B51BA">
            <w:pPr>
              <w:numPr>
                <w:ilvl w:val="0"/>
                <w:numId w:val="4"/>
              </w:numPr>
              <w:rPr>
                <w:rFonts w:asciiTheme="minorHAnsi" w:hAnsiTheme="minorHAnsi" w:cs="Arial"/>
                <w:b/>
                <w:color w:val="000000"/>
                <w:sz w:val="22"/>
                <w:szCs w:val="22"/>
              </w:rPr>
            </w:pPr>
            <w:r w:rsidRPr="009A2190">
              <w:rPr>
                <w:rFonts w:asciiTheme="minorHAnsi" w:hAnsiTheme="minorHAnsi" w:cs="Arial"/>
                <w:color w:val="000000"/>
                <w:sz w:val="22"/>
                <w:szCs w:val="22"/>
              </w:rPr>
              <w:t>The post holder is required to bring to the attention of a responsible person any perceived shortcoming in our safety arrangements or any defects in work equipment.</w:t>
            </w:r>
          </w:p>
          <w:p w:rsidR="00652681" w:rsidRPr="009A2190" w:rsidRDefault="00652681" w:rsidP="007B51BA">
            <w:pPr>
              <w:numPr>
                <w:ilvl w:val="0"/>
                <w:numId w:val="4"/>
              </w:numPr>
              <w:rPr>
                <w:rFonts w:asciiTheme="minorHAnsi" w:hAnsiTheme="minorHAnsi" w:cs="Arial"/>
                <w:sz w:val="22"/>
                <w:szCs w:val="22"/>
                <w:lang w:val="en-US" w:eastAsia="en-US"/>
              </w:rPr>
            </w:pPr>
            <w:r w:rsidRPr="009A2190">
              <w:rPr>
                <w:rFonts w:asciiTheme="minorHAnsi" w:hAnsiTheme="minorHAnsi" w:cs="Arial"/>
                <w:sz w:val="22"/>
                <w:szCs w:val="22"/>
                <w:lang w:val="en-US" w:eastAsia="en-US"/>
              </w:rPr>
              <w:t xml:space="preserve">It is the </w:t>
            </w:r>
            <w:r w:rsidR="00AE16DB" w:rsidRPr="009A2190">
              <w:rPr>
                <w:rFonts w:asciiTheme="minorHAnsi" w:hAnsiTheme="minorHAnsi" w:cs="Arial"/>
                <w:sz w:val="22"/>
                <w:szCs w:val="22"/>
                <w:lang w:val="en-US" w:eastAsia="en-US"/>
              </w:rPr>
              <w:t>post holder’s responsibility</w:t>
            </w:r>
            <w:r w:rsidRPr="009A2190">
              <w:rPr>
                <w:rFonts w:asciiTheme="minorHAnsi" w:hAnsiTheme="minorHAnsi" w:cs="Arial"/>
                <w:sz w:val="22"/>
                <w:szCs w:val="22"/>
                <w:lang w:val="en-US" w:eastAsia="en-US"/>
              </w:rPr>
              <w:t xml:space="preserve"> to be aware of and comply with the </w:t>
            </w:r>
            <w:smartTag w:uri="urn:schemas-microsoft-com:office:smarttags" w:element="stockticker">
              <w:r w:rsidRPr="009A2190">
                <w:rPr>
                  <w:rFonts w:asciiTheme="minorHAnsi" w:hAnsiTheme="minorHAnsi" w:cs="Arial"/>
                  <w:sz w:val="22"/>
                  <w:szCs w:val="22"/>
                  <w:lang w:val="en-US" w:eastAsia="en-US"/>
                </w:rPr>
                <w:t>HSE</w:t>
              </w:r>
            </w:smartTag>
            <w:r w:rsidRPr="009A2190">
              <w:rPr>
                <w:rFonts w:asciiTheme="minorHAnsi" w:hAnsiTheme="minorHAnsi" w:cs="Arial"/>
                <w:sz w:val="22"/>
                <w:szCs w:val="22"/>
                <w:lang w:val="en-US" w:eastAsia="en-US"/>
              </w:rPr>
              <w:t xml:space="preserve"> H</w:t>
            </w:r>
            <w:r w:rsidR="00AE16DB" w:rsidRPr="009A2190">
              <w:rPr>
                <w:rFonts w:asciiTheme="minorHAnsi" w:hAnsiTheme="minorHAnsi" w:cs="Arial"/>
                <w:sz w:val="22"/>
                <w:szCs w:val="22"/>
                <w:lang w:val="en-US" w:eastAsia="en-US"/>
              </w:rPr>
              <w:t>ealth Care Records Management/</w:t>
            </w:r>
            <w:r w:rsidRPr="009A2190">
              <w:rPr>
                <w:rFonts w:asciiTheme="minorHAnsi" w:hAnsiTheme="minorHAnsi" w:cs="Arial"/>
                <w:sz w:val="22"/>
                <w:szCs w:val="22"/>
                <w:lang w:val="en-US" w:eastAsia="en-US"/>
              </w:rPr>
              <w:t>Integrated Discharge Planning (HCRM / IDP) Code of Practice.</w:t>
            </w:r>
          </w:p>
          <w:p w:rsidR="00652681" w:rsidRPr="009A2190" w:rsidRDefault="00492C50" w:rsidP="00B53145">
            <w:pPr>
              <w:rPr>
                <w:rFonts w:asciiTheme="minorHAnsi" w:hAnsiTheme="minorHAnsi" w:cs="Arial"/>
                <w:sz w:val="22"/>
                <w:szCs w:val="22"/>
                <w:lang w:val="en-US" w:eastAsia="en-US"/>
              </w:rPr>
            </w:pPr>
            <w:r w:rsidRPr="009A2190">
              <w:rPr>
                <w:rFonts w:asciiTheme="minorHAnsi" w:hAnsiTheme="minorHAnsi" w:cs="Arial"/>
                <w:b/>
                <w:iCs/>
                <w:sz w:val="22"/>
                <w:szCs w:val="22"/>
                <w:lang w:val="en-IE"/>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9A2190">
              <w:rPr>
                <w:rFonts w:asciiTheme="minorHAnsi" w:hAnsiTheme="minorHAnsi" w:cs="Arial"/>
                <w:b/>
                <w:sz w:val="22"/>
                <w:szCs w:val="22"/>
              </w:rPr>
              <w:t xml:space="preserve">  </w:t>
            </w:r>
          </w:p>
        </w:tc>
      </w:tr>
      <w:tr w:rsidR="00652681" w:rsidRPr="009A2190" w:rsidTr="00363F42">
        <w:tc>
          <w:tcPr>
            <w:tcW w:w="2364" w:type="dxa"/>
          </w:tcPr>
          <w:p w:rsidR="00652681" w:rsidRPr="009A2190" w:rsidRDefault="00652681" w:rsidP="00B53145">
            <w:pPr>
              <w:rPr>
                <w:rFonts w:asciiTheme="minorHAnsi" w:hAnsiTheme="minorHAnsi" w:cs="Arial"/>
                <w:b/>
                <w:bCs/>
                <w:sz w:val="22"/>
                <w:szCs w:val="22"/>
              </w:rPr>
            </w:pPr>
            <w:r w:rsidRPr="009A2190">
              <w:rPr>
                <w:rFonts w:asciiTheme="minorHAnsi" w:hAnsiTheme="minorHAnsi" w:cs="Arial"/>
                <w:b/>
                <w:bCs/>
                <w:sz w:val="22"/>
                <w:szCs w:val="22"/>
              </w:rPr>
              <w:lastRenderedPageBreak/>
              <w:t>Eligibility Criteria</w:t>
            </w:r>
          </w:p>
          <w:p w:rsidR="00652681" w:rsidRPr="009A2190" w:rsidRDefault="00652681" w:rsidP="00B53145">
            <w:pPr>
              <w:rPr>
                <w:rFonts w:asciiTheme="minorHAnsi" w:hAnsiTheme="minorHAnsi" w:cs="Arial"/>
                <w:b/>
                <w:bCs/>
                <w:sz w:val="22"/>
                <w:szCs w:val="22"/>
              </w:rPr>
            </w:pPr>
          </w:p>
          <w:p w:rsidR="00652681" w:rsidRPr="009A2190" w:rsidRDefault="00652681" w:rsidP="00B53145">
            <w:pPr>
              <w:rPr>
                <w:rFonts w:asciiTheme="minorHAnsi" w:hAnsiTheme="minorHAnsi" w:cs="Arial"/>
                <w:b/>
                <w:bCs/>
                <w:sz w:val="22"/>
                <w:szCs w:val="22"/>
              </w:rPr>
            </w:pPr>
            <w:r w:rsidRPr="009A2190">
              <w:rPr>
                <w:rFonts w:asciiTheme="minorHAnsi" w:hAnsiTheme="minorHAnsi" w:cs="Arial"/>
                <w:b/>
                <w:bCs/>
                <w:sz w:val="22"/>
                <w:szCs w:val="22"/>
              </w:rPr>
              <w:t>Qualifications and/ or experience</w:t>
            </w:r>
          </w:p>
          <w:p w:rsidR="00652681" w:rsidRPr="009A2190" w:rsidRDefault="00652681" w:rsidP="00B53145">
            <w:pPr>
              <w:rPr>
                <w:rFonts w:asciiTheme="minorHAnsi" w:hAnsiTheme="minorHAnsi" w:cs="Arial"/>
                <w:b/>
                <w:bCs/>
                <w:sz w:val="22"/>
                <w:szCs w:val="22"/>
              </w:rPr>
            </w:pPr>
          </w:p>
        </w:tc>
        <w:tc>
          <w:tcPr>
            <w:tcW w:w="8394" w:type="dxa"/>
          </w:tcPr>
          <w:p w:rsidR="00612084" w:rsidRPr="009A2190" w:rsidRDefault="00612084" w:rsidP="00612084">
            <w:pPr>
              <w:pStyle w:val="Default"/>
              <w:rPr>
                <w:rFonts w:asciiTheme="minorHAnsi" w:hAnsiTheme="minorHAnsi" w:cs="Arial"/>
                <w:sz w:val="22"/>
                <w:szCs w:val="22"/>
                <w:lang w:val="en-US" w:eastAsia="en-US"/>
              </w:rPr>
            </w:pPr>
            <w:r w:rsidRPr="009A2190">
              <w:rPr>
                <w:rFonts w:asciiTheme="minorHAnsi" w:hAnsiTheme="minorHAnsi" w:cs="Arial"/>
                <w:sz w:val="22"/>
                <w:szCs w:val="22"/>
                <w:lang w:val="en-US" w:eastAsia="en-US"/>
              </w:rPr>
              <w:t>Candidates must on the closing date</w:t>
            </w:r>
            <w:r w:rsidR="009A2190">
              <w:rPr>
                <w:rFonts w:asciiTheme="minorHAnsi" w:hAnsiTheme="minorHAnsi" w:cs="Arial"/>
                <w:sz w:val="22"/>
                <w:szCs w:val="22"/>
                <w:lang w:val="en-US" w:eastAsia="en-US"/>
              </w:rPr>
              <w:t xml:space="preserve"> for receiving completed application forms</w:t>
            </w:r>
            <w:r w:rsidRPr="009A2190">
              <w:rPr>
                <w:rFonts w:asciiTheme="minorHAnsi" w:hAnsiTheme="minorHAnsi" w:cs="Arial"/>
                <w:sz w:val="22"/>
                <w:szCs w:val="22"/>
                <w:lang w:val="en-US" w:eastAsia="en-US"/>
              </w:rPr>
              <w:t>:</w:t>
            </w:r>
          </w:p>
          <w:p w:rsidR="007B51BA" w:rsidRPr="009A2190" w:rsidRDefault="007B51BA" w:rsidP="00612084">
            <w:pPr>
              <w:pStyle w:val="Default"/>
              <w:rPr>
                <w:rFonts w:asciiTheme="minorHAnsi" w:hAnsiTheme="minorHAnsi" w:cs="Arial"/>
                <w:sz w:val="22"/>
                <w:szCs w:val="22"/>
              </w:rPr>
            </w:pPr>
          </w:p>
          <w:p w:rsidR="00854E73" w:rsidRPr="009A2190" w:rsidRDefault="007321E7" w:rsidP="007B51BA">
            <w:pPr>
              <w:pStyle w:val="Default"/>
              <w:numPr>
                <w:ilvl w:val="0"/>
                <w:numId w:val="19"/>
              </w:numPr>
              <w:rPr>
                <w:rFonts w:asciiTheme="minorHAnsi" w:hAnsiTheme="minorHAnsi" w:cs="Arial"/>
                <w:b/>
                <w:sz w:val="22"/>
                <w:szCs w:val="22"/>
                <w:u w:val="single"/>
              </w:rPr>
            </w:pPr>
            <w:r w:rsidRPr="009A2190">
              <w:rPr>
                <w:rFonts w:asciiTheme="minorHAnsi" w:hAnsiTheme="minorHAnsi" w:cs="Arial"/>
                <w:b/>
                <w:sz w:val="22"/>
                <w:szCs w:val="22"/>
                <w:u w:val="single"/>
              </w:rPr>
              <w:t>Professional Qualifications, Experience, etc</w:t>
            </w:r>
          </w:p>
          <w:p w:rsidR="007321E7" w:rsidRPr="009A2190" w:rsidRDefault="007321E7" w:rsidP="007B51BA">
            <w:pPr>
              <w:pStyle w:val="Default"/>
              <w:numPr>
                <w:ilvl w:val="0"/>
                <w:numId w:val="21"/>
              </w:numPr>
              <w:rPr>
                <w:rFonts w:asciiTheme="minorHAnsi" w:hAnsiTheme="minorHAnsi" w:cs="Arial"/>
                <w:sz w:val="22"/>
                <w:szCs w:val="22"/>
              </w:rPr>
            </w:pPr>
            <w:r w:rsidRPr="009A2190">
              <w:rPr>
                <w:rFonts w:asciiTheme="minorHAnsi" w:hAnsiTheme="minorHAnsi" w:cs="Arial"/>
                <w:sz w:val="22"/>
                <w:szCs w:val="22"/>
              </w:rPr>
              <w:t>Hold as a minimum a recognised qualification at National Framework of Qualifications (NFQ), Level</w:t>
            </w:r>
            <w:r w:rsidR="009A2190">
              <w:rPr>
                <w:rFonts w:asciiTheme="minorHAnsi" w:hAnsiTheme="minorHAnsi" w:cs="Arial"/>
                <w:sz w:val="22"/>
                <w:szCs w:val="22"/>
              </w:rPr>
              <w:t xml:space="preserve"> </w:t>
            </w:r>
            <w:r w:rsidRPr="009A2190">
              <w:rPr>
                <w:rFonts w:asciiTheme="minorHAnsi" w:hAnsiTheme="minorHAnsi" w:cs="Arial"/>
                <w:sz w:val="22"/>
                <w:szCs w:val="22"/>
              </w:rPr>
              <w:t xml:space="preserve"> 7 or higher, in </w:t>
            </w:r>
            <w:r w:rsidRPr="009A2190">
              <w:rPr>
                <w:rFonts w:asciiTheme="minorHAnsi" w:hAnsiTheme="minorHAnsi" w:cs="Arial"/>
                <w:b/>
                <w:sz w:val="22"/>
                <w:szCs w:val="22"/>
                <w:u w:val="single"/>
              </w:rPr>
              <w:t>one</w:t>
            </w:r>
            <w:r w:rsidRPr="009A2190">
              <w:rPr>
                <w:rFonts w:asciiTheme="minorHAnsi" w:hAnsiTheme="minorHAnsi" w:cs="Arial"/>
                <w:sz w:val="22"/>
                <w:szCs w:val="22"/>
              </w:rPr>
              <w:t xml:space="preserve"> of the following engineering disciplines;</w:t>
            </w:r>
          </w:p>
          <w:p w:rsidR="007B51BA" w:rsidRPr="009A2190" w:rsidRDefault="007321E7" w:rsidP="007B51BA">
            <w:pPr>
              <w:pStyle w:val="Default"/>
              <w:numPr>
                <w:ilvl w:val="3"/>
                <w:numId w:val="22"/>
              </w:numPr>
              <w:ind w:left="2474" w:hanging="709"/>
              <w:rPr>
                <w:rFonts w:asciiTheme="minorHAnsi" w:hAnsiTheme="minorHAnsi" w:cs="Arial"/>
                <w:sz w:val="22"/>
                <w:szCs w:val="22"/>
              </w:rPr>
            </w:pPr>
            <w:r w:rsidRPr="009A2190">
              <w:rPr>
                <w:rFonts w:asciiTheme="minorHAnsi" w:hAnsiTheme="minorHAnsi" w:cs="Arial"/>
                <w:sz w:val="22"/>
                <w:szCs w:val="22"/>
              </w:rPr>
              <w:t>Electronic</w:t>
            </w:r>
            <w:r w:rsidR="007B51BA" w:rsidRPr="009A2190">
              <w:rPr>
                <w:rFonts w:asciiTheme="minorHAnsi" w:hAnsiTheme="minorHAnsi" w:cs="Arial"/>
                <w:sz w:val="22"/>
                <w:szCs w:val="22"/>
              </w:rPr>
              <w:t>,</w:t>
            </w:r>
          </w:p>
          <w:p w:rsidR="007B51BA" w:rsidRPr="009A2190" w:rsidRDefault="007321E7" w:rsidP="007B51BA">
            <w:pPr>
              <w:pStyle w:val="Default"/>
              <w:numPr>
                <w:ilvl w:val="3"/>
                <w:numId w:val="22"/>
              </w:numPr>
              <w:ind w:left="2474" w:hanging="709"/>
              <w:rPr>
                <w:rFonts w:asciiTheme="minorHAnsi" w:hAnsiTheme="minorHAnsi" w:cs="Arial"/>
                <w:sz w:val="22"/>
                <w:szCs w:val="22"/>
              </w:rPr>
            </w:pPr>
            <w:r w:rsidRPr="009A2190">
              <w:rPr>
                <w:rFonts w:asciiTheme="minorHAnsi" w:hAnsiTheme="minorHAnsi" w:cs="Arial"/>
                <w:sz w:val="22"/>
                <w:szCs w:val="22"/>
              </w:rPr>
              <w:t>Electrical</w:t>
            </w:r>
            <w:r w:rsidR="007B51BA" w:rsidRPr="009A2190">
              <w:rPr>
                <w:rFonts w:asciiTheme="minorHAnsi" w:hAnsiTheme="minorHAnsi" w:cs="Arial"/>
                <w:sz w:val="22"/>
                <w:szCs w:val="22"/>
              </w:rPr>
              <w:t>,</w:t>
            </w:r>
          </w:p>
          <w:p w:rsidR="007B51BA" w:rsidRPr="009A2190" w:rsidRDefault="007321E7" w:rsidP="007B51BA">
            <w:pPr>
              <w:pStyle w:val="Default"/>
              <w:numPr>
                <w:ilvl w:val="3"/>
                <w:numId w:val="22"/>
              </w:numPr>
              <w:ind w:left="2474" w:hanging="709"/>
              <w:rPr>
                <w:rFonts w:asciiTheme="minorHAnsi" w:hAnsiTheme="minorHAnsi" w:cs="Arial"/>
                <w:sz w:val="22"/>
                <w:szCs w:val="22"/>
              </w:rPr>
            </w:pPr>
            <w:r w:rsidRPr="009A2190">
              <w:rPr>
                <w:rFonts w:asciiTheme="minorHAnsi" w:hAnsiTheme="minorHAnsi" w:cs="Arial"/>
                <w:sz w:val="22"/>
                <w:szCs w:val="22"/>
              </w:rPr>
              <w:t>Instrument Physics</w:t>
            </w:r>
            <w:r w:rsidR="007B51BA" w:rsidRPr="009A2190">
              <w:rPr>
                <w:rFonts w:asciiTheme="minorHAnsi" w:hAnsiTheme="minorHAnsi" w:cs="Arial"/>
                <w:sz w:val="22"/>
                <w:szCs w:val="22"/>
              </w:rPr>
              <w:t>,</w:t>
            </w:r>
          </w:p>
          <w:p w:rsidR="007B51BA" w:rsidRPr="009A2190" w:rsidRDefault="007321E7" w:rsidP="007B51BA">
            <w:pPr>
              <w:pStyle w:val="Default"/>
              <w:numPr>
                <w:ilvl w:val="3"/>
                <w:numId w:val="22"/>
              </w:numPr>
              <w:ind w:left="2474" w:hanging="709"/>
              <w:rPr>
                <w:rFonts w:asciiTheme="minorHAnsi" w:hAnsiTheme="minorHAnsi" w:cs="Arial"/>
                <w:sz w:val="22"/>
                <w:szCs w:val="22"/>
              </w:rPr>
            </w:pPr>
            <w:r w:rsidRPr="009A2190">
              <w:rPr>
                <w:rFonts w:asciiTheme="minorHAnsi" w:hAnsiTheme="minorHAnsi" w:cs="Arial"/>
                <w:sz w:val="22"/>
                <w:szCs w:val="22"/>
              </w:rPr>
              <w:t>Industrial Instrumentation</w:t>
            </w:r>
            <w:r w:rsidR="007B51BA" w:rsidRPr="009A2190">
              <w:rPr>
                <w:rFonts w:asciiTheme="minorHAnsi" w:hAnsiTheme="minorHAnsi" w:cs="Arial"/>
                <w:sz w:val="22"/>
                <w:szCs w:val="22"/>
              </w:rPr>
              <w:t>,</w:t>
            </w:r>
          </w:p>
          <w:p w:rsidR="007B51BA" w:rsidRPr="009A2190" w:rsidRDefault="007B51BA" w:rsidP="007B51BA">
            <w:pPr>
              <w:pStyle w:val="Default"/>
              <w:numPr>
                <w:ilvl w:val="3"/>
                <w:numId w:val="22"/>
              </w:numPr>
              <w:ind w:left="2474" w:hanging="709"/>
              <w:rPr>
                <w:rFonts w:asciiTheme="minorHAnsi" w:hAnsiTheme="minorHAnsi" w:cs="Arial"/>
                <w:sz w:val="22"/>
                <w:szCs w:val="22"/>
              </w:rPr>
            </w:pPr>
            <w:r w:rsidRPr="009A2190">
              <w:rPr>
                <w:rFonts w:asciiTheme="minorHAnsi" w:hAnsiTheme="minorHAnsi" w:cs="Arial"/>
                <w:sz w:val="22"/>
                <w:szCs w:val="22"/>
              </w:rPr>
              <w:t>Applied Physic</w:t>
            </w:r>
            <w:r w:rsidR="007321E7" w:rsidRPr="009A2190">
              <w:rPr>
                <w:rFonts w:asciiTheme="minorHAnsi" w:hAnsiTheme="minorHAnsi" w:cs="Arial"/>
                <w:sz w:val="22"/>
                <w:szCs w:val="22"/>
              </w:rPr>
              <w:t>s</w:t>
            </w:r>
            <w:r w:rsidRPr="009A2190">
              <w:rPr>
                <w:rFonts w:asciiTheme="minorHAnsi" w:hAnsiTheme="minorHAnsi" w:cs="Arial"/>
                <w:sz w:val="22"/>
                <w:szCs w:val="22"/>
              </w:rPr>
              <w:t>,</w:t>
            </w:r>
          </w:p>
          <w:p w:rsidR="007B51BA" w:rsidRPr="009A2190" w:rsidRDefault="007321E7" w:rsidP="007B51BA">
            <w:pPr>
              <w:pStyle w:val="Default"/>
              <w:numPr>
                <w:ilvl w:val="3"/>
                <w:numId w:val="22"/>
              </w:numPr>
              <w:ind w:left="2474" w:hanging="709"/>
              <w:rPr>
                <w:rFonts w:asciiTheme="minorHAnsi" w:hAnsiTheme="minorHAnsi" w:cs="Arial"/>
                <w:sz w:val="22"/>
                <w:szCs w:val="22"/>
              </w:rPr>
            </w:pPr>
            <w:r w:rsidRPr="009A2190">
              <w:rPr>
                <w:rFonts w:asciiTheme="minorHAnsi" w:hAnsiTheme="minorHAnsi" w:cs="Arial"/>
                <w:sz w:val="22"/>
                <w:szCs w:val="22"/>
              </w:rPr>
              <w:t>Mechanical</w:t>
            </w:r>
            <w:r w:rsidR="007B51BA" w:rsidRPr="009A2190">
              <w:rPr>
                <w:rFonts w:asciiTheme="minorHAnsi" w:hAnsiTheme="minorHAnsi" w:cs="Arial"/>
                <w:sz w:val="22"/>
                <w:szCs w:val="22"/>
              </w:rPr>
              <w:t>,</w:t>
            </w:r>
          </w:p>
          <w:p w:rsidR="007B51BA" w:rsidRPr="009A2190" w:rsidRDefault="007321E7" w:rsidP="007B51BA">
            <w:pPr>
              <w:pStyle w:val="Default"/>
              <w:numPr>
                <w:ilvl w:val="3"/>
                <w:numId w:val="22"/>
              </w:numPr>
              <w:ind w:left="2474" w:hanging="709"/>
              <w:rPr>
                <w:rFonts w:asciiTheme="minorHAnsi" w:hAnsiTheme="minorHAnsi" w:cs="Arial"/>
                <w:sz w:val="22"/>
                <w:szCs w:val="22"/>
              </w:rPr>
            </w:pPr>
            <w:r w:rsidRPr="009A2190">
              <w:rPr>
                <w:rFonts w:asciiTheme="minorHAnsi" w:hAnsiTheme="minorHAnsi" w:cs="Arial"/>
                <w:sz w:val="22"/>
                <w:szCs w:val="22"/>
              </w:rPr>
              <w:t>Mech</w:t>
            </w:r>
            <w:r w:rsidR="009A2190">
              <w:rPr>
                <w:rFonts w:asciiTheme="minorHAnsi" w:hAnsiTheme="minorHAnsi" w:cs="Arial"/>
                <w:sz w:val="22"/>
                <w:szCs w:val="22"/>
              </w:rPr>
              <w:t>a</w:t>
            </w:r>
            <w:r w:rsidRPr="009A2190">
              <w:rPr>
                <w:rFonts w:asciiTheme="minorHAnsi" w:hAnsiTheme="minorHAnsi" w:cs="Arial"/>
                <w:sz w:val="22"/>
                <w:szCs w:val="22"/>
              </w:rPr>
              <w:t>tronic</w:t>
            </w:r>
            <w:r w:rsidR="007B51BA" w:rsidRPr="009A2190">
              <w:rPr>
                <w:rFonts w:asciiTheme="minorHAnsi" w:hAnsiTheme="minorHAnsi" w:cs="Arial"/>
                <w:sz w:val="22"/>
                <w:szCs w:val="22"/>
              </w:rPr>
              <w:t>,</w:t>
            </w:r>
          </w:p>
          <w:p w:rsidR="007321E7" w:rsidRPr="009A2190" w:rsidRDefault="007321E7" w:rsidP="007B51BA">
            <w:pPr>
              <w:pStyle w:val="Default"/>
              <w:numPr>
                <w:ilvl w:val="3"/>
                <w:numId w:val="22"/>
              </w:numPr>
              <w:ind w:left="2474" w:hanging="709"/>
              <w:rPr>
                <w:rFonts w:asciiTheme="minorHAnsi" w:hAnsiTheme="minorHAnsi" w:cs="Arial"/>
                <w:sz w:val="22"/>
                <w:szCs w:val="22"/>
              </w:rPr>
            </w:pPr>
            <w:r w:rsidRPr="009A2190">
              <w:rPr>
                <w:rFonts w:asciiTheme="minorHAnsi" w:hAnsiTheme="minorHAnsi" w:cs="Arial"/>
                <w:sz w:val="22"/>
                <w:szCs w:val="22"/>
              </w:rPr>
              <w:t>Biomedical Engineering</w:t>
            </w:r>
          </w:p>
          <w:p w:rsidR="007321E7" w:rsidRPr="009A2190" w:rsidRDefault="007B51BA" w:rsidP="007B51BA">
            <w:pPr>
              <w:pStyle w:val="Default"/>
              <w:ind w:left="720"/>
              <w:jc w:val="center"/>
              <w:rPr>
                <w:rFonts w:asciiTheme="minorHAnsi" w:hAnsiTheme="minorHAnsi" w:cs="Arial"/>
                <w:b/>
                <w:sz w:val="22"/>
                <w:szCs w:val="22"/>
                <w:u w:val="single"/>
              </w:rPr>
            </w:pPr>
            <w:r w:rsidRPr="009A2190">
              <w:rPr>
                <w:rFonts w:asciiTheme="minorHAnsi" w:hAnsiTheme="minorHAnsi" w:cs="Arial"/>
                <w:b/>
                <w:sz w:val="22"/>
                <w:szCs w:val="22"/>
                <w:u w:val="single"/>
              </w:rPr>
              <w:t>Or</w:t>
            </w:r>
          </w:p>
          <w:p w:rsidR="007B51BA" w:rsidRPr="009A2190" w:rsidRDefault="007B51BA" w:rsidP="007B51BA">
            <w:pPr>
              <w:pStyle w:val="Default"/>
              <w:ind w:left="720"/>
              <w:jc w:val="center"/>
              <w:rPr>
                <w:rFonts w:asciiTheme="minorHAnsi" w:hAnsiTheme="minorHAnsi" w:cs="Arial"/>
                <w:b/>
                <w:sz w:val="22"/>
                <w:szCs w:val="22"/>
                <w:u w:val="single"/>
              </w:rPr>
            </w:pPr>
          </w:p>
          <w:p w:rsidR="007321E7" w:rsidRPr="009A2190" w:rsidRDefault="007321E7" w:rsidP="007B51BA">
            <w:pPr>
              <w:pStyle w:val="Default"/>
              <w:numPr>
                <w:ilvl w:val="0"/>
                <w:numId w:val="21"/>
              </w:numPr>
              <w:rPr>
                <w:rFonts w:asciiTheme="minorHAnsi" w:hAnsiTheme="minorHAnsi" w:cs="Arial"/>
                <w:sz w:val="22"/>
                <w:szCs w:val="22"/>
              </w:rPr>
            </w:pPr>
            <w:r w:rsidRPr="009A2190">
              <w:rPr>
                <w:rFonts w:asciiTheme="minorHAnsi" w:hAnsiTheme="minorHAnsi" w:cs="Arial"/>
                <w:sz w:val="22"/>
                <w:szCs w:val="22"/>
              </w:rPr>
              <w:t>Hold a recognised qualification at least equivalent to one of the above;</w:t>
            </w:r>
          </w:p>
          <w:p w:rsidR="007321E7" w:rsidRPr="009A2190" w:rsidRDefault="007321E7" w:rsidP="007B51BA">
            <w:pPr>
              <w:pStyle w:val="Default"/>
              <w:ind w:left="720"/>
              <w:jc w:val="center"/>
              <w:rPr>
                <w:rFonts w:asciiTheme="minorHAnsi" w:hAnsiTheme="minorHAnsi" w:cs="Arial"/>
                <w:b/>
                <w:sz w:val="22"/>
                <w:szCs w:val="22"/>
                <w:u w:val="single"/>
              </w:rPr>
            </w:pPr>
            <w:r w:rsidRPr="009A2190">
              <w:rPr>
                <w:rFonts w:asciiTheme="minorHAnsi" w:hAnsiTheme="minorHAnsi" w:cs="Arial"/>
                <w:b/>
                <w:sz w:val="22"/>
                <w:szCs w:val="22"/>
                <w:u w:val="single"/>
              </w:rPr>
              <w:t>And</w:t>
            </w:r>
          </w:p>
          <w:p w:rsidR="007B51BA" w:rsidRPr="009A2190" w:rsidRDefault="007B51BA" w:rsidP="007B51BA">
            <w:pPr>
              <w:pStyle w:val="Default"/>
              <w:ind w:left="720"/>
              <w:jc w:val="center"/>
              <w:rPr>
                <w:rFonts w:asciiTheme="minorHAnsi" w:hAnsiTheme="minorHAnsi" w:cs="Arial"/>
                <w:b/>
                <w:sz w:val="22"/>
                <w:szCs w:val="22"/>
                <w:u w:val="single"/>
              </w:rPr>
            </w:pPr>
          </w:p>
          <w:p w:rsidR="007321E7" w:rsidRPr="009A2190" w:rsidRDefault="007321E7" w:rsidP="00EA0989">
            <w:pPr>
              <w:pStyle w:val="Default"/>
              <w:numPr>
                <w:ilvl w:val="0"/>
                <w:numId w:val="20"/>
              </w:numPr>
              <w:rPr>
                <w:rFonts w:asciiTheme="minorHAnsi" w:hAnsiTheme="minorHAnsi" w:cs="Arial"/>
                <w:sz w:val="22"/>
                <w:szCs w:val="22"/>
              </w:rPr>
            </w:pPr>
            <w:r w:rsidRPr="009A2190">
              <w:rPr>
                <w:rFonts w:asciiTheme="minorHAnsi" w:hAnsiTheme="minorHAnsi" w:cs="Arial"/>
                <w:sz w:val="22"/>
                <w:szCs w:val="22"/>
              </w:rPr>
              <w:t>Candidates must possess the requisite knowledge and ability (including a high standard of suitability and administrative capacity) for the proper discharge of the duties of the office</w:t>
            </w:r>
          </w:p>
          <w:p w:rsidR="00612084" w:rsidRPr="009A2190" w:rsidRDefault="00612084" w:rsidP="00B53145">
            <w:pPr>
              <w:rPr>
                <w:rFonts w:asciiTheme="minorHAnsi" w:hAnsiTheme="minorHAnsi" w:cs="Arial"/>
                <w:b/>
                <w:sz w:val="22"/>
                <w:szCs w:val="22"/>
              </w:rPr>
            </w:pPr>
          </w:p>
          <w:p w:rsidR="00652681" w:rsidRPr="009A2190" w:rsidRDefault="00652681" w:rsidP="00B53145">
            <w:pPr>
              <w:rPr>
                <w:rFonts w:asciiTheme="minorHAnsi" w:hAnsiTheme="minorHAnsi" w:cs="Arial"/>
                <w:b/>
                <w:sz w:val="22"/>
                <w:szCs w:val="22"/>
              </w:rPr>
            </w:pPr>
            <w:r w:rsidRPr="009A2190">
              <w:rPr>
                <w:rFonts w:asciiTheme="minorHAnsi" w:hAnsiTheme="minorHAnsi" w:cs="Arial"/>
                <w:b/>
                <w:sz w:val="22"/>
                <w:szCs w:val="22"/>
              </w:rPr>
              <w:t>Health</w:t>
            </w:r>
          </w:p>
          <w:p w:rsidR="00652681" w:rsidRPr="009A2190" w:rsidRDefault="00652681" w:rsidP="00B53145">
            <w:pPr>
              <w:rPr>
                <w:rFonts w:asciiTheme="minorHAnsi" w:hAnsiTheme="minorHAnsi" w:cs="Arial"/>
                <w:sz w:val="22"/>
                <w:szCs w:val="22"/>
              </w:rPr>
            </w:pPr>
            <w:r w:rsidRPr="009A2190">
              <w:rPr>
                <w:rFonts w:asciiTheme="minorHAnsi" w:hAnsiTheme="minorHAnsi" w:cs="Arial"/>
                <w:sz w:val="22"/>
                <w:szCs w:val="22"/>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F74C49" w:rsidRPr="009A2190" w:rsidRDefault="00F74C49" w:rsidP="00B53145">
            <w:pPr>
              <w:ind w:right="-766"/>
              <w:rPr>
                <w:rFonts w:asciiTheme="minorHAnsi" w:hAnsiTheme="minorHAnsi" w:cs="Arial"/>
                <w:b/>
                <w:bCs/>
                <w:sz w:val="22"/>
                <w:szCs w:val="22"/>
              </w:rPr>
            </w:pPr>
          </w:p>
          <w:p w:rsidR="00652681" w:rsidRPr="009A2190" w:rsidRDefault="00652681" w:rsidP="00B53145">
            <w:pPr>
              <w:ind w:right="-766"/>
              <w:rPr>
                <w:rFonts w:asciiTheme="minorHAnsi" w:hAnsiTheme="minorHAnsi" w:cs="Arial"/>
                <w:iCs/>
                <w:sz w:val="22"/>
                <w:szCs w:val="22"/>
              </w:rPr>
            </w:pPr>
            <w:r w:rsidRPr="009A2190">
              <w:rPr>
                <w:rFonts w:asciiTheme="minorHAnsi" w:hAnsiTheme="minorHAnsi" w:cs="Arial"/>
                <w:b/>
                <w:bCs/>
                <w:sz w:val="22"/>
                <w:szCs w:val="22"/>
              </w:rPr>
              <w:t>Character</w:t>
            </w:r>
          </w:p>
          <w:p w:rsidR="00652681" w:rsidRPr="009A2190" w:rsidRDefault="00652681" w:rsidP="00B53145">
            <w:pPr>
              <w:ind w:right="-766"/>
              <w:rPr>
                <w:rFonts w:asciiTheme="minorHAnsi" w:hAnsiTheme="minorHAnsi" w:cs="Arial"/>
                <w:sz w:val="22"/>
                <w:szCs w:val="22"/>
              </w:rPr>
            </w:pPr>
            <w:r w:rsidRPr="009A2190">
              <w:rPr>
                <w:rFonts w:asciiTheme="minorHAnsi" w:hAnsiTheme="minorHAnsi" w:cs="Arial"/>
                <w:sz w:val="22"/>
                <w:szCs w:val="22"/>
              </w:rPr>
              <w:t>Each candidate for and any person holding the office must be of good character</w:t>
            </w:r>
          </w:p>
          <w:p w:rsidR="00363F42" w:rsidRPr="009A2190" w:rsidRDefault="00363F42" w:rsidP="00B53145">
            <w:pPr>
              <w:ind w:right="-766"/>
              <w:rPr>
                <w:rFonts w:asciiTheme="minorHAnsi" w:hAnsiTheme="minorHAnsi" w:cs="Arial"/>
                <w:sz w:val="22"/>
                <w:szCs w:val="22"/>
              </w:rPr>
            </w:pPr>
          </w:p>
          <w:p w:rsidR="00652681" w:rsidRPr="009A2190" w:rsidRDefault="00652681" w:rsidP="00B53145">
            <w:pPr>
              <w:ind w:right="-766"/>
              <w:rPr>
                <w:rFonts w:asciiTheme="minorHAnsi" w:hAnsiTheme="minorHAnsi" w:cs="Arial"/>
                <w:b/>
                <w:sz w:val="22"/>
                <w:szCs w:val="22"/>
              </w:rPr>
            </w:pPr>
            <w:r w:rsidRPr="009A2190">
              <w:rPr>
                <w:rFonts w:asciiTheme="minorHAnsi" w:hAnsiTheme="minorHAnsi" w:cs="Arial"/>
                <w:b/>
                <w:sz w:val="22"/>
                <w:szCs w:val="22"/>
              </w:rPr>
              <w:t>Age</w:t>
            </w:r>
          </w:p>
          <w:p w:rsidR="00652681" w:rsidRPr="009A2190" w:rsidRDefault="00652681" w:rsidP="00B53145">
            <w:pPr>
              <w:rPr>
                <w:rFonts w:asciiTheme="minorHAnsi" w:hAnsiTheme="minorHAnsi" w:cs="Arial"/>
                <w:sz w:val="22"/>
                <w:szCs w:val="22"/>
              </w:rPr>
            </w:pPr>
            <w:r w:rsidRPr="009A2190">
              <w:rPr>
                <w:rFonts w:asciiTheme="minorHAnsi" w:hAnsiTheme="minorHAnsi" w:cs="Arial"/>
                <w:sz w:val="22"/>
                <w:szCs w:val="22"/>
              </w:rPr>
              <w:t>Age restrictions shall only apply to a candidate where he/she is not classified as a new entrant (within the meaning of the Public Serv</w:t>
            </w:r>
            <w:r w:rsidR="00252016" w:rsidRPr="009A2190">
              <w:rPr>
                <w:rFonts w:asciiTheme="minorHAnsi" w:hAnsiTheme="minorHAnsi" w:cs="Arial"/>
                <w:sz w:val="22"/>
                <w:szCs w:val="22"/>
              </w:rPr>
              <w:t>ice Superannuation</w:t>
            </w:r>
            <w:r w:rsidR="009A2190">
              <w:rPr>
                <w:rFonts w:asciiTheme="minorHAnsi" w:hAnsiTheme="minorHAnsi" w:cs="Arial"/>
                <w:sz w:val="22"/>
                <w:szCs w:val="22"/>
              </w:rPr>
              <w:t xml:space="preserve"> Miscellaneous Provisions ) (</w:t>
            </w:r>
            <w:r w:rsidR="00252016" w:rsidRPr="009A2190">
              <w:rPr>
                <w:rFonts w:asciiTheme="minorHAnsi" w:hAnsiTheme="minorHAnsi" w:cs="Arial"/>
                <w:sz w:val="22"/>
                <w:szCs w:val="22"/>
              </w:rPr>
              <w:t xml:space="preserve"> Act, 2004). </w:t>
            </w:r>
            <w:r w:rsidRPr="009A2190">
              <w:rPr>
                <w:rFonts w:asciiTheme="minorHAnsi" w:hAnsiTheme="minorHAnsi" w:cs="Arial"/>
                <w:sz w:val="22"/>
                <w:szCs w:val="22"/>
              </w:rPr>
              <w:t>A candidate who is not classified as a new entran</w:t>
            </w:r>
            <w:r w:rsidR="009A2190">
              <w:rPr>
                <w:rFonts w:asciiTheme="minorHAnsi" w:hAnsiTheme="minorHAnsi" w:cs="Arial"/>
                <w:sz w:val="22"/>
                <w:szCs w:val="22"/>
              </w:rPr>
              <w:t>t must be under 65 years of age on the first day of the month in which the latest date for receiving completed application forms for the office occurs.</w:t>
            </w:r>
          </w:p>
          <w:p w:rsidR="00363F42" w:rsidRPr="009A2190" w:rsidRDefault="00363F42" w:rsidP="00B53145">
            <w:pPr>
              <w:rPr>
                <w:rFonts w:asciiTheme="minorHAnsi" w:hAnsiTheme="minorHAnsi" w:cs="Arial"/>
                <w:iCs/>
                <w:sz w:val="22"/>
                <w:szCs w:val="22"/>
              </w:rPr>
            </w:pPr>
          </w:p>
        </w:tc>
      </w:tr>
      <w:tr w:rsidR="007321E7" w:rsidRPr="009A2190" w:rsidTr="00363F42">
        <w:tc>
          <w:tcPr>
            <w:tcW w:w="2364" w:type="dxa"/>
          </w:tcPr>
          <w:p w:rsidR="007321E7" w:rsidRPr="009A2190" w:rsidRDefault="007321E7" w:rsidP="007321E7">
            <w:pPr>
              <w:rPr>
                <w:rFonts w:asciiTheme="minorHAnsi" w:hAnsiTheme="minorHAnsi" w:cs="Arial"/>
                <w:b/>
                <w:bCs/>
                <w:sz w:val="22"/>
                <w:szCs w:val="22"/>
              </w:rPr>
            </w:pPr>
            <w:r w:rsidRPr="009A2190">
              <w:rPr>
                <w:rFonts w:asciiTheme="minorHAnsi" w:hAnsiTheme="minorHAnsi" w:cs="Arial"/>
                <w:b/>
                <w:bCs/>
                <w:sz w:val="22"/>
                <w:szCs w:val="22"/>
              </w:rPr>
              <w:lastRenderedPageBreak/>
              <w:t>Other eligibility criteria specific to the post</w:t>
            </w:r>
          </w:p>
        </w:tc>
        <w:tc>
          <w:tcPr>
            <w:tcW w:w="8394" w:type="dxa"/>
          </w:tcPr>
          <w:p w:rsidR="007321E7" w:rsidRPr="009A2190" w:rsidRDefault="007321E7" w:rsidP="00EB5C18">
            <w:pPr>
              <w:pStyle w:val="Heading8"/>
              <w:numPr>
                <w:ilvl w:val="0"/>
                <w:numId w:val="8"/>
              </w:numPr>
              <w:rPr>
                <w:rFonts w:asciiTheme="minorHAnsi" w:hAnsiTheme="minorHAnsi"/>
                <w:b w:val="0"/>
                <w:iCs/>
              </w:rPr>
            </w:pPr>
            <w:r w:rsidRPr="009A2190">
              <w:rPr>
                <w:rFonts w:asciiTheme="minorHAnsi" w:hAnsiTheme="minorHAnsi"/>
                <w:b w:val="0"/>
                <w:iCs/>
              </w:rPr>
              <w:t>Access to transport as post will involve frequent travel across sites</w:t>
            </w:r>
          </w:p>
          <w:p w:rsidR="00EB5C18" w:rsidRPr="009A2190" w:rsidRDefault="00EB5C18" w:rsidP="00EB5C18">
            <w:pPr>
              <w:pStyle w:val="Heading8"/>
              <w:numPr>
                <w:ilvl w:val="0"/>
                <w:numId w:val="8"/>
              </w:numPr>
              <w:rPr>
                <w:rFonts w:asciiTheme="minorHAnsi" w:hAnsiTheme="minorHAnsi"/>
                <w:b w:val="0"/>
                <w:bCs w:val="0"/>
              </w:rPr>
            </w:pPr>
            <w:r w:rsidRPr="009A2190">
              <w:rPr>
                <w:rFonts w:asciiTheme="minorHAnsi" w:hAnsiTheme="minorHAnsi"/>
                <w:b w:val="0"/>
                <w:bCs w:val="0"/>
              </w:rPr>
              <w:t>Flexibility will be a key feature of this position, you may be asked to provide Medical Physics/</w:t>
            </w:r>
            <w:r w:rsidR="00CC728E" w:rsidRPr="009A2190">
              <w:rPr>
                <w:rFonts w:asciiTheme="minorHAnsi" w:hAnsiTheme="minorHAnsi"/>
                <w:b w:val="0"/>
                <w:bCs w:val="0"/>
              </w:rPr>
              <w:t>Clinical E</w:t>
            </w:r>
            <w:r w:rsidRPr="009A2190">
              <w:rPr>
                <w:rFonts w:asciiTheme="minorHAnsi" w:hAnsiTheme="minorHAnsi"/>
                <w:b w:val="0"/>
                <w:bCs w:val="0"/>
              </w:rPr>
              <w:t>ngineering services outside your normal contracted hours from time to time</w:t>
            </w:r>
          </w:p>
          <w:p w:rsidR="00EB5C18" w:rsidRPr="009A2190" w:rsidRDefault="00EB5C18" w:rsidP="00450B7B">
            <w:pPr>
              <w:pStyle w:val="ListParagraph"/>
              <w:ind w:left="0"/>
              <w:contextualSpacing w:val="0"/>
              <w:rPr>
                <w:rFonts w:asciiTheme="minorHAnsi" w:hAnsiTheme="minorHAnsi"/>
                <w:sz w:val="22"/>
                <w:szCs w:val="22"/>
              </w:rPr>
            </w:pPr>
          </w:p>
        </w:tc>
      </w:tr>
      <w:tr w:rsidR="00652681" w:rsidRPr="009A2190" w:rsidTr="007321E7">
        <w:tc>
          <w:tcPr>
            <w:tcW w:w="2364" w:type="dxa"/>
          </w:tcPr>
          <w:p w:rsidR="00652681" w:rsidRPr="009A2190" w:rsidRDefault="00652681" w:rsidP="00B53145">
            <w:pPr>
              <w:rPr>
                <w:rFonts w:asciiTheme="minorHAnsi" w:hAnsiTheme="minorHAnsi" w:cs="Arial"/>
                <w:b/>
                <w:bCs/>
                <w:sz w:val="22"/>
                <w:szCs w:val="22"/>
              </w:rPr>
            </w:pPr>
            <w:r w:rsidRPr="009A2190">
              <w:rPr>
                <w:rFonts w:asciiTheme="minorHAnsi" w:hAnsiTheme="minorHAnsi" w:cs="Arial"/>
                <w:b/>
                <w:bCs/>
                <w:sz w:val="22"/>
                <w:szCs w:val="22"/>
              </w:rPr>
              <w:t>Skills, competencies and/or knowledge</w:t>
            </w:r>
          </w:p>
          <w:p w:rsidR="00652681" w:rsidRPr="009A2190" w:rsidRDefault="00652681" w:rsidP="00B53145">
            <w:pPr>
              <w:rPr>
                <w:rFonts w:asciiTheme="minorHAnsi" w:hAnsiTheme="minorHAnsi" w:cs="Arial"/>
                <w:b/>
                <w:bCs/>
                <w:sz w:val="22"/>
                <w:szCs w:val="22"/>
              </w:rPr>
            </w:pPr>
          </w:p>
          <w:p w:rsidR="00652681" w:rsidRPr="009A2190" w:rsidRDefault="00652681" w:rsidP="00B53145">
            <w:pPr>
              <w:rPr>
                <w:rFonts w:asciiTheme="minorHAnsi" w:hAnsiTheme="minorHAnsi" w:cs="Arial"/>
                <w:b/>
                <w:bCs/>
                <w:sz w:val="22"/>
                <w:szCs w:val="22"/>
              </w:rPr>
            </w:pPr>
          </w:p>
        </w:tc>
        <w:tc>
          <w:tcPr>
            <w:tcW w:w="8394" w:type="dxa"/>
          </w:tcPr>
          <w:p w:rsidR="00854E73" w:rsidRPr="00292C17" w:rsidRDefault="00292C17" w:rsidP="00746659">
            <w:pPr>
              <w:pStyle w:val="ListParagraph"/>
              <w:ind w:left="0"/>
              <w:rPr>
                <w:rFonts w:asciiTheme="minorHAnsi" w:hAnsiTheme="minorHAnsi" w:cs="Arial"/>
                <w:b/>
                <w:iCs/>
                <w:sz w:val="22"/>
                <w:szCs w:val="22"/>
              </w:rPr>
            </w:pPr>
            <w:r w:rsidRPr="00292C17">
              <w:rPr>
                <w:rFonts w:asciiTheme="minorHAnsi" w:hAnsiTheme="minorHAnsi" w:cs="Arial"/>
                <w:b/>
                <w:iCs/>
                <w:sz w:val="22"/>
                <w:szCs w:val="22"/>
              </w:rPr>
              <w:t>Candidates must</w:t>
            </w:r>
          </w:p>
          <w:p w:rsidR="00097DC3" w:rsidRPr="009A2190" w:rsidRDefault="00097DC3" w:rsidP="00EB5C18">
            <w:pPr>
              <w:rPr>
                <w:rFonts w:asciiTheme="minorHAnsi" w:hAnsiTheme="minorHAnsi" w:cs="Arial"/>
                <w:b/>
                <w:sz w:val="22"/>
                <w:szCs w:val="22"/>
                <w:u w:val="single"/>
              </w:rPr>
            </w:pPr>
          </w:p>
          <w:p w:rsidR="00097DC3" w:rsidRPr="009A2190" w:rsidRDefault="00097DC3" w:rsidP="00097DC3">
            <w:pPr>
              <w:rPr>
                <w:rFonts w:asciiTheme="minorHAnsi" w:hAnsiTheme="minorHAnsi" w:cs="Arial"/>
                <w:b/>
                <w:sz w:val="22"/>
                <w:szCs w:val="22"/>
                <w:u w:val="single"/>
              </w:rPr>
            </w:pPr>
            <w:r w:rsidRPr="009A2190">
              <w:rPr>
                <w:rFonts w:asciiTheme="minorHAnsi" w:hAnsiTheme="minorHAnsi" w:cs="Arial"/>
                <w:b/>
                <w:sz w:val="22"/>
                <w:szCs w:val="22"/>
                <w:u w:val="single"/>
              </w:rPr>
              <w:t>Knowledge &amp; Professional Knowledge</w:t>
            </w:r>
          </w:p>
          <w:p w:rsidR="00097DC3" w:rsidRPr="009A2190" w:rsidRDefault="00097DC3" w:rsidP="00097DC3">
            <w:pPr>
              <w:numPr>
                <w:ilvl w:val="0"/>
                <w:numId w:val="29"/>
              </w:numPr>
              <w:rPr>
                <w:rFonts w:asciiTheme="minorHAnsi" w:hAnsiTheme="minorHAnsi" w:cs="Arial"/>
                <w:sz w:val="22"/>
                <w:szCs w:val="22"/>
              </w:rPr>
            </w:pPr>
            <w:r w:rsidRPr="009A2190">
              <w:rPr>
                <w:rFonts w:asciiTheme="minorHAnsi" w:hAnsiTheme="minorHAnsi" w:cs="Arial"/>
                <w:sz w:val="22"/>
                <w:szCs w:val="22"/>
              </w:rPr>
              <w:t>Demonstrate knowledge of good engineering/physics skills and practices in the physical sciences</w:t>
            </w:r>
          </w:p>
          <w:p w:rsidR="00097DC3" w:rsidRPr="009A2190" w:rsidRDefault="00097DC3" w:rsidP="00097DC3">
            <w:pPr>
              <w:numPr>
                <w:ilvl w:val="0"/>
                <w:numId w:val="29"/>
              </w:numPr>
              <w:rPr>
                <w:rFonts w:asciiTheme="minorHAnsi" w:hAnsiTheme="minorHAnsi" w:cs="Arial"/>
                <w:sz w:val="22"/>
                <w:szCs w:val="22"/>
              </w:rPr>
            </w:pPr>
            <w:r w:rsidRPr="009A2190">
              <w:rPr>
                <w:rFonts w:asciiTheme="minorHAnsi" w:hAnsiTheme="minorHAnsi" w:cs="Arial"/>
                <w:sz w:val="22"/>
                <w:szCs w:val="22"/>
              </w:rPr>
              <w:t>Demonstrate evidence of knowledge of role of clinical engineering in provision of health care service</w:t>
            </w:r>
          </w:p>
          <w:p w:rsidR="00097DC3" w:rsidRPr="009A2190" w:rsidRDefault="00097DC3" w:rsidP="00097DC3">
            <w:pPr>
              <w:numPr>
                <w:ilvl w:val="0"/>
                <w:numId w:val="29"/>
              </w:numPr>
              <w:rPr>
                <w:rFonts w:asciiTheme="minorHAnsi" w:hAnsiTheme="minorHAnsi" w:cs="Arial"/>
                <w:sz w:val="22"/>
                <w:szCs w:val="22"/>
              </w:rPr>
            </w:pPr>
            <w:r w:rsidRPr="009A2190">
              <w:rPr>
                <w:rFonts w:asciiTheme="minorHAnsi" w:hAnsiTheme="minorHAnsi" w:cs="Arial"/>
                <w:sz w:val="22"/>
                <w:szCs w:val="22"/>
              </w:rPr>
              <w:t xml:space="preserve">Demonstrate evidence of knowledge of organisation of hospital and role of different disciplines  </w:t>
            </w:r>
          </w:p>
          <w:p w:rsidR="00097DC3" w:rsidRPr="009A2190" w:rsidRDefault="00097DC3" w:rsidP="00097DC3">
            <w:pPr>
              <w:numPr>
                <w:ilvl w:val="0"/>
                <w:numId w:val="29"/>
              </w:numPr>
              <w:rPr>
                <w:rFonts w:asciiTheme="minorHAnsi" w:hAnsiTheme="minorHAnsi" w:cs="Arial"/>
                <w:sz w:val="22"/>
                <w:szCs w:val="22"/>
              </w:rPr>
            </w:pPr>
            <w:r w:rsidRPr="009A2190">
              <w:rPr>
                <w:rFonts w:asciiTheme="minorHAnsi" w:hAnsiTheme="minorHAnsi" w:cs="Arial"/>
                <w:sz w:val="22"/>
                <w:szCs w:val="22"/>
              </w:rPr>
              <w:t>Demonstrate an awareness of safety issues related to electromedical equipment</w:t>
            </w:r>
          </w:p>
          <w:p w:rsidR="00097DC3" w:rsidRPr="009A2190" w:rsidRDefault="00097DC3" w:rsidP="00097DC3">
            <w:pPr>
              <w:numPr>
                <w:ilvl w:val="0"/>
                <w:numId w:val="29"/>
              </w:numPr>
              <w:rPr>
                <w:rFonts w:asciiTheme="minorHAnsi" w:hAnsiTheme="minorHAnsi" w:cs="Arial"/>
                <w:sz w:val="22"/>
                <w:szCs w:val="22"/>
              </w:rPr>
            </w:pPr>
            <w:r w:rsidRPr="009A2190">
              <w:rPr>
                <w:rFonts w:asciiTheme="minorHAnsi" w:hAnsiTheme="minorHAnsi" w:cs="Arial"/>
                <w:sz w:val="22"/>
                <w:szCs w:val="22"/>
              </w:rPr>
              <w:t>Demonstrate competence in computer skills. Proficient operation of Microsoft Office suite is essential</w:t>
            </w:r>
          </w:p>
          <w:p w:rsidR="00097DC3" w:rsidRPr="009A2190" w:rsidRDefault="00097DC3" w:rsidP="00097DC3">
            <w:pPr>
              <w:numPr>
                <w:ilvl w:val="0"/>
                <w:numId w:val="29"/>
              </w:numPr>
              <w:rPr>
                <w:rFonts w:asciiTheme="minorHAnsi" w:hAnsiTheme="minorHAnsi" w:cs="Arial"/>
                <w:sz w:val="22"/>
                <w:szCs w:val="22"/>
              </w:rPr>
            </w:pPr>
            <w:r w:rsidRPr="009A2190">
              <w:rPr>
                <w:rFonts w:asciiTheme="minorHAnsi" w:hAnsiTheme="minorHAnsi" w:cs="Arial"/>
                <w:sz w:val="22"/>
                <w:szCs w:val="22"/>
              </w:rPr>
              <w:t>Demonstrates a teaching ability and an educational focus</w:t>
            </w:r>
          </w:p>
          <w:p w:rsidR="00097DC3" w:rsidRDefault="00097DC3" w:rsidP="00097DC3">
            <w:pPr>
              <w:pStyle w:val="ListParagraph"/>
              <w:numPr>
                <w:ilvl w:val="0"/>
                <w:numId w:val="37"/>
              </w:numPr>
              <w:autoSpaceDE w:val="0"/>
              <w:autoSpaceDN w:val="0"/>
              <w:adjustRightInd w:val="0"/>
              <w:jc w:val="both"/>
              <w:rPr>
                <w:rFonts w:asciiTheme="minorHAnsi" w:hAnsiTheme="minorHAnsi" w:cs="Arial"/>
                <w:color w:val="000000"/>
                <w:sz w:val="22"/>
                <w:szCs w:val="22"/>
                <w:lang w:val="en-IE" w:eastAsia="en-IE"/>
              </w:rPr>
            </w:pPr>
            <w:r w:rsidRPr="009A2190">
              <w:rPr>
                <w:rFonts w:asciiTheme="minorHAnsi" w:hAnsiTheme="minorHAnsi" w:cs="Arial"/>
                <w:color w:val="000000"/>
                <w:sz w:val="22"/>
                <w:szCs w:val="22"/>
                <w:lang w:val="en-IE" w:eastAsia="en-IE"/>
              </w:rPr>
              <w:t>Demonstrate an awareness of the primacy of the patient.</w:t>
            </w:r>
          </w:p>
          <w:p w:rsidR="009A2190" w:rsidRPr="009A2190" w:rsidRDefault="009A2190" w:rsidP="00097DC3">
            <w:pPr>
              <w:pStyle w:val="ListParagraph"/>
              <w:numPr>
                <w:ilvl w:val="0"/>
                <w:numId w:val="37"/>
              </w:numPr>
              <w:autoSpaceDE w:val="0"/>
              <w:autoSpaceDN w:val="0"/>
              <w:adjustRightInd w:val="0"/>
              <w:jc w:val="both"/>
              <w:rPr>
                <w:rFonts w:asciiTheme="minorHAnsi" w:hAnsiTheme="minorHAnsi" w:cs="Arial"/>
                <w:color w:val="000000"/>
                <w:sz w:val="22"/>
                <w:szCs w:val="22"/>
                <w:lang w:val="en-IE" w:eastAsia="en-IE"/>
              </w:rPr>
            </w:pPr>
            <w:r w:rsidRPr="009A2190">
              <w:rPr>
                <w:rFonts w:asciiTheme="minorHAnsi" w:hAnsiTheme="minorHAnsi" w:cs="Arial"/>
                <w:color w:val="000000"/>
                <w:sz w:val="22"/>
                <w:szCs w:val="22"/>
                <w:lang w:val="en-IE" w:eastAsia="en-IE"/>
              </w:rPr>
              <w:t>Demonstrate a commitment to continuing professional development.</w:t>
            </w:r>
          </w:p>
          <w:p w:rsidR="00097DC3" w:rsidRPr="009A2190" w:rsidRDefault="00097DC3" w:rsidP="00097DC3">
            <w:pPr>
              <w:ind w:left="360"/>
              <w:rPr>
                <w:rFonts w:asciiTheme="minorHAnsi" w:hAnsiTheme="minorHAnsi" w:cs="Arial"/>
                <w:sz w:val="22"/>
                <w:szCs w:val="22"/>
              </w:rPr>
            </w:pPr>
          </w:p>
          <w:p w:rsidR="007321E7" w:rsidRPr="009A2190" w:rsidRDefault="007321E7" w:rsidP="00EB5C18">
            <w:pPr>
              <w:rPr>
                <w:rFonts w:asciiTheme="minorHAnsi" w:hAnsiTheme="minorHAnsi" w:cs="Arial"/>
                <w:b/>
                <w:sz w:val="22"/>
                <w:szCs w:val="22"/>
                <w:u w:val="single"/>
              </w:rPr>
            </w:pPr>
            <w:r w:rsidRPr="009A2190">
              <w:rPr>
                <w:rFonts w:asciiTheme="minorHAnsi" w:hAnsiTheme="minorHAnsi" w:cs="Arial"/>
                <w:b/>
                <w:sz w:val="22"/>
                <w:szCs w:val="22"/>
                <w:u w:val="single"/>
              </w:rPr>
              <w:t>Planning &amp; Organising</w:t>
            </w:r>
          </w:p>
          <w:p w:rsidR="00097DC3" w:rsidRPr="009A2190" w:rsidRDefault="00097DC3" w:rsidP="00EB5C18">
            <w:pPr>
              <w:numPr>
                <w:ilvl w:val="0"/>
                <w:numId w:val="34"/>
              </w:numPr>
              <w:rPr>
                <w:rFonts w:asciiTheme="minorHAnsi" w:hAnsiTheme="minorHAnsi" w:cs="Arial"/>
                <w:sz w:val="22"/>
                <w:szCs w:val="22"/>
              </w:rPr>
            </w:pPr>
            <w:r w:rsidRPr="009A2190">
              <w:rPr>
                <w:rFonts w:asciiTheme="minorHAnsi" w:hAnsiTheme="minorHAnsi" w:cs="Arial"/>
                <w:color w:val="000000"/>
                <w:sz w:val="22"/>
                <w:szCs w:val="22"/>
                <w:lang w:val="en-IE" w:eastAsia="en-IE"/>
              </w:rPr>
              <w:t xml:space="preserve">Demonstrate the ability to plan and organise work in a busy working environment, including the ability to </w:t>
            </w:r>
            <w:r w:rsidRPr="009A2190">
              <w:rPr>
                <w:rFonts w:asciiTheme="minorHAnsi" w:hAnsiTheme="minorHAnsi" w:cs="Arial"/>
                <w:bCs/>
                <w:color w:val="000000"/>
                <w:sz w:val="22"/>
                <w:szCs w:val="22"/>
                <w:lang w:val="en-IE" w:eastAsia="en-IE"/>
              </w:rPr>
              <w:t>meet deadlines</w:t>
            </w:r>
            <w:r w:rsidRPr="009A2190">
              <w:rPr>
                <w:rFonts w:asciiTheme="minorHAnsi" w:hAnsiTheme="minorHAnsi" w:cs="Arial"/>
                <w:color w:val="000000"/>
                <w:sz w:val="22"/>
                <w:szCs w:val="22"/>
                <w:lang w:val="en-IE" w:eastAsia="en-IE"/>
              </w:rPr>
              <w:t>.</w:t>
            </w:r>
          </w:p>
          <w:p w:rsidR="00B83F20" w:rsidRPr="009A2190" w:rsidRDefault="00B83F20" w:rsidP="00EB5C18">
            <w:pPr>
              <w:numPr>
                <w:ilvl w:val="0"/>
                <w:numId w:val="34"/>
              </w:numPr>
              <w:rPr>
                <w:rFonts w:asciiTheme="minorHAnsi" w:hAnsiTheme="minorHAnsi" w:cs="Arial"/>
                <w:sz w:val="22"/>
                <w:szCs w:val="22"/>
              </w:rPr>
            </w:pPr>
            <w:r w:rsidRPr="009A2190">
              <w:rPr>
                <w:rFonts w:asciiTheme="minorHAnsi" w:hAnsiTheme="minorHAnsi" w:cs="Arial"/>
                <w:color w:val="000000"/>
                <w:sz w:val="22"/>
                <w:szCs w:val="22"/>
                <w:lang w:val="en-IE" w:eastAsia="en-IE"/>
              </w:rPr>
              <w:t>Demonstrate the ability to pre-empt potential problems or competing priorities</w:t>
            </w:r>
          </w:p>
          <w:p w:rsidR="00B83F20" w:rsidRPr="00292C17" w:rsidRDefault="00B83F20" w:rsidP="00EB5C18">
            <w:pPr>
              <w:numPr>
                <w:ilvl w:val="0"/>
                <w:numId w:val="34"/>
              </w:numPr>
              <w:rPr>
                <w:rFonts w:asciiTheme="minorHAnsi" w:hAnsiTheme="minorHAnsi" w:cs="Arial"/>
                <w:sz w:val="22"/>
                <w:szCs w:val="22"/>
              </w:rPr>
            </w:pPr>
            <w:r w:rsidRPr="009A2190">
              <w:rPr>
                <w:rFonts w:asciiTheme="minorHAnsi" w:hAnsiTheme="minorHAnsi" w:cs="Arial"/>
                <w:color w:val="000000"/>
                <w:sz w:val="22"/>
                <w:szCs w:val="22"/>
                <w:lang w:val="en-IE" w:eastAsia="en-IE"/>
              </w:rPr>
              <w:t>Demonstrate flexibility and adaptability in response to workforce demands.</w:t>
            </w:r>
          </w:p>
          <w:p w:rsidR="00292C17" w:rsidRPr="009A2190" w:rsidRDefault="00292C17" w:rsidP="00292C17">
            <w:pPr>
              <w:pStyle w:val="ListParagraph"/>
              <w:numPr>
                <w:ilvl w:val="0"/>
                <w:numId w:val="31"/>
              </w:numPr>
              <w:contextualSpacing w:val="0"/>
              <w:rPr>
                <w:rFonts w:asciiTheme="minorHAnsi" w:hAnsiTheme="minorHAnsi" w:cs="Arial"/>
                <w:color w:val="1F497D"/>
                <w:sz w:val="22"/>
                <w:szCs w:val="22"/>
              </w:rPr>
            </w:pPr>
            <w:r w:rsidRPr="009A2190">
              <w:rPr>
                <w:rFonts w:asciiTheme="minorHAnsi" w:hAnsiTheme="minorHAnsi" w:cs="Arial"/>
                <w:color w:val="000000"/>
                <w:sz w:val="22"/>
                <w:szCs w:val="22"/>
              </w:rPr>
              <w:t>Demonstrate the ability to solve problems and make decisions in a timely manner</w:t>
            </w:r>
          </w:p>
          <w:p w:rsidR="00292C17" w:rsidRPr="00292C17" w:rsidRDefault="00292C17" w:rsidP="00292C17">
            <w:pPr>
              <w:numPr>
                <w:ilvl w:val="0"/>
                <w:numId w:val="36"/>
              </w:numPr>
              <w:jc w:val="both"/>
              <w:rPr>
                <w:rFonts w:asciiTheme="minorHAnsi" w:hAnsiTheme="minorHAnsi" w:cs="Arial"/>
                <w:sz w:val="22"/>
                <w:szCs w:val="22"/>
                <w:lang w:val="en-IE" w:eastAsia="en-IE"/>
              </w:rPr>
            </w:pPr>
            <w:r w:rsidRPr="009A2190">
              <w:rPr>
                <w:rFonts w:asciiTheme="minorHAnsi" w:hAnsiTheme="minorHAnsi" w:cs="Arial"/>
                <w:sz w:val="22"/>
                <w:szCs w:val="22"/>
              </w:rPr>
              <w:t>Demonstrate the ability to evaluate information and make effective decisions especially with regard to service user care</w:t>
            </w:r>
          </w:p>
          <w:p w:rsidR="00097DC3" w:rsidRPr="009A2190" w:rsidRDefault="00097DC3" w:rsidP="00097DC3">
            <w:pPr>
              <w:ind w:left="720"/>
              <w:rPr>
                <w:rFonts w:asciiTheme="minorHAnsi" w:hAnsiTheme="minorHAnsi" w:cs="Arial"/>
                <w:sz w:val="22"/>
                <w:szCs w:val="22"/>
              </w:rPr>
            </w:pPr>
          </w:p>
          <w:p w:rsidR="007321E7" w:rsidRPr="009A2190" w:rsidRDefault="00292C17" w:rsidP="00EB5C18">
            <w:pPr>
              <w:rPr>
                <w:rFonts w:asciiTheme="minorHAnsi" w:hAnsiTheme="minorHAnsi" w:cs="Arial"/>
                <w:b/>
                <w:sz w:val="22"/>
                <w:szCs w:val="22"/>
                <w:u w:val="single"/>
              </w:rPr>
            </w:pPr>
            <w:r>
              <w:rPr>
                <w:rFonts w:asciiTheme="minorHAnsi" w:hAnsiTheme="minorHAnsi" w:cs="Arial"/>
                <w:b/>
                <w:sz w:val="22"/>
                <w:szCs w:val="22"/>
                <w:u w:val="single"/>
              </w:rPr>
              <w:t>Team Skills</w:t>
            </w:r>
          </w:p>
          <w:p w:rsidR="009A2190" w:rsidRDefault="009A2190" w:rsidP="00450B7B">
            <w:pPr>
              <w:numPr>
                <w:ilvl w:val="0"/>
                <w:numId w:val="33"/>
              </w:numPr>
              <w:rPr>
                <w:rFonts w:asciiTheme="minorHAnsi" w:hAnsiTheme="minorHAnsi" w:cs="Arial"/>
                <w:sz w:val="22"/>
                <w:szCs w:val="22"/>
              </w:rPr>
            </w:pPr>
            <w:r w:rsidRPr="009A2190">
              <w:rPr>
                <w:rFonts w:asciiTheme="minorHAnsi" w:hAnsiTheme="minorHAnsi" w:cs="Arial"/>
                <w:bCs/>
                <w:color w:val="000000"/>
                <w:sz w:val="22"/>
                <w:szCs w:val="22"/>
                <w:lang w:val="en-IE" w:eastAsia="en-IE"/>
              </w:rPr>
              <w:t>Demonstrate the ability to operate independently and d</w:t>
            </w:r>
            <w:r w:rsidRPr="009A2190">
              <w:rPr>
                <w:rFonts w:asciiTheme="minorHAnsi" w:hAnsiTheme="minorHAnsi" w:cs="Arial"/>
                <w:color w:val="000000"/>
                <w:sz w:val="22"/>
                <w:szCs w:val="22"/>
                <w:lang w:val="en-IE" w:eastAsia="en-IE"/>
              </w:rPr>
              <w:t>emonstrate effective team skills in the multi-disciplinary environment.</w:t>
            </w:r>
          </w:p>
          <w:p w:rsidR="007321E7" w:rsidRPr="009A2190" w:rsidRDefault="007321E7" w:rsidP="00450B7B">
            <w:pPr>
              <w:numPr>
                <w:ilvl w:val="0"/>
                <w:numId w:val="33"/>
              </w:numPr>
              <w:rPr>
                <w:rFonts w:asciiTheme="minorHAnsi" w:hAnsiTheme="minorHAnsi" w:cs="Arial"/>
                <w:sz w:val="22"/>
                <w:szCs w:val="22"/>
              </w:rPr>
            </w:pPr>
            <w:r w:rsidRPr="009A2190">
              <w:rPr>
                <w:rFonts w:asciiTheme="minorHAnsi" w:hAnsiTheme="minorHAnsi" w:cs="Arial"/>
                <w:sz w:val="22"/>
                <w:szCs w:val="22"/>
              </w:rPr>
              <w:t>Demonstrate motivation and an innovative approach to job and service developments</w:t>
            </w:r>
          </w:p>
          <w:p w:rsidR="00EB5C18" w:rsidRPr="009A2190" w:rsidRDefault="00EB5C18" w:rsidP="00EB5C18">
            <w:pPr>
              <w:autoSpaceDE w:val="0"/>
              <w:autoSpaceDN w:val="0"/>
              <w:spacing w:before="240" w:after="120"/>
              <w:jc w:val="both"/>
              <w:rPr>
                <w:rFonts w:asciiTheme="minorHAnsi" w:hAnsiTheme="minorHAnsi" w:cs="Arial"/>
                <w:sz w:val="22"/>
                <w:szCs w:val="22"/>
                <w:u w:val="single"/>
                <w:lang w:val="en-IE"/>
              </w:rPr>
            </w:pPr>
            <w:r w:rsidRPr="009A2190">
              <w:rPr>
                <w:rFonts w:asciiTheme="minorHAnsi" w:hAnsiTheme="minorHAnsi" w:cs="Arial"/>
                <w:b/>
                <w:bCs/>
                <w:sz w:val="22"/>
                <w:szCs w:val="22"/>
                <w:u w:val="single"/>
              </w:rPr>
              <w:lastRenderedPageBreak/>
              <w:t>Commitment to Providing a Quality Service</w:t>
            </w:r>
          </w:p>
          <w:p w:rsidR="00EB5C18" w:rsidRPr="009A2190" w:rsidRDefault="00EB5C18" w:rsidP="00450B7B">
            <w:pPr>
              <w:numPr>
                <w:ilvl w:val="0"/>
                <w:numId w:val="32"/>
              </w:numPr>
              <w:autoSpaceDE w:val="0"/>
              <w:autoSpaceDN w:val="0"/>
              <w:jc w:val="both"/>
              <w:rPr>
                <w:rFonts w:asciiTheme="minorHAnsi" w:hAnsiTheme="minorHAnsi" w:cs="Arial"/>
                <w:color w:val="000000"/>
                <w:sz w:val="22"/>
                <w:szCs w:val="22"/>
              </w:rPr>
            </w:pPr>
            <w:r w:rsidRPr="009A2190">
              <w:rPr>
                <w:rFonts w:asciiTheme="minorHAnsi" w:hAnsiTheme="minorHAnsi" w:cs="Arial"/>
                <w:color w:val="000000"/>
                <w:sz w:val="22"/>
                <w:szCs w:val="22"/>
              </w:rPr>
              <w:t>Demonstrate an awareness of the primacy of the patient in relation to all activity and the importance of providing a quality service.</w:t>
            </w:r>
          </w:p>
          <w:p w:rsidR="00EB5C18" w:rsidRPr="009A2190" w:rsidRDefault="00EB5C18" w:rsidP="00450B7B">
            <w:pPr>
              <w:numPr>
                <w:ilvl w:val="0"/>
                <w:numId w:val="32"/>
              </w:numPr>
              <w:autoSpaceDE w:val="0"/>
              <w:autoSpaceDN w:val="0"/>
              <w:jc w:val="both"/>
              <w:rPr>
                <w:rFonts w:asciiTheme="minorHAnsi" w:hAnsiTheme="minorHAnsi" w:cs="Arial"/>
                <w:color w:val="000000"/>
                <w:sz w:val="22"/>
                <w:szCs w:val="22"/>
              </w:rPr>
            </w:pPr>
            <w:r w:rsidRPr="009A2190">
              <w:rPr>
                <w:rFonts w:asciiTheme="minorHAnsi" w:hAnsiTheme="minorHAnsi" w:cs="Arial"/>
                <w:color w:val="000000"/>
                <w:sz w:val="22"/>
                <w:szCs w:val="22"/>
              </w:rPr>
              <w:t>Demonstrate a commitment to the delivery of a high quality, person-centred service.</w:t>
            </w:r>
          </w:p>
          <w:p w:rsidR="00EB5C18" w:rsidRPr="009A2190" w:rsidRDefault="00EB5C18" w:rsidP="00450B7B">
            <w:pPr>
              <w:numPr>
                <w:ilvl w:val="0"/>
                <w:numId w:val="32"/>
              </w:numPr>
              <w:autoSpaceDE w:val="0"/>
              <w:autoSpaceDN w:val="0"/>
              <w:jc w:val="both"/>
              <w:rPr>
                <w:rFonts w:asciiTheme="minorHAnsi" w:hAnsiTheme="minorHAnsi" w:cs="Arial"/>
                <w:color w:val="000000"/>
                <w:sz w:val="22"/>
                <w:szCs w:val="22"/>
              </w:rPr>
            </w:pPr>
            <w:r w:rsidRPr="009A2190">
              <w:rPr>
                <w:rFonts w:asciiTheme="minorHAnsi" w:hAnsiTheme="minorHAnsi" w:cs="Arial"/>
                <w:color w:val="000000"/>
                <w:sz w:val="22"/>
                <w:szCs w:val="22"/>
              </w:rPr>
              <w:t>Demonstrate flexibility and openness to change.</w:t>
            </w:r>
          </w:p>
          <w:p w:rsidR="00EB5C18" w:rsidRPr="009A2190" w:rsidRDefault="00EB5C18" w:rsidP="00450B7B">
            <w:pPr>
              <w:numPr>
                <w:ilvl w:val="0"/>
                <w:numId w:val="32"/>
              </w:numPr>
              <w:autoSpaceDE w:val="0"/>
              <w:autoSpaceDN w:val="0"/>
              <w:jc w:val="both"/>
              <w:rPr>
                <w:rFonts w:asciiTheme="minorHAnsi" w:hAnsiTheme="minorHAnsi" w:cs="Arial"/>
                <w:color w:val="000000"/>
                <w:sz w:val="22"/>
                <w:szCs w:val="22"/>
              </w:rPr>
            </w:pPr>
            <w:r w:rsidRPr="009A2190">
              <w:rPr>
                <w:rFonts w:asciiTheme="minorHAnsi" w:hAnsiTheme="minorHAnsi" w:cs="Arial"/>
                <w:color w:val="000000"/>
                <w:sz w:val="22"/>
                <w:szCs w:val="22"/>
              </w:rPr>
              <w:t>Demonstrate a commitment to continuing professional development.</w:t>
            </w:r>
          </w:p>
          <w:p w:rsidR="007321E7" w:rsidRDefault="00EB5C18" w:rsidP="00292C17">
            <w:pPr>
              <w:numPr>
                <w:ilvl w:val="0"/>
                <w:numId w:val="32"/>
              </w:numPr>
              <w:jc w:val="both"/>
              <w:rPr>
                <w:rFonts w:asciiTheme="minorHAnsi" w:hAnsiTheme="minorHAnsi" w:cs="Arial"/>
                <w:color w:val="000000"/>
                <w:sz w:val="22"/>
                <w:szCs w:val="22"/>
              </w:rPr>
            </w:pPr>
            <w:r w:rsidRPr="009A2190">
              <w:rPr>
                <w:rFonts w:asciiTheme="minorHAnsi" w:hAnsiTheme="minorHAnsi" w:cs="Arial"/>
                <w:color w:val="000000"/>
                <w:sz w:val="22"/>
                <w:szCs w:val="22"/>
              </w:rPr>
              <w:t>Demonstrate a willingness to develop IT skills relevant to the role.</w:t>
            </w:r>
          </w:p>
          <w:p w:rsidR="00292C17" w:rsidRPr="00292C17" w:rsidRDefault="00292C17" w:rsidP="00292C17">
            <w:pPr>
              <w:ind w:left="720"/>
              <w:jc w:val="both"/>
              <w:rPr>
                <w:rFonts w:asciiTheme="minorHAnsi" w:hAnsiTheme="minorHAnsi" w:cs="Arial"/>
                <w:color w:val="000000"/>
                <w:sz w:val="22"/>
                <w:szCs w:val="22"/>
              </w:rPr>
            </w:pPr>
          </w:p>
          <w:p w:rsidR="00EB5C18" w:rsidRPr="009A2190" w:rsidRDefault="00EB5C18" w:rsidP="00EB5C18">
            <w:pPr>
              <w:rPr>
                <w:rFonts w:asciiTheme="minorHAnsi" w:hAnsiTheme="minorHAnsi" w:cs="Arial"/>
                <w:b/>
                <w:sz w:val="22"/>
                <w:szCs w:val="22"/>
                <w:u w:val="single"/>
              </w:rPr>
            </w:pPr>
            <w:r w:rsidRPr="009A2190">
              <w:rPr>
                <w:rFonts w:asciiTheme="minorHAnsi" w:hAnsiTheme="minorHAnsi" w:cs="Arial"/>
                <w:b/>
                <w:sz w:val="22"/>
                <w:szCs w:val="22"/>
                <w:u w:val="single"/>
              </w:rPr>
              <w:t>Communication &amp; Interpersonal Skills</w:t>
            </w:r>
          </w:p>
          <w:p w:rsidR="00EB5C18" w:rsidRPr="009A2190" w:rsidRDefault="00EB5C18" w:rsidP="00450B7B">
            <w:pPr>
              <w:numPr>
                <w:ilvl w:val="0"/>
                <w:numId w:val="30"/>
              </w:numPr>
              <w:rPr>
                <w:rFonts w:asciiTheme="minorHAnsi" w:hAnsiTheme="minorHAnsi" w:cs="Arial"/>
                <w:sz w:val="22"/>
                <w:szCs w:val="22"/>
              </w:rPr>
            </w:pPr>
            <w:r w:rsidRPr="009A2190">
              <w:rPr>
                <w:rFonts w:asciiTheme="minorHAnsi" w:hAnsiTheme="minorHAnsi" w:cs="Arial"/>
                <w:sz w:val="22"/>
                <w:szCs w:val="22"/>
              </w:rPr>
              <w:t>Demonstrate effective communication skills including the ability to present information in a clear and concise manner to clinical, nursing and non-clinical staff in the organisation</w:t>
            </w:r>
          </w:p>
          <w:p w:rsidR="00EB5C18" w:rsidRPr="009A2190" w:rsidRDefault="00EB5C18" w:rsidP="00450B7B">
            <w:pPr>
              <w:numPr>
                <w:ilvl w:val="0"/>
                <w:numId w:val="30"/>
              </w:numPr>
              <w:rPr>
                <w:rFonts w:asciiTheme="minorHAnsi" w:hAnsiTheme="minorHAnsi" w:cs="Arial"/>
                <w:sz w:val="22"/>
                <w:szCs w:val="22"/>
              </w:rPr>
            </w:pPr>
            <w:r w:rsidRPr="009A2190">
              <w:rPr>
                <w:rFonts w:asciiTheme="minorHAnsi" w:hAnsiTheme="minorHAnsi" w:cs="Arial"/>
                <w:sz w:val="22"/>
                <w:szCs w:val="22"/>
              </w:rPr>
              <w:t>Demonstrate motivation and an innovative approach to job and service developments</w:t>
            </w:r>
          </w:p>
        </w:tc>
      </w:tr>
      <w:tr w:rsidR="00652681" w:rsidRPr="009A2190" w:rsidTr="00363F42">
        <w:tc>
          <w:tcPr>
            <w:tcW w:w="2364" w:type="dxa"/>
          </w:tcPr>
          <w:p w:rsidR="00652681" w:rsidRPr="009A2190" w:rsidRDefault="00652681" w:rsidP="00B53145">
            <w:pPr>
              <w:rPr>
                <w:rFonts w:asciiTheme="minorHAnsi" w:hAnsiTheme="minorHAnsi" w:cs="Arial"/>
                <w:b/>
                <w:bCs/>
                <w:sz w:val="22"/>
                <w:szCs w:val="22"/>
              </w:rPr>
            </w:pPr>
            <w:r w:rsidRPr="009A2190">
              <w:rPr>
                <w:rFonts w:asciiTheme="minorHAnsi" w:hAnsiTheme="minorHAnsi" w:cs="Arial"/>
                <w:b/>
                <w:bCs/>
                <w:sz w:val="22"/>
                <w:szCs w:val="22"/>
              </w:rPr>
              <w:lastRenderedPageBreak/>
              <w:t>Campaign Specific Selection Process</w:t>
            </w:r>
          </w:p>
          <w:p w:rsidR="00652681" w:rsidRPr="009A2190" w:rsidRDefault="00652681" w:rsidP="00B53145">
            <w:pPr>
              <w:rPr>
                <w:rFonts w:asciiTheme="minorHAnsi" w:hAnsiTheme="minorHAnsi" w:cs="Arial"/>
                <w:b/>
                <w:bCs/>
                <w:sz w:val="22"/>
                <w:szCs w:val="22"/>
              </w:rPr>
            </w:pPr>
          </w:p>
          <w:p w:rsidR="00652681" w:rsidRPr="009A2190" w:rsidRDefault="009B223A" w:rsidP="00B53145">
            <w:pPr>
              <w:rPr>
                <w:rFonts w:asciiTheme="minorHAnsi" w:hAnsiTheme="minorHAnsi" w:cs="Arial"/>
                <w:b/>
                <w:bCs/>
                <w:sz w:val="22"/>
                <w:szCs w:val="22"/>
              </w:rPr>
            </w:pPr>
            <w:r w:rsidRPr="009A2190">
              <w:rPr>
                <w:rFonts w:asciiTheme="minorHAnsi" w:hAnsiTheme="minorHAnsi" w:cs="Arial"/>
                <w:b/>
                <w:bCs/>
                <w:sz w:val="22"/>
                <w:szCs w:val="22"/>
              </w:rPr>
              <w:t>Ranking/Shortlisting</w:t>
            </w:r>
            <w:r w:rsidR="00652681" w:rsidRPr="009A2190">
              <w:rPr>
                <w:rFonts w:asciiTheme="minorHAnsi" w:hAnsiTheme="minorHAnsi" w:cs="Arial"/>
                <w:b/>
                <w:bCs/>
                <w:sz w:val="22"/>
                <w:szCs w:val="22"/>
              </w:rPr>
              <w:t>/ Interview</w:t>
            </w:r>
          </w:p>
        </w:tc>
        <w:tc>
          <w:tcPr>
            <w:tcW w:w="8394" w:type="dxa"/>
          </w:tcPr>
          <w:p w:rsidR="00652681" w:rsidRPr="009A2190" w:rsidRDefault="00652681" w:rsidP="00B53145">
            <w:pPr>
              <w:rPr>
                <w:rFonts w:asciiTheme="minorHAnsi" w:hAnsiTheme="minorHAnsi" w:cs="Arial"/>
                <w:sz w:val="22"/>
                <w:szCs w:val="22"/>
              </w:rPr>
            </w:pPr>
            <w:r w:rsidRPr="009A2190">
              <w:rPr>
                <w:rFonts w:asciiTheme="minorHAnsi" w:hAnsiTheme="minorHAnsi" w:cs="Arial"/>
                <w:sz w:val="22"/>
                <w:szCs w:val="22"/>
              </w:rPr>
              <w:t>A ranking and or short</w:t>
            </w:r>
            <w:r w:rsidR="009B223A" w:rsidRPr="009A2190">
              <w:rPr>
                <w:rFonts w:asciiTheme="minorHAnsi" w:hAnsiTheme="minorHAnsi" w:cs="Arial"/>
                <w:sz w:val="22"/>
                <w:szCs w:val="22"/>
              </w:rPr>
              <w:t>-</w:t>
            </w:r>
            <w:r w:rsidRPr="009A2190">
              <w:rPr>
                <w:rFonts w:asciiTheme="minorHAnsi" w:hAnsiTheme="minorHAnsi" w:cs="Arial"/>
                <w:sz w:val="22"/>
                <w:szCs w:val="22"/>
              </w:rPr>
              <w:t>listing exercise may be carried out on the basis of information supplied in your application form.  The criteria for ranking and or short</w:t>
            </w:r>
            <w:r w:rsidR="00612084" w:rsidRPr="009A2190">
              <w:rPr>
                <w:rFonts w:asciiTheme="minorHAnsi" w:hAnsiTheme="minorHAnsi" w:cs="Arial"/>
                <w:sz w:val="22"/>
                <w:szCs w:val="22"/>
              </w:rPr>
              <w:t>-</w:t>
            </w:r>
            <w:r w:rsidRPr="009A2190">
              <w:rPr>
                <w:rFonts w:asciiTheme="minorHAnsi" w:hAnsiTheme="minorHAnsi" w:cs="Arial"/>
                <w:sz w:val="22"/>
                <w:szCs w:val="22"/>
              </w:rPr>
              <w:t xml:space="preserve">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652681" w:rsidRPr="009A2190" w:rsidRDefault="00652681" w:rsidP="00B53145">
            <w:pPr>
              <w:rPr>
                <w:rFonts w:asciiTheme="minorHAnsi" w:hAnsiTheme="minorHAnsi" w:cs="Arial"/>
                <w:sz w:val="22"/>
                <w:szCs w:val="22"/>
              </w:rPr>
            </w:pPr>
          </w:p>
          <w:p w:rsidR="00652681" w:rsidRPr="009A2190" w:rsidRDefault="00652681" w:rsidP="00B53145">
            <w:pPr>
              <w:rPr>
                <w:rFonts w:asciiTheme="minorHAnsi" w:hAnsiTheme="minorHAnsi" w:cs="Arial"/>
                <w:sz w:val="22"/>
                <w:szCs w:val="22"/>
                <w:u w:val="single"/>
              </w:rPr>
            </w:pPr>
            <w:r w:rsidRPr="009A2190">
              <w:rPr>
                <w:rFonts w:asciiTheme="minorHAnsi" w:hAnsiTheme="minorHAnsi" w:cs="Arial"/>
                <w:sz w:val="22"/>
                <w:szCs w:val="22"/>
                <w:u w:val="single"/>
              </w:rPr>
              <w:t xml:space="preserve">Failure to include information regarding these requirements may result in you not being called forward to the next stage of the selection process.  </w:t>
            </w:r>
          </w:p>
          <w:p w:rsidR="00652681" w:rsidRPr="009A2190" w:rsidRDefault="00652681" w:rsidP="00B53145">
            <w:pPr>
              <w:rPr>
                <w:rFonts w:asciiTheme="minorHAnsi" w:hAnsiTheme="minorHAnsi" w:cs="Arial"/>
                <w:i/>
                <w:iCs/>
                <w:sz w:val="22"/>
                <w:szCs w:val="22"/>
              </w:rPr>
            </w:pPr>
          </w:p>
          <w:p w:rsidR="00652681" w:rsidRPr="009A2190" w:rsidRDefault="00652681" w:rsidP="00B53145">
            <w:pPr>
              <w:rPr>
                <w:rFonts w:asciiTheme="minorHAnsi" w:hAnsiTheme="minorHAnsi" w:cs="Arial"/>
                <w:iCs/>
                <w:sz w:val="22"/>
                <w:szCs w:val="22"/>
              </w:rPr>
            </w:pPr>
            <w:r w:rsidRPr="009A2190">
              <w:rPr>
                <w:rFonts w:asciiTheme="minorHAnsi" w:hAnsiTheme="minorHAnsi" w:cs="Arial"/>
                <w:iCs/>
                <w:sz w:val="22"/>
                <w:szCs w:val="22"/>
              </w:rPr>
              <w:t>Those successful at the ranking stage of this process (where applied) will be placed on an order of merit and will be called to interview in ‘bands’ depending on the service needs of the organisation.</w:t>
            </w:r>
          </w:p>
        </w:tc>
      </w:tr>
      <w:tr w:rsidR="00652681" w:rsidRPr="009A2190" w:rsidTr="00363F42">
        <w:tc>
          <w:tcPr>
            <w:tcW w:w="2364" w:type="dxa"/>
          </w:tcPr>
          <w:p w:rsidR="00652681" w:rsidRPr="009A2190" w:rsidRDefault="00652681" w:rsidP="00B53145">
            <w:pPr>
              <w:rPr>
                <w:rFonts w:asciiTheme="minorHAnsi" w:hAnsiTheme="minorHAnsi" w:cs="Arial"/>
                <w:b/>
                <w:bCs/>
                <w:sz w:val="22"/>
                <w:szCs w:val="22"/>
              </w:rPr>
            </w:pPr>
            <w:r w:rsidRPr="009A2190">
              <w:rPr>
                <w:rFonts w:asciiTheme="minorHAnsi" w:hAnsiTheme="minorHAnsi" w:cs="Arial"/>
                <w:b/>
                <w:bCs/>
                <w:sz w:val="22"/>
                <w:szCs w:val="22"/>
              </w:rPr>
              <w:t>Code of Practice</w:t>
            </w:r>
          </w:p>
        </w:tc>
        <w:tc>
          <w:tcPr>
            <w:tcW w:w="8394" w:type="dxa"/>
          </w:tcPr>
          <w:p w:rsidR="00652681" w:rsidRPr="009A2190" w:rsidRDefault="00652681" w:rsidP="00B53145">
            <w:pPr>
              <w:rPr>
                <w:rFonts w:asciiTheme="minorHAnsi" w:hAnsiTheme="minorHAnsi" w:cs="Arial"/>
                <w:sz w:val="22"/>
                <w:szCs w:val="22"/>
              </w:rPr>
            </w:pPr>
            <w:r w:rsidRPr="009A2190">
              <w:rPr>
                <w:rFonts w:asciiTheme="minorHAnsi" w:hAnsiTheme="minorHAnsi" w:cs="Arial"/>
                <w:sz w:val="22"/>
                <w:szCs w:val="22"/>
              </w:rPr>
              <w:t xml:space="preserve">The </w:t>
            </w:r>
            <w:r w:rsidRPr="009A2190">
              <w:rPr>
                <w:rFonts w:asciiTheme="minorHAnsi" w:hAnsiTheme="minorHAnsi" w:cs="Arial"/>
                <w:sz w:val="22"/>
                <w:szCs w:val="22"/>
                <w:lang w:val="en-IE"/>
              </w:rPr>
              <w:t xml:space="preserve">Health Service Executive / Public Appointments Service </w:t>
            </w:r>
            <w:r w:rsidRPr="009A2190">
              <w:rPr>
                <w:rFonts w:asciiTheme="minorHAnsi" w:hAnsiTheme="minorHAnsi" w:cs="Arial"/>
                <w:sz w:val="22"/>
                <w:szCs w:val="22"/>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9A2190">
              <w:rPr>
                <w:rFonts w:asciiTheme="minorHAnsi" w:hAnsiTheme="minorHAnsi" w:cs="Arial"/>
                <w:iCs/>
                <w:sz w:val="22"/>
                <w:szCs w:val="22"/>
              </w:rPr>
              <w:t xml:space="preserve">facilities for feedback to applicants </w:t>
            </w:r>
            <w:r w:rsidRPr="009A2190">
              <w:rPr>
                <w:rFonts w:asciiTheme="minorHAnsi" w:hAnsiTheme="minorHAnsi" w:cs="Arial"/>
                <w:sz w:val="22"/>
                <w:szCs w:val="22"/>
              </w:rPr>
              <w:t xml:space="preserve">on matters relating to their application when requested, and </w:t>
            </w:r>
            <w:r w:rsidRPr="009A2190">
              <w:rPr>
                <w:rFonts w:asciiTheme="minorHAnsi" w:hAnsiTheme="minorHAnsi" w:cs="Arial"/>
                <w:sz w:val="22"/>
                <w:szCs w:val="22"/>
                <w:lang w:val="en-US"/>
              </w:rPr>
              <w:t xml:space="preserve">outlines procedures in relation to requests for a review of the recruitment and selection process and review in relation to allegations of a breach of the Code of Practice. </w:t>
            </w:r>
            <w:r w:rsidRPr="009A2190">
              <w:rPr>
                <w:rFonts w:asciiTheme="minorHAnsi" w:hAnsiTheme="minorHAnsi" w:cs="Arial"/>
                <w:sz w:val="22"/>
                <w:szCs w:val="22"/>
              </w:rPr>
              <w:t xml:space="preserve"> Additional information on the </w:t>
            </w:r>
            <w:smartTag w:uri="urn:schemas-microsoft-com:office:smarttags" w:element="stockticker">
              <w:r w:rsidRPr="009A2190">
                <w:rPr>
                  <w:rFonts w:asciiTheme="minorHAnsi" w:hAnsiTheme="minorHAnsi" w:cs="Arial"/>
                  <w:sz w:val="22"/>
                  <w:szCs w:val="22"/>
                </w:rPr>
                <w:t>HSE</w:t>
              </w:r>
            </w:smartTag>
            <w:r w:rsidRPr="009A2190">
              <w:rPr>
                <w:rFonts w:asciiTheme="minorHAnsi" w:hAnsiTheme="minorHAnsi" w:cs="Arial"/>
                <w:sz w:val="22"/>
                <w:szCs w:val="22"/>
              </w:rPr>
              <w:t>’s review process is available in the document posted with each vacancy entitled “Code of Practice, information for candidates”.</w:t>
            </w:r>
          </w:p>
          <w:p w:rsidR="00652681" w:rsidRPr="009A2190" w:rsidRDefault="00652681" w:rsidP="00B53145">
            <w:pPr>
              <w:ind w:firstLine="720"/>
              <w:rPr>
                <w:rFonts w:asciiTheme="minorHAnsi" w:hAnsiTheme="minorHAnsi" w:cs="Arial"/>
                <w:sz w:val="22"/>
                <w:szCs w:val="22"/>
              </w:rPr>
            </w:pPr>
          </w:p>
          <w:p w:rsidR="00652681" w:rsidRPr="009A2190" w:rsidRDefault="00652681" w:rsidP="00B53145">
            <w:pPr>
              <w:rPr>
                <w:rFonts w:asciiTheme="minorHAnsi" w:hAnsiTheme="minorHAnsi" w:cs="Arial"/>
                <w:sz w:val="22"/>
                <w:szCs w:val="22"/>
              </w:rPr>
            </w:pPr>
            <w:r w:rsidRPr="009A2190">
              <w:rPr>
                <w:rFonts w:asciiTheme="minorHAnsi" w:hAnsiTheme="minorHAnsi" w:cs="Arial"/>
                <w:sz w:val="22"/>
                <w:szCs w:val="22"/>
              </w:rPr>
              <w:t xml:space="preserve">Codes of practice are published by the CPSA and are available on </w:t>
            </w:r>
            <w:hyperlink r:id="rId9" w:history="1">
              <w:r w:rsidRPr="009A2190">
                <w:rPr>
                  <w:rStyle w:val="Hyperlink"/>
                  <w:rFonts w:asciiTheme="minorHAnsi" w:hAnsiTheme="minorHAnsi" w:cs="Arial"/>
                  <w:sz w:val="22"/>
                  <w:szCs w:val="22"/>
                </w:rPr>
                <w:t>www.hse.ie/eng/staff/jobs</w:t>
              </w:r>
            </w:hyperlink>
            <w:r w:rsidRPr="009A2190">
              <w:rPr>
                <w:rFonts w:asciiTheme="minorHAnsi" w:hAnsiTheme="minorHAnsi" w:cs="Arial"/>
                <w:sz w:val="22"/>
                <w:szCs w:val="22"/>
              </w:rPr>
              <w:t xml:space="preserve"> in the document posted with each vacancy entitled “Code of Practice, information for candidates” or on </w:t>
            </w:r>
            <w:hyperlink r:id="rId10" w:history="1">
              <w:r w:rsidRPr="009A2190">
                <w:rPr>
                  <w:rStyle w:val="Hyperlink"/>
                  <w:rFonts w:asciiTheme="minorHAnsi" w:hAnsiTheme="minorHAnsi" w:cs="Arial"/>
                  <w:sz w:val="22"/>
                  <w:szCs w:val="22"/>
                </w:rPr>
                <w:t>www.cpsa.ie</w:t>
              </w:r>
            </w:hyperlink>
            <w:r w:rsidRPr="009A2190">
              <w:rPr>
                <w:rFonts w:asciiTheme="minorHAnsi" w:hAnsiTheme="minorHAnsi" w:cs="Arial"/>
                <w:sz w:val="22"/>
                <w:szCs w:val="22"/>
              </w:rPr>
              <w:t>.</w:t>
            </w:r>
          </w:p>
        </w:tc>
      </w:tr>
      <w:tr w:rsidR="00652681" w:rsidRPr="009A2190" w:rsidTr="00363F42">
        <w:tc>
          <w:tcPr>
            <w:tcW w:w="10758" w:type="dxa"/>
            <w:gridSpan w:val="2"/>
          </w:tcPr>
          <w:p w:rsidR="00652681" w:rsidRPr="009A2190" w:rsidRDefault="00652681" w:rsidP="00B53145">
            <w:pPr>
              <w:rPr>
                <w:rFonts w:asciiTheme="minorHAnsi" w:hAnsiTheme="minorHAnsi" w:cs="Arial"/>
                <w:sz w:val="22"/>
                <w:szCs w:val="22"/>
              </w:rPr>
            </w:pPr>
            <w:r w:rsidRPr="009A2190">
              <w:rPr>
                <w:rFonts w:asciiTheme="minorHAnsi" w:hAnsiTheme="minorHAnsi" w:cs="Arial"/>
                <w:sz w:val="22"/>
                <w:szCs w:val="22"/>
              </w:rPr>
              <w:t>The reform programme outlined for the Health Services may impact on this role and as structures change the job description may be reviewed.</w:t>
            </w:r>
          </w:p>
          <w:p w:rsidR="00652681" w:rsidRPr="009A2190" w:rsidRDefault="00652681" w:rsidP="00B53145">
            <w:pPr>
              <w:rPr>
                <w:rFonts w:asciiTheme="minorHAnsi" w:hAnsiTheme="minorHAnsi" w:cs="Arial"/>
                <w:sz w:val="22"/>
                <w:szCs w:val="22"/>
              </w:rPr>
            </w:pPr>
          </w:p>
          <w:p w:rsidR="00652681" w:rsidRPr="009A2190" w:rsidRDefault="00652681" w:rsidP="00B53145">
            <w:pPr>
              <w:rPr>
                <w:rFonts w:asciiTheme="minorHAnsi" w:hAnsiTheme="minorHAnsi" w:cs="Arial"/>
                <w:sz w:val="22"/>
                <w:szCs w:val="22"/>
              </w:rPr>
            </w:pPr>
            <w:r w:rsidRPr="009A2190">
              <w:rPr>
                <w:rFonts w:asciiTheme="minorHAnsi" w:hAnsiTheme="minorHAnsi" w:cs="Arial"/>
                <w:sz w:val="22"/>
                <w:szCs w:val="22"/>
              </w:rPr>
              <w:t>This job description is a guide to the general range of duties assigned to the post holder. It is intended to be neither definitive nor restrictive and is subject to periodic review with the employee concerned.</w:t>
            </w:r>
          </w:p>
        </w:tc>
      </w:tr>
    </w:tbl>
    <w:p w:rsidR="009D4252" w:rsidRPr="009A2190" w:rsidRDefault="009D4252" w:rsidP="00B53145">
      <w:pPr>
        <w:rPr>
          <w:rFonts w:asciiTheme="minorHAnsi" w:hAnsiTheme="minorHAnsi" w:cs="Arial"/>
          <w:b/>
          <w:sz w:val="22"/>
          <w:szCs w:val="22"/>
        </w:rPr>
      </w:pPr>
    </w:p>
    <w:p w:rsidR="000343DC" w:rsidRPr="009A2190" w:rsidRDefault="000343DC" w:rsidP="000343DC">
      <w:pPr>
        <w:jc w:val="both"/>
        <w:rPr>
          <w:rFonts w:asciiTheme="minorHAnsi" w:hAnsiTheme="minorHAnsi" w:cs="Arial"/>
          <w:sz w:val="22"/>
          <w:szCs w:val="22"/>
        </w:rPr>
      </w:pPr>
      <w:r w:rsidRPr="009A2190">
        <w:rPr>
          <w:rFonts w:asciiTheme="minorHAnsi" w:hAnsiTheme="minorHAnsi" w:cs="Arial"/>
          <w:sz w:val="22"/>
          <w:szCs w:val="22"/>
        </w:rPr>
        <w:br w:type="page"/>
      </w:r>
    </w:p>
    <w:p w:rsidR="000343DC" w:rsidRPr="009A2190" w:rsidRDefault="00061200" w:rsidP="000343DC">
      <w:pPr>
        <w:jc w:val="both"/>
        <w:rPr>
          <w:rFonts w:asciiTheme="minorHAnsi" w:hAnsiTheme="minorHAnsi" w:cs="Arial"/>
          <w:b/>
          <w:sz w:val="22"/>
          <w:szCs w:val="22"/>
        </w:rPr>
      </w:pPr>
      <w:r w:rsidRPr="009A2190">
        <w:rPr>
          <w:rFonts w:asciiTheme="minorHAnsi" w:hAnsiTheme="minorHAnsi" w:cs="Arial"/>
          <w:noProof/>
          <w:sz w:val="22"/>
          <w:szCs w:val="22"/>
          <w:lang w:val="en-IE" w:eastAsia="en-IE"/>
        </w:rPr>
        <w:lastRenderedPageBreak/>
        <w:drawing>
          <wp:anchor distT="0" distB="0" distL="114300" distR="114300" simplePos="0" relativeHeight="251657728" behindDoc="0" locked="0" layoutInCell="1" allowOverlap="1">
            <wp:simplePos x="0" y="0"/>
            <wp:positionH relativeFrom="column">
              <wp:posOffset>-123825</wp:posOffset>
            </wp:positionH>
            <wp:positionV relativeFrom="paragraph">
              <wp:posOffset>-178435</wp:posOffset>
            </wp:positionV>
            <wp:extent cx="1600200" cy="990600"/>
            <wp:effectExtent l="19050" t="0" r="0" b="0"/>
            <wp:wrapNone/>
            <wp:docPr id="2" name="Picture 2" descr="hs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elogojpg"/>
                    <pic:cNvPicPr>
                      <a:picLocks noChangeAspect="1" noChangeArrowheads="1"/>
                    </pic:cNvPicPr>
                  </pic:nvPicPr>
                  <pic:blipFill>
                    <a:blip r:embed="rId11" cstate="print"/>
                    <a:srcRect/>
                    <a:stretch>
                      <a:fillRect/>
                    </a:stretch>
                  </pic:blipFill>
                  <pic:spPr bwMode="auto">
                    <a:xfrm>
                      <a:off x="0" y="0"/>
                      <a:ext cx="1600200" cy="990600"/>
                    </a:xfrm>
                    <a:prstGeom prst="rect">
                      <a:avLst/>
                    </a:prstGeom>
                    <a:noFill/>
                  </pic:spPr>
                </pic:pic>
              </a:graphicData>
            </a:graphic>
          </wp:anchor>
        </w:drawing>
      </w:r>
    </w:p>
    <w:p w:rsidR="0039075B" w:rsidRPr="009A2190" w:rsidRDefault="0039075B" w:rsidP="000343DC">
      <w:pPr>
        <w:jc w:val="center"/>
        <w:rPr>
          <w:rFonts w:asciiTheme="minorHAnsi" w:hAnsiTheme="minorHAnsi" w:cs="Arial"/>
          <w:b/>
          <w:sz w:val="22"/>
          <w:szCs w:val="22"/>
        </w:rPr>
      </w:pPr>
    </w:p>
    <w:p w:rsidR="0039075B" w:rsidRPr="009A2190" w:rsidRDefault="0039075B" w:rsidP="000343DC">
      <w:pPr>
        <w:jc w:val="center"/>
        <w:rPr>
          <w:rFonts w:asciiTheme="minorHAnsi" w:hAnsiTheme="minorHAnsi" w:cs="Arial"/>
          <w:b/>
          <w:sz w:val="22"/>
          <w:szCs w:val="22"/>
        </w:rPr>
      </w:pPr>
    </w:p>
    <w:p w:rsidR="0039075B" w:rsidRPr="009A2190" w:rsidRDefault="0039075B" w:rsidP="000343DC">
      <w:pPr>
        <w:jc w:val="center"/>
        <w:rPr>
          <w:rFonts w:asciiTheme="minorHAnsi" w:hAnsiTheme="minorHAnsi" w:cs="Arial"/>
          <w:b/>
          <w:sz w:val="22"/>
          <w:szCs w:val="22"/>
        </w:rPr>
      </w:pPr>
    </w:p>
    <w:p w:rsidR="0039075B" w:rsidRPr="009A2190" w:rsidRDefault="0039075B" w:rsidP="00E65A6A">
      <w:pPr>
        <w:jc w:val="center"/>
        <w:rPr>
          <w:rFonts w:asciiTheme="minorHAnsi" w:hAnsiTheme="minorHAnsi" w:cs="Arial"/>
          <w:b/>
          <w:sz w:val="22"/>
          <w:szCs w:val="22"/>
        </w:rPr>
      </w:pPr>
      <w:r w:rsidRPr="009A2190">
        <w:rPr>
          <w:rFonts w:asciiTheme="minorHAnsi" w:hAnsiTheme="minorHAnsi" w:cs="Arial"/>
          <w:b/>
          <w:iCs/>
          <w:sz w:val="22"/>
          <w:szCs w:val="22"/>
        </w:rPr>
        <w:t>Clinical Engineering Technician</w:t>
      </w:r>
      <w:r w:rsidR="00292C17">
        <w:rPr>
          <w:rFonts w:asciiTheme="minorHAnsi" w:hAnsiTheme="minorHAnsi" w:cs="Arial"/>
          <w:b/>
          <w:iCs/>
          <w:sz w:val="22"/>
          <w:szCs w:val="22"/>
        </w:rPr>
        <w:t xml:space="preserve"> (Basic Grade)</w:t>
      </w:r>
    </w:p>
    <w:p w:rsidR="000343DC" w:rsidRPr="009A2190" w:rsidRDefault="000343DC" w:rsidP="000343DC">
      <w:pPr>
        <w:jc w:val="center"/>
        <w:rPr>
          <w:rFonts w:asciiTheme="minorHAnsi" w:hAnsiTheme="minorHAnsi" w:cs="Arial"/>
          <w:b/>
          <w:sz w:val="22"/>
          <w:szCs w:val="22"/>
        </w:rPr>
      </w:pPr>
      <w:r w:rsidRPr="009A2190">
        <w:rPr>
          <w:rFonts w:asciiTheme="minorHAnsi" w:hAnsiTheme="minorHAnsi" w:cs="Arial"/>
          <w:b/>
          <w:sz w:val="22"/>
          <w:szCs w:val="22"/>
        </w:rPr>
        <w:t>Terms and Conditions of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40"/>
        <w:gridCol w:w="6282"/>
      </w:tblGrid>
      <w:tr w:rsidR="000343DC" w:rsidRPr="009A2190" w:rsidTr="000343DC">
        <w:tc>
          <w:tcPr>
            <w:tcW w:w="2240" w:type="dxa"/>
          </w:tcPr>
          <w:p w:rsidR="000343DC" w:rsidRPr="009A2190" w:rsidRDefault="000343DC" w:rsidP="000343DC">
            <w:pPr>
              <w:jc w:val="both"/>
              <w:rPr>
                <w:rFonts w:asciiTheme="minorHAnsi" w:hAnsiTheme="minorHAnsi" w:cs="Arial"/>
                <w:b/>
                <w:bCs/>
                <w:sz w:val="22"/>
                <w:szCs w:val="22"/>
              </w:rPr>
            </w:pPr>
            <w:r w:rsidRPr="009A2190">
              <w:rPr>
                <w:rFonts w:asciiTheme="minorHAnsi" w:hAnsiTheme="minorHAnsi" w:cs="Arial"/>
                <w:b/>
                <w:bCs/>
                <w:sz w:val="22"/>
                <w:szCs w:val="22"/>
              </w:rPr>
              <w:t xml:space="preserve">Tenure </w:t>
            </w:r>
          </w:p>
        </w:tc>
        <w:tc>
          <w:tcPr>
            <w:tcW w:w="6282" w:type="dxa"/>
          </w:tcPr>
          <w:p w:rsidR="000343DC" w:rsidRPr="009A2190" w:rsidRDefault="00061200" w:rsidP="000343DC">
            <w:pPr>
              <w:tabs>
                <w:tab w:val="left" w:pos="-720"/>
                <w:tab w:val="left" w:pos="0"/>
                <w:tab w:val="left" w:pos="720"/>
              </w:tabs>
              <w:suppressAutoHyphens/>
              <w:jc w:val="both"/>
              <w:rPr>
                <w:rFonts w:asciiTheme="minorHAnsi" w:hAnsiTheme="minorHAnsi" w:cs="Arial"/>
                <w:spacing w:val="-3"/>
                <w:sz w:val="22"/>
                <w:szCs w:val="22"/>
              </w:rPr>
            </w:pPr>
            <w:r w:rsidRPr="009A2190">
              <w:rPr>
                <w:rFonts w:asciiTheme="minorHAnsi" w:hAnsiTheme="minorHAnsi" w:cs="Arial"/>
                <w:spacing w:val="-3"/>
                <w:sz w:val="22"/>
                <w:szCs w:val="22"/>
              </w:rPr>
              <w:t>This is a permanent, whole-time and pensionable post.</w:t>
            </w:r>
          </w:p>
          <w:p w:rsidR="000343DC" w:rsidRPr="009A2190" w:rsidRDefault="000343DC" w:rsidP="000343DC">
            <w:pPr>
              <w:tabs>
                <w:tab w:val="left" w:pos="-720"/>
                <w:tab w:val="left" w:pos="0"/>
                <w:tab w:val="left" w:pos="720"/>
              </w:tabs>
              <w:suppressAutoHyphens/>
              <w:jc w:val="both"/>
              <w:rPr>
                <w:rFonts w:asciiTheme="minorHAnsi" w:hAnsiTheme="minorHAnsi" w:cs="Arial"/>
                <w:spacing w:val="-3"/>
                <w:sz w:val="22"/>
                <w:szCs w:val="22"/>
              </w:rPr>
            </w:pPr>
          </w:p>
          <w:p w:rsidR="000343DC" w:rsidRPr="009A2190" w:rsidRDefault="000343DC" w:rsidP="000343DC">
            <w:pPr>
              <w:tabs>
                <w:tab w:val="left" w:pos="-720"/>
                <w:tab w:val="left" w:pos="0"/>
                <w:tab w:val="left" w:pos="720"/>
              </w:tabs>
              <w:suppressAutoHyphens/>
              <w:jc w:val="both"/>
              <w:rPr>
                <w:rFonts w:asciiTheme="minorHAnsi" w:hAnsiTheme="minorHAnsi" w:cs="Arial"/>
                <w:spacing w:val="-3"/>
                <w:sz w:val="22"/>
                <w:szCs w:val="22"/>
              </w:rPr>
            </w:pPr>
            <w:r w:rsidRPr="009A2190">
              <w:rPr>
                <w:rFonts w:asciiTheme="minorHAnsi" w:hAnsiTheme="minorHAnsi" w:cs="Arial"/>
                <w:spacing w:val="-3"/>
                <w:sz w:val="22"/>
                <w:szCs w:val="22"/>
              </w:rPr>
              <w:t>Appointment as an employee of the Health Service Executive is governed by the Health Act 2004 and the Public Service Management (Recruitment and Appointment) Act 2004.</w:t>
            </w:r>
          </w:p>
        </w:tc>
      </w:tr>
      <w:tr w:rsidR="000343DC" w:rsidRPr="009A2190" w:rsidTr="000343DC">
        <w:tc>
          <w:tcPr>
            <w:tcW w:w="2240" w:type="dxa"/>
          </w:tcPr>
          <w:p w:rsidR="000343DC" w:rsidRPr="009A2190" w:rsidRDefault="000343DC" w:rsidP="000343DC">
            <w:pPr>
              <w:jc w:val="both"/>
              <w:rPr>
                <w:rFonts w:asciiTheme="minorHAnsi" w:hAnsiTheme="minorHAnsi" w:cs="Arial"/>
                <w:b/>
                <w:bCs/>
                <w:sz w:val="22"/>
                <w:szCs w:val="22"/>
              </w:rPr>
            </w:pPr>
            <w:r w:rsidRPr="009A2190">
              <w:rPr>
                <w:rFonts w:asciiTheme="minorHAnsi" w:hAnsiTheme="minorHAnsi" w:cs="Arial"/>
                <w:b/>
                <w:bCs/>
                <w:sz w:val="22"/>
                <w:szCs w:val="22"/>
              </w:rPr>
              <w:t xml:space="preserve">Remuneration </w:t>
            </w:r>
          </w:p>
        </w:tc>
        <w:tc>
          <w:tcPr>
            <w:tcW w:w="6282" w:type="dxa"/>
          </w:tcPr>
          <w:p w:rsidR="00612084" w:rsidRPr="009A2190" w:rsidRDefault="007321E7" w:rsidP="000343DC">
            <w:pPr>
              <w:jc w:val="both"/>
              <w:rPr>
                <w:rFonts w:asciiTheme="minorHAnsi" w:hAnsiTheme="minorHAnsi" w:cs="Arial"/>
                <w:sz w:val="22"/>
                <w:szCs w:val="22"/>
              </w:rPr>
            </w:pPr>
            <w:r w:rsidRPr="009A2190">
              <w:rPr>
                <w:rFonts w:asciiTheme="minorHAnsi" w:hAnsiTheme="minorHAnsi" w:cs="Arial"/>
                <w:sz w:val="22"/>
                <w:szCs w:val="22"/>
              </w:rPr>
              <w:t>The salary scale for the post is: €</w:t>
            </w:r>
            <w:r w:rsidRPr="009A2190">
              <w:rPr>
                <w:rFonts w:asciiTheme="minorHAnsi" w:hAnsiTheme="minorHAnsi"/>
                <w:sz w:val="22"/>
                <w:szCs w:val="22"/>
              </w:rPr>
              <w:t xml:space="preserve"> </w:t>
            </w:r>
            <w:r w:rsidR="0039075B" w:rsidRPr="009A2190">
              <w:rPr>
                <w:rFonts w:asciiTheme="minorHAnsi" w:hAnsiTheme="minorHAnsi" w:cs="Arial"/>
                <w:sz w:val="22"/>
                <w:szCs w:val="22"/>
              </w:rPr>
              <w:t>29,860</w:t>
            </w:r>
            <w:r w:rsidR="0039075B" w:rsidRPr="009A2190">
              <w:rPr>
                <w:rFonts w:asciiTheme="minorHAnsi" w:hAnsiTheme="minorHAnsi" w:cs="Arial"/>
                <w:sz w:val="22"/>
                <w:szCs w:val="22"/>
              </w:rPr>
              <w:tab/>
              <w:t>, 31,090, 32,749, 33,423, 34,780, 37,463, 39,456</w:t>
            </w:r>
            <w:bookmarkStart w:id="0" w:name="_GoBack"/>
            <w:bookmarkEnd w:id="0"/>
          </w:p>
        </w:tc>
      </w:tr>
      <w:tr w:rsidR="000343DC" w:rsidRPr="009A2190" w:rsidTr="000343DC">
        <w:tc>
          <w:tcPr>
            <w:tcW w:w="2240" w:type="dxa"/>
          </w:tcPr>
          <w:p w:rsidR="000343DC" w:rsidRPr="009A2190" w:rsidRDefault="000343DC" w:rsidP="000343DC">
            <w:pPr>
              <w:jc w:val="both"/>
              <w:rPr>
                <w:rFonts w:asciiTheme="minorHAnsi" w:hAnsiTheme="minorHAnsi" w:cs="Arial"/>
                <w:b/>
                <w:bCs/>
                <w:sz w:val="22"/>
                <w:szCs w:val="22"/>
              </w:rPr>
            </w:pPr>
            <w:r w:rsidRPr="009A2190">
              <w:rPr>
                <w:rFonts w:asciiTheme="minorHAnsi" w:hAnsiTheme="minorHAnsi" w:cs="Arial"/>
                <w:b/>
                <w:bCs/>
                <w:sz w:val="22"/>
                <w:szCs w:val="22"/>
              </w:rPr>
              <w:t>Working Week</w:t>
            </w:r>
          </w:p>
          <w:p w:rsidR="000343DC" w:rsidRPr="009A2190" w:rsidRDefault="000343DC" w:rsidP="000343DC">
            <w:pPr>
              <w:jc w:val="both"/>
              <w:rPr>
                <w:rFonts w:asciiTheme="minorHAnsi" w:hAnsiTheme="minorHAnsi" w:cs="Arial"/>
                <w:b/>
                <w:bCs/>
                <w:sz w:val="22"/>
                <w:szCs w:val="22"/>
              </w:rPr>
            </w:pPr>
          </w:p>
        </w:tc>
        <w:tc>
          <w:tcPr>
            <w:tcW w:w="6282" w:type="dxa"/>
          </w:tcPr>
          <w:p w:rsidR="000343DC" w:rsidRPr="009A2190" w:rsidRDefault="000343DC" w:rsidP="000343DC">
            <w:pPr>
              <w:jc w:val="both"/>
              <w:rPr>
                <w:rFonts w:asciiTheme="minorHAnsi" w:hAnsiTheme="minorHAnsi" w:cs="Arial"/>
                <w:sz w:val="22"/>
                <w:szCs w:val="22"/>
              </w:rPr>
            </w:pPr>
            <w:r w:rsidRPr="009A2190">
              <w:rPr>
                <w:rFonts w:asciiTheme="minorHAnsi" w:hAnsiTheme="minorHAnsi" w:cs="Arial"/>
                <w:sz w:val="22"/>
                <w:szCs w:val="22"/>
              </w:rPr>
              <w:t xml:space="preserve">The standard working week applying to the post is </w:t>
            </w:r>
            <w:r w:rsidR="007321E7" w:rsidRPr="009A2190">
              <w:rPr>
                <w:rFonts w:asciiTheme="minorHAnsi" w:hAnsiTheme="minorHAnsi" w:cs="Arial"/>
                <w:sz w:val="22"/>
                <w:szCs w:val="22"/>
              </w:rPr>
              <w:t>37</w:t>
            </w:r>
            <w:r w:rsidR="00854E73" w:rsidRPr="009A2190">
              <w:rPr>
                <w:rFonts w:asciiTheme="minorHAnsi" w:hAnsiTheme="minorHAnsi" w:cs="Arial"/>
                <w:sz w:val="22"/>
                <w:szCs w:val="22"/>
              </w:rPr>
              <w:t xml:space="preserve"> </w:t>
            </w:r>
            <w:r w:rsidRPr="009A2190">
              <w:rPr>
                <w:rFonts w:asciiTheme="minorHAnsi" w:hAnsiTheme="minorHAnsi" w:cs="Arial"/>
                <w:sz w:val="22"/>
                <w:szCs w:val="22"/>
              </w:rPr>
              <w:t xml:space="preserve">hours </w:t>
            </w:r>
          </w:p>
          <w:p w:rsidR="000343DC" w:rsidRPr="009A2190" w:rsidRDefault="000343DC" w:rsidP="000343DC">
            <w:pPr>
              <w:jc w:val="both"/>
              <w:rPr>
                <w:rFonts w:asciiTheme="minorHAnsi" w:hAnsiTheme="minorHAnsi" w:cs="Arial"/>
                <w:sz w:val="22"/>
                <w:szCs w:val="22"/>
              </w:rPr>
            </w:pPr>
          </w:p>
          <w:p w:rsidR="000343DC" w:rsidRPr="009A2190" w:rsidRDefault="000343DC" w:rsidP="000343DC">
            <w:pPr>
              <w:jc w:val="both"/>
              <w:rPr>
                <w:rFonts w:asciiTheme="minorHAnsi" w:hAnsiTheme="minorHAnsi" w:cs="Arial"/>
                <w:sz w:val="22"/>
                <w:szCs w:val="22"/>
              </w:rPr>
            </w:pPr>
            <w:smartTag w:uri="urn:schemas-microsoft-com:office:smarttags" w:element="stockticker">
              <w:r w:rsidRPr="009A2190">
                <w:rPr>
                  <w:rFonts w:asciiTheme="minorHAnsi" w:hAnsiTheme="minorHAnsi" w:cs="Arial"/>
                  <w:sz w:val="22"/>
                  <w:szCs w:val="22"/>
                </w:rPr>
                <w:t>HSE</w:t>
              </w:r>
            </w:smartTag>
            <w:r w:rsidRPr="009A2190">
              <w:rPr>
                <w:rFonts w:asciiTheme="minorHAnsi" w:hAnsiTheme="minorHAnsi" w:cs="Arial"/>
                <w:sz w:val="22"/>
                <w:szCs w:val="22"/>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9A2190">
              <w:rPr>
                <w:rFonts w:asciiTheme="minorHAnsi" w:hAnsiTheme="minorHAnsi" w:cs="Arial"/>
                <w:sz w:val="22"/>
                <w:szCs w:val="22"/>
                <w:vertAlign w:val="superscript"/>
              </w:rPr>
              <w:t>th</w:t>
            </w:r>
            <w:r w:rsidRPr="009A2190">
              <w:rPr>
                <w:rFonts w:asciiTheme="minorHAnsi" w:hAnsiTheme="minorHAnsi" w:cs="Arial"/>
                <w:sz w:val="22"/>
                <w:szCs w:val="22"/>
              </w:rPr>
              <w:t xml:space="preserve">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tc>
      </w:tr>
      <w:tr w:rsidR="000343DC" w:rsidRPr="009A2190" w:rsidTr="000343DC">
        <w:tc>
          <w:tcPr>
            <w:tcW w:w="2240" w:type="dxa"/>
          </w:tcPr>
          <w:p w:rsidR="000343DC" w:rsidRPr="009A2190" w:rsidRDefault="000343DC" w:rsidP="000343DC">
            <w:pPr>
              <w:jc w:val="both"/>
              <w:rPr>
                <w:rFonts w:asciiTheme="minorHAnsi" w:hAnsiTheme="minorHAnsi" w:cs="Arial"/>
                <w:b/>
                <w:bCs/>
                <w:sz w:val="22"/>
                <w:szCs w:val="22"/>
              </w:rPr>
            </w:pPr>
            <w:r w:rsidRPr="009A2190">
              <w:rPr>
                <w:rFonts w:asciiTheme="minorHAnsi" w:hAnsiTheme="minorHAnsi" w:cs="Arial"/>
                <w:b/>
                <w:bCs/>
                <w:sz w:val="22"/>
                <w:szCs w:val="22"/>
              </w:rPr>
              <w:t>Annual Leave</w:t>
            </w:r>
          </w:p>
        </w:tc>
        <w:tc>
          <w:tcPr>
            <w:tcW w:w="6282" w:type="dxa"/>
          </w:tcPr>
          <w:p w:rsidR="000343DC" w:rsidRPr="009A2190" w:rsidRDefault="000343DC" w:rsidP="009B223A">
            <w:pPr>
              <w:rPr>
                <w:rFonts w:asciiTheme="minorHAnsi" w:hAnsiTheme="minorHAnsi" w:cs="Arial"/>
                <w:sz w:val="22"/>
                <w:szCs w:val="22"/>
              </w:rPr>
            </w:pPr>
            <w:r w:rsidRPr="009A2190">
              <w:rPr>
                <w:rFonts w:asciiTheme="minorHAnsi" w:hAnsiTheme="minorHAnsi" w:cs="Arial"/>
                <w:sz w:val="22"/>
                <w:szCs w:val="22"/>
              </w:rPr>
              <w:t>The annual leave associated with the post will be confirmed at job offer stage</w:t>
            </w:r>
          </w:p>
        </w:tc>
      </w:tr>
      <w:tr w:rsidR="000343DC" w:rsidRPr="009A2190" w:rsidTr="000343DC">
        <w:tc>
          <w:tcPr>
            <w:tcW w:w="2240" w:type="dxa"/>
          </w:tcPr>
          <w:p w:rsidR="000343DC" w:rsidRPr="009A2190" w:rsidRDefault="000343DC" w:rsidP="000343DC">
            <w:pPr>
              <w:jc w:val="both"/>
              <w:rPr>
                <w:rFonts w:asciiTheme="minorHAnsi" w:hAnsiTheme="minorHAnsi" w:cs="Arial"/>
                <w:b/>
                <w:bCs/>
                <w:sz w:val="22"/>
                <w:szCs w:val="22"/>
              </w:rPr>
            </w:pPr>
            <w:r w:rsidRPr="009A2190">
              <w:rPr>
                <w:rFonts w:asciiTheme="minorHAnsi" w:hAnsiTheme="minorHAnsi" w:cs="Arial"/>
                <w:b/>
                <w:bCs/>
                <w:sz w:val="22"/>
                <w:szCs w:val="22"/>
              </w:rPr>
              <w:t>Superannuation</w:t>
            </w:r>
          </w:p>
          <w:p w:rsidR="000343DC" w:rsidRPr="009A2190" w:rsidRDefault="000343DC" w:rsidP="000343DC">
            <w:pPr>
              <w:jc w:val="both"/>
              <w:rPr>
                <w:rFonts w:asciiTheme="minorHAnsi" w:hAnsiTheme="minorHAnsi" w:cs="Arial"/>
                <w:b/>
                <w:bCs/>
                <w:sz w:val="22"/>
                <w:szCs w:val="22"/>
              </w:rPr>
            </w:pPr>
          </w:p>
          <w:p w:rsidR="000343DC" w:rsidRPr="009A2190" w:rsidRDefault="000343DC" w:rsidP="000343DC">
            <w:pPr>
              <w:jc w:val="both"/>
              <w:rPr>
                <w:rFonts w:asciiTheme="minorHAnsi" w:hAnsiTheme="minorHAnsi" w:cs="Arial"/>
                <w:b/>
                <w:bCs/>
                <w:sz w:val="22"/>
                <w:szCs w:val="22"/>
              </w:rPr>
            </w:pPr>
          </w:p>
        </w:tc>
        <w:tc>
          <w:tcPr>
            <w:tcW w:w="6282" w:type="dxa"/>
          </w:tcPr>
          <w:p w:rsidR="000343DC" w:rsidRPr="009A2190" w:rsidRDefault="000343DC" w:rsidP="000343DC">
            <w:pPr>
              <w:autoSpaceDE w:val="0"/>
              <w:autoSpaceDN w:val="0"/>
              <w:adjustRightInd w:val="0"/>
              <w:spacing w:line="240" w:lineRule="atLeast"/>
              <w:jc w:val="both"/>
              <w:rPr>
                <w:rFonts w:asciiTheme="minorHAnsi" w:hAnsiTheme="minorHAnsi" w:cs="Arial"/>
                <w:bCs/>
                <w:iCs/>
                <w:sz w:val="22"/>
                <w:szCs w:val="22"/>
              </w:rPr>
            </w:pPr>
            <w:r w:rsidRPr="009A2190">
              <w:rPr>
                <w:rFonts w:asciiTheme="minorHAnsi" w:hAnsiTheme="minorHAnsi" w:cs="Arial"/>
                <w:bCs/>
                <w:iCs/>
                <w:sz w:val="22"/>
                <w:szCs w:val="22"/>
              </w:rPr>
              <w:t xml:space="preserve">Membership of the </w:t>
            </w:r>
            <w:smartTag w:uri="urn:schemas-microsoft-com:office:smarttags" w:element="stockticker">
              <w:r w:rsidRPr="009A2190">
                <w:rPr>
                  <w:rFonts w:asciiTheme="minorHAnsi" w:hAnsiTheme="minorHAnsi" w:cs="Arial"/>
                  <w:bCs/>
                  <w:iCs/>
                  <w:sz w:val="22"/>
                  <w:szCs w:val="22"/>
                </w:rPr>
                <w:t>HSE</w:t>
              </w:r>
            </w:smartTag>
            <w:r w:rsidRPr="009A2190">
              <w:rPr>
                <w:rFonts w:asciiTheme="minorHAnsi" w:hAnsiTheme="minorHAnsi" w:cs="Arial"/>
                <w:bCs/>
                <w:iCs/>
                <w:sz w:val="22"/>
                <w:szCs w:val="22"/>
              </w:rPr>
              <w:t xml:space="preserve"> Employee Superannuation Scheme applies to this appointment.</w:t>
            </w:r>
          </w:p>
          <w:p w:rsidR="000343DC" w:rsidRPr="009A2190" w:rsidRDefault="000343DC" w:rsidP="000343DC">
            <w:pPr>
              <w:autoSpaceDE w:val="0"/>
              <w:autoSpaceDN w:val="0"/>
              <w:adjustRightInd w:val="0"/>
              <w:spacing w:line="240" w:lineRule="atLeast"/>
              <w:jc w:val="both"/>
              <w:rPr>
                <w:rFonts w:asciiTheme="minorHAnsi" w:hAnsiTheme="minorHAnsi" w:cs="Arial"/>
                <w:bCs/>
                <w:iCs/>
                <w:sz w:val="22"/>
                <w:szCs w:val="22"/>
              </w:rPr>
            </w:pPr>
            <w:r w:rsidRPr="009A2190">
              <w:rPr>
                <w:rFonts w:asciiTheme="minorHAnsi" w:hAnsiTheme="minorHAnsi" w:cs="Arial"/>
                <w:bCs/>
                <w:iCs/>
                <w:sz w:val="22"/>
                <w:szCs w:val="22"/>
              </w:rPr>
              <w:t xml:space="preserve">Existing Members who transferred to the </w:t>
            </w:r>
            <w:smartTag w:uri="urn:schemas-microsoft-com:office:smarttags" w:element="stockticker">
              <w:r w:rsidRPr="009A2190">
                <w:rPr>
                  <w:rFonts w:asciiTheme="minorHAnsi" w:hAnsiTheme="minorHAnsi" w:cs="Arial"/>
                  <w:bCs/>
                  <w:iCs/>
                  <w:sz w:val="22"/>
                  <w:szCs w:val="22"/>
                </w:rPr>
                <w:t>HSE</w:t>
              </w:r>
            </w:smartTag>
            <w:r w:rsidRPr="009A2190">
              <w:rPr>
                <w:rFonts w:asciiTheme="minorHAnsi" w:hAnsiTheme="minorHAnsi" w:cs="Arial"/>
                <w:bCs/>
                <w:iCs/>
                <w:sz w:val="22"/>
                <w:szCs w:val="22"/>
              </w:rPr>
              <w:t xml:space="preserve"> on 1</w:t>
            </w:r>
            <w:r w:rsidRPr="009A2190">
              <w:rPr>
                <w:rFonts w:asciiTheme="minorHAnsi" w:hAnsiTheme="minorHAnsi" w:cs="Arial"/>
                <w:bCs/>
                <w:iCs/>
                <w:position w:val="6"/>
                <w:sz w:val="22"/>
                <w:szCs w:val="22"/>
              </w:rPr>
              <w:t>st</w:t>
            </w:r>
            <w:r w:rsidRPr="009A2190">
              <w:rPr>
                <w:rFonts w:asciiTheme="minorHAnsi" w:hAnsiTheme="minorHAnsi" w:cs="Arial"/>
                <w:bCs/>
                <w:iCs/>
                <w:sz w:val="22"/>
                <w:szCs w:val="22"/>
              </w:rPr>
              <w:t xml:space="preserve"> January 2005 pursuant to Section 60 of the Health Act 2004 are entitled to superannuation benefit terms under the </w:t>
            </w:r>
            <w:smartTag w:uri="urn:schemas-microsoft-com:office:smarttags" w:element="stockticker">
              <w:r w:rsidRPr="009A2190">
                <w:rPr>
                  <w:rFonts w:asciiTheme="minorHAnsi" w:hAnsiTheme="minorHAnsi" w:cs="Arial"/>
                  <w:bCs/>
                  <w:iCs/>
                  <w:sz w:val="22"/>
                  <w:szCs w:val="22"/>
                </w:rPr>
                <w:t>HSE</w:t>
              </w:r>
            </w:smartTag>
            <w:r w:rsidRPr="009A2190">
              <w:rPr>
                <w:rFonts w:asciiTheme="minorHAnsi" w:hAnsiTheme="minorHAnsi" w:cs="Arial"/>
                <w:bCs/>
                <w:iCs/>
                <w:sz w:val="22"/>
                <w:szCs w:val="22"/>
              </w:rPr>
              <w:t xml:space="preserve"> Scheme which are no less favourable to those to which they were entitled at 31</w:t>
            </w:r>
            <w:r w:rsidRPr="009A2190">
              <w:rPr>
                <w:rFonts w:asciiTheme="minorHAnsi" w:hAnsiTheme="minorHAnsi" w:cs="Arial"/>
                <w:bCs/>
                <w:iCs/>
                <w:position w:val="6"/>
                <w:sz w:val="22"/>
                <w:szCs w:val="22"/>
              </w:rPr>
              <w:t>st</w:t>
            </w:r>
            <w:r w:rsidRPr="009A2190">
              <w:rPr>
                <w:rFonts w:asciiTheme="minorHAnsi" w:hAnsiTheme="minorHAnsi" w:cs="Arial"/>
                <w:bCs/>
                <w:iCs/>
                <w:sz w:val="22"/>
                <w:szCs w:val="22"/>
              </w:rPr>
              <w:t xml:space="preserve"> December 2004. </w:t>
            </w:r>
          </w:p>
          <w:p w:rsidR="000343DC" w:rsidRPr="009A2190" w:rsidRDefault="000343DC" w:rsidP="000343DC">
            <w:pPr>
              <w:jc w:val="both"/>
              <w:rPr>
                <w:rFonts w:asciiTheme="minorHAnsi" w:hAnsiTheme="minorHAnsi" w:cs="Arial"/>
                <w:bCs/>
                <w:iCs/>
                <w:sz w:val="22"/>
                <w:szCs w:val="22"/>
              </w:rPr>
            </w:pPr>
            <w:r w:rsidRPr="009A2190">
              <w:rPr>
                <w:rFonts w:asciiTheme="minorHAnsi" w:hAnsiTheme="minorHAnsi" w:cs="Arial"/>
                <w:bCs/>
                <w:iCs/>
                <w:sz w:val="22"/>
                <w:szCs w:val="22"/>
              </w:rPr>
              <w:t>Appointees to posts in the Mental Health Services which formerly attracted fast accrual of service should note that the terms of Section 65 of the Mental Treatment Act 1945 do not apply to New Entrant Public Servants as defined by Section 12 of the Public Service Superannuation (Miscellaneous Provisions) Act 2004.</w:t>
            </w:r>
          </w:p>
        </w:tc>
      </w:tr>
      <w:tr w:rsidR="000343DC" w:rsidRPr="009A2190" w:rsidTr="000343DC">
        <w:tc>
          <w:tcPr>
            <w:tcW w:w="2240" w:type="dxa"/>
          </w:tcPr>
          <w:p w:rsidR="000343DC" w:rsidRPr="009A2190" w:rsidRDefault="000343DC" w:rsidP="000343DC">
            <w:pPr>
              <w:jc w:val="both"/>
              <w:rPr>
                <w:rFonts w:asciiTheme="minorHAnsi" w:hAnsiTheme="minorHAnsi" w:cs="Arial"/>
                <w:b/>
                <w:bCs/>
                <w:sz w:val="22"/>
                <w:szCs w:val="22"/>
              </w:rPr>
            </w:pPr>
            <w:r w:rsidRPr="009A2190">
              <w:rPr>
                <w:rFonts w:asciiTheme="minorHAnsi" w:hAnsiTheme="minorHAnsi" w:cs="Arial"/>
                <w:b/>
                <w:bCs/>
                <w:sz w:val="22"/>
                <w:szCs w:val="22"/>
              </w:rPr>
              <w:t>Probation</w:t>
            </w:r>
          </w:p>
        </w:tc>
        <w:tc>
          <w:tcPr>
            <w:tcW w:w="6282" w:type="dxa"/>
          </w:tcPr>
          <w:p w:rsidR="000343DC" w:rsidRPr="009A2190" w:rsidRDefault="000343DC" w:rsidP="000343DC">
            <w:pPr>
              <w:pStyle w:val="Heading7"/>
              <w:rPr>
                <w:rFonts w:asciiTheme="minorHAnsi" w:hAnsiTheme="minorHAnsi" w:cs="Arial"/>
                <w:b w:val="0"/>
                <w:sz w:val="22"/>
                <w:szCs w:val="22"/>
              </w:rPr>
            </w:pPr>
            <w:r w:rsidRPr="009A2190">
              <w:rPr>
                <w:rFonts w:asciiTheme="minorHAnsi" w:hAnsiTheme="minorHAnsi" w:cs="Arial"/>
                <w:b w:val="0"/>
                <w:sz w:val="22"/>
                <w:szCs w:val="22"/>
              </w:rPr>
              <w:t xml:space="preserve">Every appointment of a person who is not already a permanent officer of the </w:t>
            </w:r>
            <w:r w:rsidRPr="009A2190">
              <w:rPr>
                <w:rFonts w:asciiTheme="minorHAnsi" w:hAnsiTheme="minorHAnsi" w:cs="Arial"/>
                <w:b w:val="0"/>
                <w:sz w:val="22"/>
                <w:szCs w:val="22"/>
                <w:shd w:val="clear" w:color="auto" w:fill="FFFFFF"/>
              </w:rPr>
              <w:t>Health Service Executive or of a Local Authority</w:t>
            </w:r>
            <w:r w:rsidRPr="009A2190">
              <w:rPr>
                <w:rFonts w:asciiTheme="minorHAnsi" w:hAnsiTheme="minorHAnsi" w:cs="Arial"/>
                <w:b w:val="0"/>
                <w:sz w:val="22"/>
                <w:szCs w:val="22"/>
              </w:rPr>
              <w:t xml:space="preserve"> shall be subject to a probationary period of 12 months as stipulated in the Department of Health Circular No.10/71.</w:t>
            </w:r>
          </w:p>
        </w:tc>
      </w:tr>
      <w:tr w:rsidR="000343DC" w:rsidRPr="009A2190" w:rsidTr="000343DC">
        <w:trPr>
          <w:trHeight w:val="1976"/>
        </w:trPr>
        <w:tc>
          <w:tcPr>
            <w:tcW w:w="2240" w:type="dxa"/>
          </w:tcPr>
          <w:p w:rsidR="000343DC" w:rsidRPr="009A2190" w:rsidRDefault="000343DC" w:rsidP="000343DC">
            <w:pPr>
              <w:rPr>
                <w:rFonts w:asciiTheme="minorHAnsi" w:hAnsiTheme="minorHAnsi" w:cs="Arial"/>
                <w:b/>
                <w:bCs/>
                <w:sz w:val="22"/>
                <w:szCs w:val="22"/>
              </w:rPr>
            </w:pPr>
            <w:r w:rsidRPr="009A2190">
              <w:rPr>
                <w:rFonts w:asciiTheme="minorHAnsi" w:hAnsiTheme="minorHAnsi" w:cs="Arial"/>
                <w:b/>
                <w:bCs/>
                <w:sz w:val="22"/>
                <w:szCs w:val="22"/>
              </w:rPr>
              <w:t>Protection of Persons Reporting Child Abuse Act 1998</w:t>
            </w:r>
          </w:p>
        </w:tc>
        <w:tc>
          <w:tcPr>
            <w:tcW w:w="6282" w:type="dxa"/>
          </w:tcPr>
          <w:p w:rsidR="000343DC" w:rsidRPr="009A2190" w:rsidRDefault="000343DC" w:rsidP="000343DC">
            <w:pPr>
              <w:jc w:val="both"/>
              <w:rPr>
                <w:rFonts w:asciiTheme="minorHAnsi" w:hAnsiTheme="minorHAnsi" w:cs="Arial"/>
                <w:b/>
                <w:bCs/>
                <w:sz w:val="22"/>
                <w:szCs w:val="22"/>
              </w:rPr>
            </w:pPr>
            <w:r w:rsidRPr="009A2190">
              <w:rPr>
                <w:rFonts w:asciiTheme="minorHAnsi" w:hAnsiTheme="minorHAnsi" w:cs="Arial"/>
                <w:sz w:val="22"/>
                <w:szCs w:val="22"/>
              </w:rPr>
              <w:t>As this post is one of those designated under the Protection of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E35A34" w:rsidRPr="009A2190" w:rsidTr="00E35A34">
        <w:trPr>
          <w:trHeight w:val="1138"/>
        </w:trPr>
        <w:tc>
          <w:tcPr>
            <w:tcW w:w="2240" w:type="dxa"/>
            <w:tcBorders>
              <w:top w:val="single" w:sz="4" w:space="0" w:color="auto"/>
              <w:left w:val="single" w:sz="4" w:space="0" w:color="auto"/>
              <w:bottom w:val="single" w:sz="4" w:space="0" w:color="auto"/>
              <w:right w:val="single" w:sz="4" w:space="0" w:color="auto"/>
            </w:tcBorders>
          </w:tcPr>
          <w:p w:rsidR="00E35A34" w:rsidRPr="009A2190" w:rsidRDefault="00E35A34" w:rsidP="00E35A34">
            <w:pPr>
              <w:jc w:val="both"/>
              <w:rPr>
                <w:rFonts w:asciiTheme="minorHAnsi" w:hAnsiTheme="minorHAnsi" w:cs="Arial"/>
                <w:b/>
                <w:bCs/>
                <w:sz w:val="22"/>
                <w:szCs w:val="22"/>
              </w:rPr>
            </w:pPr>
            <w:r w:rsidRPr="009A2190">
              <w:rPr>
                <w:rFonts w:asciiTheme="minorHAnsi" w:hAnsiTheme="minorHAnsi" w:cs="Arial"/>
                <w:b/>
                <w:bCs/>
                <w:sz w:val="22"/>
                <w:szCs w:val="22"/>
              </w:rPr>
              <w:lastRenderedPageBreak/>
              <w:t>Infection Control</w:t>
            </w:r>
          </w:p>
        </w:tc>
        <w:tc>
          <w:tcPr>
            <w:tcW w:w="6282" w:type="dxa"/>
            <w:tcBorders>
              <w:top w:val="single" w:sz="4" w:space="0" w:color="auto"/>
              <w:left w:val="single" w:sz="4" w:space="0" w:color="auto"/>
              <w:bottom w:val="single" w:sz="4" w:space="0" w:color="auto"/>
              <w:right w:val="single" w:sz="4" w:space="0" w:color="auto"/>
            </w:tcBorders>
          </w:tcPr>
          <w:p w:rsidR="00E35A34" w:rsidRPr="009A2190" w:rsidRDefault="00E35A34" w:rsidP="00E35A34">
            <w:pPr>
              <w:jc w:val="both"/>
              <w:rPr>
                <w:rFonts w:asciiTheme="minorHAnsi" w:hAnsiTheme="minorHAnsi" w:cs="Arial"/>
                <w:sz w:val="22"/>
                <w:szCs w:val="22"/>
              </w:rPr>
            </w:pPr>
            <w:r w:rsidRPr="009A2190">
              <w:rPr>
                <w:rFonts w:asciiTheme="minorHAnsi" w:hAnsiTheme="minorHAnsi" w:cs="Arial"/>
                <w:sz w:val="22"/>
                <w:szCs w:val="22"/>
              </w:rPr>
              <w:t>Have a working knowledge of Health Information and Quality Authority (HIQA) Standards as they apply to the role for example, Standards for Healthcare, National Standards for the Prevention and Control of Healthcare Associated Infections, Hygiene Standards etc.</w:t>
            </w:r>
          </w:p>
          <w:p w:rsidR="00E35A34" w:rsidRPr="009A2190" w:rsidRDefault="00E35A34" w:rsidP="00E35A34">
            <w:pPr>
              <w:jc w:val="both"/>
              <w:rPr>
                <w:rFonts w:asciiTheme="minorHAnsi" w:hAnsiTheme="minorHAnsi" w:cs="Arial"/>
                <w:sz w:val="22"/>
                <w:szCs w:val="22"/>
              </w:rPr>
            </w:pPr>
          </w:p>
        </w:tc>
      </w:tr>
    </w:tbl>
    <w:p w:rsidR="00E35A34" w:rsidRPr="009A2190" w:rsidRDefault="00E35A34" w:rsidP="00E35A34">
      <w:pPr>
        <w:jc w:val="both"/>
        <w:rPr>
          <w:rFonts w:asciiTheme="minorHAnsi" w:hAnsiTheme="minorHAnsi" w:cs="Arial"/>
          <w:sz w:val="22"/>
          <w:szCs w:val="22"/>
        </w:rPr>
      </w:pPr>
    </w:p>
    <w:p w:rsidR="0039075B" w:rsidRPr="009A2190" w:rsidRDefault="0039075B">
      <w:pPr>
        <w:rPr>
          <w:rFonts w:asciiTheme="minorHAnsi" w:hAnsiTheme="minorHAnsi" w:cs="Arial"/>
          <w:sz w:val="22"/>
          <w:szCs w:val="22"/>
        </w:rPr>
      </w:pPr>
      <w:r w:rsidRPr="009A2190">
        <w:rPr>
          <w:rFonts w:asciiTheme="minorHAnsi" w:hAnsiTheme="minorHAnsi" w:cs="Arial"/>
          <w:sz w:val="22"/>
          <w:szCs w:val="22"/>
        </w:rPr>
        <w:br w:type="page"/>
      </w:r>
    </w:p>
    <w:tbl>
      <w:tblPr>
        <w:tblW w:w="0" w:type="auto"/>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8"/>
        <w:gridCol w:w="7224"/>
      </w:tblGrid>
      <w:tr w:rsidR="0039075B" w:rsidRPr="009A2190" w:rsidTr="00097DC3">
        <w:trPr>
          <w:trHeight w:val="1138"/>
        </w:trPr>
        <w:tc>
          <w:tcPr>
            <w:tcW w:w="3408" w:type="dxa"/>
            <w:tcBorders>
              <w:top w:val="single" w:sz="4" w:space="0" w:color="auto"/>
              <w:left w:val="single" w:sz="4" w:space="0" w:color="auto"/>
              <w:bottom w:val="single" w:sz="4" w:space="0" w:color="auto"/>
              <w:right w:val="single" w:sz="4" w:space="0" w:color="auto"/>
            </w:tcBorders>
            <w:hideMark/>
          </w:tcPr>
          <w:p w:rsidR="0039075B" w:rsidRPr="009A2190" w:rsidRDefault="0039075B" w:rsidP="00097DC3">
            <w:pPr>
              <w:jc w:val="both"/>
              <w:rPr>
                <w:rFonts w:asciiTheme="minorHAnsi" w:hAnsiTheme="minorHAnsi" w:cs="Arial"/>
                <w:b/>
                <w:bCs/>
                <w:sz w:val="22"/>
                <w:szCs w:val="22"/>
              </w:rPr>
            </w:pPr>
            <w:r w:rsidRPr="009A2190">
              <w:rPr>
                <w:rFonts w:asciiTheme="minorHAnsi" w:hAnsiTheme="minorHAnsi" w:cs="Arial"/>
                <w:b/>
                <w:bCs/>
                <w:sz w:val="22"/>
                <w:szCs w:val="22"/>
              </w:rPr>
              <w:lastRenderedPageBreak/>
              <w:t>Health &amp; Safety</w:t>
            </w:r>
          </w:p>
        </w:tc>
        <w:tc>
          <w:tcPr>
            <w:tcW w:w="7224" w:type="dxa"/>
            <w:tcBorders>
              <w:top w:val="single" w:sz="4" w:space="0" w:color="auto"/>
              <w:left w:val="single" w:sz="4" w:space="0" w:color="auto"/>
              <w:bottom w:val="single" w:sz="4" w:space="0" w:color="auto"/>
              <w:right w:val="single" w:sz="4" w:space="0" w:color="auto"/>
            </w:tcBorders>
          </w:tcPr>
          <w:p w:rsidR="0039075B" w:rsidRPr="009A2190" w:rsidRDefault="0039075B" w:rsidP="00097DC3">
            <w:pPr>
              <w:jc w:val="both"/>
              <w:rPr>
                <w:rFonts w:asciiTheme="minorHAnsi" w:hAnsiTheme="minorHAnsi" w:cs="Arial"/>
                <w:sz w:val="22"/>
                <w:szCs w:val="22"/>
              </w:rPr>
            </w:pPr>
            <w:r w:rsidRPr="009A2190">
              <w:rPr>
                <w:rFonts w:asciiTheme="minorHAnsi" w:hAnsiTheme="minorHAnsi" w:cs="Arial"/>
                <w:sz w:val="22"/>
                <w:szCs w:val="22"/>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39075B" w:rsidRPr="009A2190" w:rsidRDefault="0039075B" w:rsidP="00097DC3">
            <w:pPr>
              <w:jc w:val="both"/>
              <w:rPr>
                <w:rFonts w:asciiTheme="minorHAnsi" w:hAnsiTheme="minorHAnsi" w:cs="Arial"/>
                <w:sz w:val="22"/>
                <w:szCs w:val="22"/>
              </w:rPr>
            </w:pPr>
          </w:p>
          <w:p w:rsidR="0039075B" w:rsidRPr="009A2190" w:rsidRDefault="0039075B" w:rsidP="00097DC3">
            <w:pPr>
              <w:jc w:val="both"/>
              <w:rPr>
                <w:rFonts w:asciiTheme="minorHAnsi" w:hAnsiTheme="minorHAnsi" w:cs="Arial"/>
                <w:sz w:val="22"/>
                <w:szCs w:val="22"/>
              </w:rPr>
            </w:pPr>
            <w:r w:rsidRPr="009A2190">
              <w:rPr>
                <w:rFonts w:asciiTheme="minorHAnsi" w:hAnsiTheme="minorHAnsi" w:cs="Arial"/>
                <w:sz w:val="22"/>
                <w:szCs w:val="22"/>
              </w:rPr>
              <w:t>Key responsibilities include:</w:t>
            </w:r>
          </w:p>
          <w:p w:rsidR="0039075B" w:rsidRPr="009A2190" w:rsidRDefault="0039075B" w:rsidP="00097DC3">
            <w:pPr>
              <w:jc w:val="both"/>
              <w:rPr>
                <w:rFonts w:asciiTheme="minorHAnsi" w:hAnsiTheme="minorHAnsi" w:cs="Arial"/>
                <w:sz w:val="22"/>
                <w:szCs w:val="22"/>
              </w:rPr>
            </w:pPr>
          </w:p>
          <w:p w:rsidR="0039075B" w:rsidRPr="009A2190" w:rsidRDefault="0039075B" w:rsidP="0039075B">
            <w:pPr>
              <w:pStyle w:val="ListParagraph"/>
              <w:numPr>
                <w:ilvl w:val="0"/>
                <w:numId w:val="35"/>
              </w:numPr>
              <w:ind w:left="714" w:hanging="357"/>
              <w:jc w:val="both"/>
              <w:rPr>
                <w:rFonts w:asciiTheme="minorHAnsi" w:hAnsiTheme="minorHAnsi" w:cs="Arial"/>
                <w:sz w:val="22"/>
                <w:szCs w:val="22"/>
              </w:rPr>
            </w:pPr>
            <w:r w:rsidRPr="009A2190">
              <w:rPr>
                <w:rFonts w:asciiTheme="minorHAnsi" w:hAnsiTheme="minorHAnsi" w:cs="Arial"/>
                <w:sz w:val="22"/>
                <w:szCs w:val="22"/>
              </w:rPr>
              <w:t>Developing a SSSS for the department/service</w:t>
            </w:r>
            <w:r w:rsidRPr="009A2190">
              <w:rPr>
                <w:rStyle w:val="FootnoteReference"/>
                <w:rFonts w:asciiTheme="minorHAnsi" w:eastAsia="Calibri" w:hAnsiTheme="minorHAnsi" w:cs="Arial"/>
                <w:sz w:val="22"/>
                <w:szCs w:val="22"/>
              </w:rPr>
              <w:footnoteReference w:id="1"/>
            </w:r>
            <w:r w:rsidRPr="009A2190">
              <w:rPr>
                <w:rFonts w:asciiTheme="minorHAnsi" w:hAnsiTheme="minorHAnsi" w:cs="Arial"/>
                <w:sz w:val="22"/>
                <w:szCs w:val="22"/>
              </w:rPr>
              <w:t>, as applicable, based on the identification of hazards and the assessment of risks, and reviewing/updating same on a regular basis (at least annually) and in the event of any significant change in the work activity or place of work.</w:t>
            </w:r>
          </w:p>
          <w:p w:rsidR="0039075B" w:rsidRPr="009A2190" w:rsidRDefault="0039075B" w:rsidP="0039075B">
            <w:pPr>
              <w:pStyle w:val="ListParagraph"/>
              <w:numPr>
                <w:ilvl w:val="0"/>
                <w:numId w:val="35"/>
              </w:numPr>
              <w:ind w:left="714" w:hanging="357"/>
              <w:jc w:val="both"/>
              <w:rPr>
                <w:rFonts w:asciiTheme="minorHAnsi" w:hAnsiTheme="minorHAnsi" w:cs="Arial"/>
                <w:sz w:val="22"/>
                <w:szCs w:val="22"/>
              </w:rPr>
            </w:pPr>
            <w:r w:rsidRPr="009A2190">
              <w:rPr>
                <w:rFonts w:asciiTheme="minorHAnsi" w:hAnsiTheme="minorHAnsi" w:cs="Arial"/>
                <w:sz w:val="22"/>
                <w:szCs w:val="22"/>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rsidR="0039075B" w:rsidRPr="009A2190" w:rsidRDefault="0039075B" w:rsidP="0039075B">
            <w:pPr>
              <w:pStyle w:val="ListParagraph"/>
              <w:numPr>
                <w:ilvl w:val="0"/>
                <w:numId w:val="35"/>
              </w:numPr>
              <w:ind w:left="714" w:hanging="357"/>
              <w:jc w:val="both"/>
              <w:rPr>
                <w:rFonts w:asciiTheme="minorHAnsi" w:hAnsiTheme="minorHAnsi" w:cs="Arial"/>
                <w:sz w:val="22"/>
                <w:szCs w:val="22"/>
              </w:rPr>
            </w:pPr>
            <w:r w:rsidRPr="009A2190">
              <w:rPr>
                <w:rFonts w:asciiTheme="minorHAnsi" w:hAnsiTheme="minorHAnsi" w:cs="Arial"/>
                <w:sz w:val="22"/>
                <w:szCs w:val="22"/>
              </w:rPr>
              <w:t>Consulting and communicating with staff and safety representatives on OSH matters.</w:t>
            </w:r>
          </w:p>
          <w:p w:rsidR="0039075B" w:rsidRPr="009A2190" w:rsidRDefault="0039075B" w:rsidP="0039075B">
            <w:pPr>
              <w:pStyle w:val="ListParagraph"/>
              <w:numPr>
                <w:ilvl w:val="0"/>
                <w:numId w:val="35"/>
              </w:numPr>
              <w:ind w:left="714" w:hanging="357"/>
              <w:jc w:val="both"/>
              <w:rPr>
                <w:rFonts w:asciiTheme="minorHAnsi" w:hAnsiTheme="minorHAnsi" w:cs="Arial"/>
                <w:sz w:val="22"/>
                <w:szCs w:val="22"/>
              </w:rPr>
            </w:pPr>
            <w:r w:rsidRPr="009A2190">
              <w:rPr>
                <w:rFonts w:asciiTheme="minorHAnsi" w:hAnsiTheme="minorHAnsi" w:cs="Arial"/>
                <w:sz w:val="22"/>
                <w:szCs w:val="22"/>
              </w:rPr>
              <w:t>Ensuring a training needs assessment (TNA) is undertaken for employees, facilitating their attendance at statutory OSH training, and ensuring records are maintained for each employee.</w:t>
            </w:r>
          </w:p>
          <w:p w:rsidR="0039075B" w:rsidRPr="009A2190" w:rsidRDefault="0039075B" w:rsidP="0039075B">
            <w:pPr>
              <w:pStyle w:val="ListParagraph"/>
              <w:numPr>
                <w:ilvl w:val="0"/>
                <w:numId w:val="35"/>
              </w:numPr>
              <w:ind w:left="714" w:hanging="357"/>
              <w:jc w:val="both"/>
              <w:rPr>
                <w:rFonts w:asciiTheme="minorHAnsi" w:hAnsiTheme="minorHAnsi" w:cs="Arial"/>
                <w:sz w:val="22"/>
                <w:szCs w:val="22"/>
              </w:rPr>
            </w:pPr>
            <w:r w:rsidRPr="009A2190">
              <w:rPr>
                <w:rFonts w:asciiTheme="minorHAnsi" w:hAnsiTheme="minorHAnsi" w:cs="Arial"/>
                <w:sz w:val="22"/>
                <w:szCs w:val="22"/>
              </w:rPr>
              <w:t>Ensuring that all incidents occurring within the relevant department/service are appropriately managed and investigated in accordance with HSE procedures</w:t>
            </w:r>
            <w:r w:rsidRPr="009A2190">
              <w:rPr>
                <w:rStyle w:val="FootnoteReference"/>
                <w:rFonts w:asciiTheme="minorHAnsi" w:eastAsia="Calibri" w:hAnsiTheme="minorHAnsi" w:cs="Arial"/>
                <w:sz w:val="22"/>
                <w:szCs w:val="22"/>
              </w:rPr>
              <w:footnoteReference w:id="2"/>
            </w:r>
            <w:r w:rsidRPr="009A2190">
              <w:rPr>
                <w:rFonts w:asciiTheme="minorHAnsi" w:hAnsiTheme="minorHAnsi" w:cs="Arial"/>
                <w:sz w:val="22"/>
                <w:szCs w:val="22"/>
              </w:rPr>
              <w:t>.</w:t>
            </w:r>
          </w:p>
          <w:p w:rsidR="0039075B" w:rsidRPr="009A2190" w:rsidRDefault="0039075B" w:rsidP="0039075B">
            <w:pPr>
              <w:pStyle w:val="ListParagraph"/>
              <w:numPr>
                <w:ilvl w:val="0"/>
                <w:numId w:val="35"/>
              </w:numPr>
              <w:ind w:left="714" w:hanging="357"/>
              <w:jc w:val="both"/>
              <w:rPr>
                <w:rFonts w:asciiTheme="minorHAnsi" w:hAnsiTheme="minorHAnsi" w:cs="Arial"/>
                <w:sz w:val="22"/>
                <w:szCs w:val="22"/>
              </w:rPr>
            </w:pPr>
            <w:r w:rsidRPr="009A2190">
              <w:rPr>
                <w:rFonts w:asciiTheme="minorHAnsi" w:hAnsiTheme="minorHAnsi" w:cs="Arial"/>
                <w:sz w:val="22"/>
                <w:szCs w:val="22"/>
              </w:rPr>
              <w:t>Seeking advice from health and safety professionals through the National Health and Safety Function Helpdesk as appropriate.</w:t>
            </w:r>
          </w:p>
          <w:p w:rsidR="0039075B" w:rsidRPr="009A2190" w:rsidRDefault="0039075B" w:rsidP="0039075B">
            <w:pPr>
              <w:pStyle w:val="ListParagraph"/>
              <w:numPr>
                <w:ilvl w:val="0"/>
                <w:numId w:val="35"/>
              </w:numPr>
              <w:ind w:left="714" w:hanging="357"/>
              <w:jc w:val="both"/>
              <w:rPr>
                <w:rFonts w:asciiTheme="minorHAnsi" w:hAnsiTheme="minorHAnsi" w:cs="Arial"/>
                <w:sz w:val="22"/>
                <w:szCs w:val="22"/>
              </w:rPr>
            </w:pPr>
            <w:r w:rsidRPr="009A2190">
              <w:rPr>
                <w:rFonts w:asciiTheme="minorHAnsi" w:hAnsiTheme="minorHAnsi" w:cs="Arial"/>
                <w:sz w:val="22"/>
                <w:szCs w:val="22"/>
              </w:rPr>
              <w:t>Reviewing the health and safety performance of the ward/department/service and staff through, respectively, local audit and performance achievement meetings for example.</w:t>
            </w:r>
          </w:p>
          <w:p w:rsidR="0039075B" w:rsidRPr="009A2190" w:rsidRDefault="0039075B" w:rsidP="00097DC3">
            <w:pPr>
              <w:jc w:val="both"/>
              <w:rPr>
                <w:rFonts w:asciiTheme="minorHAnsi" w:hAnsiTheme="minorHAnsi" w:cs="Arial"/>
                <w:sz w:val="22"/>
                <w:szCs w:val="22"/>
              </w:rPr>
            </w:pPr>
          </w:p>
          <w:p w:rsidR="0039075B" w:rsidRPr="009A2190" w:rsidRDefault="0039075B" w:rsidP="00097DC3">
            <w:pPr>
              <w:jc w:val="both"/>
              <w:rPr>
                <w:rFonts w:asciiTheme="minorHAnsi" w:hAnsiTheme="minorHAnsi" w:cs="Arial"/>
                <w:sz w:val="22"/>
                <w:szCs w:val="22"/>
              </w:rPr>
            </w:pPr>
            <w:r w:rsidRPr="009A2190">
              <w:rPr>
                <w:rFonts w:asciiTheme="minorHAnsi" w:hAnsiTheme="minorHAnsi" w:cs="Arial"/>
                <w:sz w:val="22"/>
                <w:szCs w:val="22"/>
              </w:rPr>
              <w:t xml:space="preserve">Note: Detailed roles and responsibilities of Line Managers are outlined in local SSSS. </w:t>
            </w:r>
          </w:p>
          <w:p w:rsidR="0039075B" w:rsidRPr="009A2190" w:rsidRDefault="0039075B" w:rsidP="00097DC3">
            <w:pPr>
              <w:jc w:val="both"/>
              <w:rPr>
                <w:rFonts w:asciiTheme="minorHAnsi" w:hAnsiTheme="minorHAnsi" w:cs="Arial"/>
                <w:sz w:val="22"/>
                <w:szCs w:val="22"/>
              </w:rPr>
            </w:pPr>
          </w:p>
        </w:tc>
      </w:tr>
    </w:tbl>
    <w:p w:rsidR="0039075B" w:rsidRPr="009A2190" w:rsidRDefault="0039075B" w:rsidP="0039075B">
      <w:pPr>
        <w:jc w:val="both"/>
        <w:rPr>
          <w:rFonts w:asciiTheme="minorHAnsi" w:hAnsiTheme="minorHAnsi" w:cs="Arial"/>
          <w:sz w:val="22"/>
          <w:szCs w:val="22"/>
        </w:rPr>
      </w:pPr>
    </w:p>
    <w:p w:rsidR="0039075B" w:rsidRPr="009A2190" w:rsidRDefault="0039075B" w:rsidP="0039075B">
      <w:pPr>
        <w:tabs>
          <w:tab w:val="left" w:pos="8364"/>
        </w:tabs>
        <w:rPr>
          <w:rFonts w:asciiTheme="minorHAnsi" w:hAnsiTheme="minorHAnsi" w:cs="Arial"/>
          <w:sz w:val="22"/>
          <w:szCs w:val="22"/>
        </w:rPr>
      </w:pPr>
    </w:p>
    <w:p w:rsidR="0039075B" w:rsidRPr="009A2190" w:rsidRDefault="0039075B" w:rsidP="0039075B">
      <w:pPr>
        <w:rPr>
          <w:rFonts w:asciiTheme="minorHAnsi" w:hAnsiTheme="minorHAnsi" w:cs="Arial"/>
          <w:sz w:val="22"/>
          <w:szCs w:val="22"/>
        </w:rPr>
      </w:pPr>
    </w:p>
    <w:p w:rsidR="0039075B" w:rsidRPr="009A2190" w:rsidRDefault="0039075B" w:rsidP="0039075B">
      <w:pPr>
        <w:rPr>
          <w:rFonts w:asciiTheme="minorHAnsi" w:hAnsiTheme="minorHAnsi" w:cs="Arial"/>
          <w:sz w:val="22"/>
          <w:szCs w:val="22"/>
        </w:rPr>
      </w:pPr>
    </w:p>
    <w:p w:rsidR="009D4252" w:rsidRPr="009A2190" w:rsidRDefault="009D4252" w:rsidP="00E35A34">
      <w:pPr>
        <w:tabs>
          <w:tab w:val="left" w:pos="8364"/>
        </w:tabs>
        <w:rPr>
          <w:rFonts w:asciiTheme="minorHAnsi" w:hAnsiTheme="minorHAnsi" w:cs="Arial"/>
          <w:sz w:val="22"/>
          <w:szCs w:val="22"/>
        </w:rPr>
      </w:pPr>
    </w:p>
    <w:p w:rsidR="00582C55" w:rsidRPr="009A2190" w:rsidRDefault="00582C55" w:rsidP="00B53145">
      <w:pPr>
        <w:rPr>
          <w:rFonts w:asciiTheme="minorHAnsi" w:hAnsiTheme="minorHAnsi" w:cs="Arial"/>
          <w:sz w:val="22"/>
          <w:szCs w:val="22"/>
        </w:rPr>
      </w:pPr>
    </w:p>
    <w:sectPr w:rsidR="00582C55" w:rsidRPr="009A2190" w:rsidSect="00556300">
      <w:footerReference w:type="even" r:id="rId12"/>
      <w:footerReference w:type="default" r:id="rId13"/>
      <w:pgSz w:w="11906" w:h="16838"/>
      <w:pgMar w:top="284" w:right="746"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338" w:rsidRDefault="00E11338">
      <w:r>
        <w:separator/>
      </w:r>
    </w:p>
  </w:endnote>
  <w:endnote w:type="continuationSeparator" w:id="0">
    <w:p w:rsidR="00E11338" w:rsidRDefault="00E113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Bold"/>
    <w:panose1 w:val="02020603050405020304"/>
    <w:charset w:val="00"/>
    <w:family w:val="roman"/>
    <w:pitch w:val="variable"/>
    <w:sig w:usb0="E0002AFF" w:usb1="C0007841" w:usb2="00000009" w:usb3="00000000" w:csb0="000001FF" w:csb1="00000000"/>
  </w:font>
  <w:font w:name="StarSymbol">
    <w:altName w:val="Arial Unicode MS"/>
    <w:charset w:val="02"/>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338" w:rsidRDefault="00E113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11338" w:rsidRDefault="00E1133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338" w:rsidRDefault="00E113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E11338" w:rsidRDefault="00E113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338" w:rsidRDefault="00E11338">
      <w:r>
        <w:separator/>
      </w:r>
    </w:p>
  </w:footnote>
  <w:footnote w:type="continuationSeparator" w:id="0">
    <w:p w:rsidR="00E11338" w:rsidRDefault="00E11338">
      <w:r>
        <w:continuationSeparator/>
      </w:r>
    </w:p>
  </w:footnote>
  <w:footnote w:id="1">
    <w:p w:rsidR="00E11338" w:rsidRPr="0039075B" w:rsidRDefault="00E11338" w:rsidP="0039075B">
      <w:pPr>
        <w:pStyle w:val="FootnoteText"/>
        <w:rPr>
          <w:rFonts w:ascii="Arial" w:hAnsi="Arial" w:cs="Arial"/>
          <w:sz w:val="16"/>
          <w:szCs w:val="16"/>
        </w:rPr>
      </w:pPr>
      <w:r w:rsidRPr="0039075B">
        <w:rPr>
          <w:rStyle w:val="FootnoteReference"/>
          <w:rFonts w:ascii="Arial" w:hAnsi="Arial" w:cs="Arial"/>
          <w:sz w:val="16"/>
          <w:szCs w:val="16"/>
        </w:rPr>
        <w:footnoteRef/>
      </w:r>
      <w:r w:rsidRPr="0039075B">
        <w:rPr>
          <w:rFonts w:ascii="Arial" w:hAnsi="Arial" w:cs="Arial"/>
          <w:sz w:val="16"/>
          <w:szCs w:val="16"/>
        </w:rPr>
        <w:t xml:space="preserve"> A template SSSS and guidelines are available on the National Health and Safety Function/H&amp;S web-pages</w:t>
      </w:r>
    </w:p>
  </w:footnote>
  <w:footnote w:id="2">
    <w:p w:rsidR="00E11338" w:rsidRDefault="00E11338" w:rsidP="0039075B">
      <w:pPr>
        <w:pStyle w:val="FootnoteText"/>
      </w:pPr>
      <w:r w:rsidRPr="0039075B">
        <w:rPr>
          <w:rStyle w:val="FootnoteReference"/>
          <w:rFonts w:ascii="Arial" w:hAnsi="Arial" w:cs="Arial"/>
          <w:sz w:val="16"/>
          <w:szCs w:val="16"/>
        </w:rPr>
        <w:footnoteRef/>
      </w:r>
      <w:r w:rsidRPr="0039075B">
        <w:rPr>
          <w:rFonts w:ascii="Arial" w:hAnsi="Arial" w:cs="Arial"/>
          <w:sz w:val="16"/>
          <w:szCs w:val="16"/>
        </w:rPr>
        <w:t xml:space="preserve"> See link on health and safety web-pages to latest Incident Management Policy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nsid w:val="00197E5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nsid w:val="046368FB"/>
    <w:multiLevelType w:val="hybridMultilevel"/>
    <w:tmpl w:val="28DE127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5B63AE"/>
    <w:multiLevelType w:val="hybridMultilevel"/>
    <w:tmpl w:val="39106D1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097318A"/>
    <w:multiLevelType w:val="hybridMultilevel"/>
    <w:tmpl w:val="2ABCDD4A"/>
    <w:lvl w:ilvl="0" w:tplc="18090001">
      <w:start w:val="1"/>
      <w:numFmt w:val="bullet"/>
      <w:lvlText w:val=""/>
      <w:lvlJc w:val="left"/>
      <w:pPr>
        <w:ind w:left="36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7">
    <w:nsid w:val="17025584"/>
    <w:multiLevelType w:val="hybridMultilevel"/>
    <w:tmpl w:val="D80257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1754245A"/>
    <w:multiLevelType w:val="hybridMultilevel"/>
    <w:tmpl w:val="7B1A32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19E51075"/>
    <w:multiLevelType w:val="hybridMultilevel"/>
    <w:tmpl w:val="F3CA5824"/>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tabs>
          <w:tab w:val="num" w:pos="1800"/>
        </w:tabs>
        <w:ind w:left="1800" w:hanging="360"/>
      </w:pPr>
      <w:rPr>
        <w:rFonts w:ascii="Symbol" w:hAnsi="Symbol" w:hint="default"/>
      </w:rPr>
    </w:lvl>
    <w:lvl w:ilvl="2" w:tplc="18090005">
      <w:start w:val="1"/>
      <w:numFmt w:val="decimal"/>
      <w:lvlText w:val="%3."/>
      <w:lvlJc w:val="left"/>
      <w:pPr>
        <w:tabs>
          <w:tab w:val="num" w:pos="2520"/>
        </w:tabs>
        <w:ind w:left="2520" w:hanging="360"/>
      </w:pPr>
    </w:lvl>
    <w:lvl w:ilvl="3" w:tplc="18090001">
      <w:start w:val="1"/>
      <w:numFmt w:val="decimal"/>
      <w:lvlText w:val="%4."/>
      <w:lvlJc w:val="left"/>
      <w:pPr>
        <w:tabs>
          <w:tab w:val="num" w:pos="3240"/>
        </w:tabs>
        <w:ind w:left="3240" w:hanging="360"/>
      </w:pPr>
    </w:lvl>
    <w:lvl w:ilvl="4" w:tplc="18090003">
      <w:start w:val="1"/>
      <w:numFmt w:val="decimal"/>
      <w:lvlText w:val="%5."/>
      <w:lvlJc w:val="left"/>
      <w:pPr>
        <w:tabs>
          <w:tab w:val="num" w:pos="3960"/>
        </w:tabs>
        <w:ind w:left="3960" w:hanging="360"/>
      </w:pPr>
    </w:lvl>
    <w:lvl w:ilvl="5" w:tplc="18090005">
      <w:start w:val="1"/>
      <w:numFmt w:val="decimal"/>
      <w:lvlText w:val="%6."/>
      <w:lvlJc w:val="left"/>
      <w:pPr>
        <w:tabs>
          <w:tab w:val="num" w:pos="4680"/>
        </w:tabs>
        <w:ind w:left="4680" w:hanging="360"/>
      </w:pPr>
    </w:lvl>
    <w:lvl w:ilvl="6" w:tplc="18090001">
      <w:start w:val="1"/>
      <w:numFmt w:val="decimal"/>
      <w:lvlText w:val="%7."/>
      <w:lvlJc w:val="left"/>
      <w:pPr>
        <w:tabs>
          <w:tab w:val="num" w:pos="5400"/>
        </w:tabs>
        <w:ind w:left="5400" w:hanging="360"/>
      </w:pPr>
    </w:lvl>
    <w:lvl w:ilvl="7" w:tplc="18090003">
      <w:start w:val="1"/>
      <w:numFmt w:val="decimal"/>
      <w:lvlText w:val="%8."/>
      <w:lvlJc w:val="left"/>
      <w:pPr>
        <w:tabs>
          <w:tab w:val="num" w:pos="6120"/>
        </w:tabs>
        <w:ind w:left="6120" w:hanging="360"/>
      </w:pPr>
    </w:lvl>
    <w:lvl w:ilvl="8" w:tplc="18090005">
      <w:start w:val="1"/>
      <w:numFmt w:val="decimal"/>
      <w:lvlText w:val="%9."/>
      <w:lvlJc w:val="left"/>
      <w:pPr>
        <w:tabs>
          <w:tab w:val="num" w:pos="6840"/>
        </w:tabs>
        <w:ind w:left="6840" w:hanging="360"/>
      </w:pPr>
    </w:lvl>
  </w:abstractNum>
  <w:abstractNum w:abstractNumId="10">
    <w:nsid w:val="20FD537D"/>
    <w:multiLevelType w:val="hybridMultilevel"/>
    <w:tmpl w:val="7278D98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1B266D3"/>
    <w:multiLevelType w:val="hybridMultilevel"/>
    <w:tmpl w:val="EF24C9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27B20168"/>
    <w:multiLevelType w:val="multilevel"/>
    <w:tmpl w:val="24A8B64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i. %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7B504CE"/>
    <w:multiLevelType w:val="hybridMultilevel"/>
    <w:tmpl w:val="FCEA3A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2A967595"/>
    <w:multiLevelType w:val="hybridMultilevel"/>
    <w:tmpl w:val="426469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6">
    <w:nsid w:val="2CEC1102"/>
    <w:multiLevelType w:val="hybridMultilevel"/>
    <w:tmpl w:val="F15C160A"/>
    <w:lvl w:ilvl="0" w:tplc="18090001">
      <w:start w:val="1"/>
      <w:numFmt w:val="bullet"/>
      <w:lvlText w:val=""/>
      <w:lvlJc w:val="left"/>
      <w:pPr>
        <w:ind w:left="108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7">
    <w:nsid w:val="33477192"/>
    <w:multiLevelType w:val="hybridMultilevel"/>
    <w:tmpl w:val="95CC5B2A"/>
    <w:lvl w:ilvl="0" w:tplc="18090001">
      <w:start w:val="1"/>
      <w:numFmt w:val="bullet"/>
      <w:lvlText w:val=""/>
      <w:lvlJc w:val="left"/>
      <w:pPr>
        <w:ind w:left="108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8">
    <w:nsid w:val="3B75378C"/>
    <w:multiLevelType w:val="hybridMultilevel"/>
    <w:tmpl w:val="0E5ACF1A"/>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9">
    <w:nsid w:val="44390B48"/>
    <w:multiLevelType w:val="hybridMultilevel"/>
    <w:tmpl w:val="F040495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44B46120"/>
    <w:multiLevelType w:val="hybridMultilevel"/>
    <w:tmpl w:val="AE7E85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nsid w:val="4CE54160"/>
    <w:multiLevelType w:val="hybridMultilevel"/>
    <w:tmpl w:val="80C806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nsid w:val="52251476"/>
    <w:multiLevelType w:val="hybridMultilevel"/>
    <w:tmpl w:val="68ACEE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5B132115"/>
    <w:multiLevelType w:val="hybridMultilevel"/>
    <w:tmpl w:val="B13AA16C"/>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tabs>
          <w:tab w:val="num" w:pos="1800"/>
        </w:tabs>
        <w:ind w:left="1800" w:hanging="360"/>
      </w:pPr>
      <w:rPr>
        <w:rFonts w:ascii="Symbol" w:hAnsi="Symbol" w:hint="default"/>
      </w:rPr>
    </w:lvl>
    <w:lvl w:ilvl="2" w:tplc="18090005">
      <w:start w:val="1"/>
      <w:numFmt w:val="decimal"/>
      <w:lvlText w:val="%3."/>
      <w:lvlJc w:val="left"/>
      <w:pPr>
        <w:tabs>
          <w:tab w:val="num" w:pos="2520"/>
        </w:tabs>
        <w:ind w:left="2520" w:hanging="360"/>
      </w:pPr>
    </w:lvl>
    <w:lvl w:ilvl="3" w:tplc="18090001">
      <w:start w:val="1"/>
      <w:numFmt w:val="decimal"/>
      <w:lvlText w:val="%4."/>
      <w:lvlJc w:val="left"/>
      <w:pPr>
        <w:tabs>
          <w:tab w:val="num" w:pos="3240"/>
        </w:tabs>
        <w:ind w:left="3240" w:hanging="360"/>
      </w:pPr>
    </w:lvl>
    <w:lvl w:ilvl="4" w:tplc="18090003">
      <w:start w:val="1"/>
      <w:numFmt w:val="decimal"/>
      <w:lvlText w:val="%5."/>
      <w:lvlJc w:val="left"/>
      <w:pPr>
        <w:tabs>
          <w:tab w:val="num" w:pos="3960"/>
        </w:tabs>
        <w:ind w:left="3960" w:hanging="360"/>
      </w:pPr>
    </w:lvl>
    <w:lvl w:ilvl="5" w:tplc="18090005">
      <w:start w:val="1"/>
      <w:numFmt w:val="decimal"/>
      <w:lvlText w:val="%6."/>
      <w:lvlJc w:val="left"/>
      <w:pPr>
        <w:tabs>
          <w:tab w:val="num" w:pos="4680"/>
        </w:tabs>
        <w:ind w:left="4680" w:hanging="360"/>
      </w:pPr>
    </w:lvl>
    <w:lvl w:ilvl="6" w:tplc="18090001">
      <w:start w:val="1"/>
      <w:numFmt w:val="decimal"/>
      <w:lvlText w:val="%7."/>
      <w:lvlJc w:val="left"/>
      <w:pPr>
        <w:tabs>
          <w:tab w:val="num" w:pos="5400"/>
        </w:tabs>
        <w:ind w:left="5400" w:hanging="360"/>
      </w:pPr>
    </w:lvl>
    <w:lvl w:ilvl="7" w:tplc="18090003">
      <w:start w:val="1"/>
      <w:numFmt w:val="decimal"/>
      <w:lvlText w:val="%8."/>
      <w:lvlJc w:val="left"/>
      <w:pPr>
        <w:tabs>
          <w:tab w:val="num" w:pos="6120"/>
        </w:tabs>
        <w:ind w:left="6120" w:hanging="360"/>
      </w:pPr>
    </w:lvl>
    <w:lvl w:ilvl="8" w:tplc="18090005">
      <w:start w:val="1"/>
      <w:numFmt w:val="decimal"/>
      <w:lvlText w:val="%9."/>
      <w:lvlJc w:val="left"/>
      <w:pPr>
        <w:tabs>
          <w:tab w:val="num" w:pos="6840"/>
        </w:tabs>
        <w:ind w:left="6840" w:hanging="360"/>
      </w:pPr>
    </w:lvl>
  </w:abstractNum>
  <w:abstractNum w:abstractNumId="26">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2465A2F"/>
    <w:multiLevelType w:val="hybridMultilevel"/>
    <w:tmpl w:val="EFCA9E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nsid w:val="68C11051"/>
    <w:multiLevelType w:val="hybridMultilevel"/>
    <w:tmpl w:val="40382670"/>
    <w:lvl w:ilvl="0" w:tplc="6576C648">
      <w:start w:val="1"/>
      <w:numFmt w:val="lowerRoman"/>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9">
    <w:nsid w:val="6D3D157B"/>
    <w:multiLevelType w:val="hybridMultilevel"/>
    <w:tmpl w:val="6472E5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nsid w:val="6DF773DE"/>
    <w:multiLevelType w:val="hybridMultilevel"/>
    <w:tmpl w:val="632634A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2380EE6"/>
    <w:multiLevelType w:val="hybridMultilevel"/>
    <w:tmpl w:val="7DA472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nsid w:val="7332290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3">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C0173F7"/>
    <w:multiLevelType w:val="hybridMultilevel"/>
    <w:tmpl w:val="3EFC9F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nsid w:val="7F9A0D72"/>
    <w:multiLevelType w:val="hybridMultilevel"/>
    <w:tmpl w:val="0A641CC2"/>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num w:numId="1">
    <w:abstractNumId w:val="23"/>
  </w:num>
  <w:num w:numId="2">
    <w:abstractNumId w:val="21"/>
  </w:num>
  <w:num w:numId="3">
    <w:abstractNumId w:val="26"/>
  </w:num>
  <w:num w:numId="4">
    <w:abstractNumId w:val="5"/>
  </w:num>
  <w:num w:numId="5">
    <w:abstractNumId w:val="33"/>
  </w:num>
  <w:num w:numId="6">
    <w:abstractNumId w:val="35"/>
  </w:num>
  <w:num w:numId="7">
    <w:abstractNumId w:val="34"/>
  </w:num>
  <w:num w:numId="8">
    <w:abstractNumId w:val="18"/>
  </w:num>
  <w:num w:numId="9">
    <w:abstractNumId w:val="31"/>
  </w:num>
  <w:num w:numId="10">
    <w:abstractNumId w:val="11"/>
  </w:num>
  <w:num w:numId="11">
    <w:abstractNumId w:val="24"/>
  </w:num>
  <w:num w:numId="12">
    <w:abstractNumId w:val="20"/>
  </w:num>
  <w:num w:numId="13">
    <w:abstractNumId w:val="32"/>
  </w:num>
  <w:num w:numId="14">
    <w:abstractNumId w:val="3"/>
  </w:num>
  <w:num w:numId="15">
    <w:abstractNumId w:val="30"/>
  </w:num>
  <w:num w:numId="16">
    <w:abstractNumId w:val="10"/>
  </w:num>
  <w:num w:numId="17">
    <w:abstractNumId w:val="4"/>
  </w:num>
  <w:num w:numId="1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37"/>
  </w:num>
  <w:num w:numId="21">
    <w:abstractNumId w:val="28"/>
  </w:num>
  <w:num w:numId="22">
    <w:abstractNumId w:val="12"/>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6"/>
  </w:num>
  <w:num w:numId="27">
    <w:abstractNumId w:val="9"/>
  </w:num>
  <w:num w:numId="28">
    <w:abstractNumId w:val="25"/>
  </w:num>
  <w:num w:numId="29">
    <w:abstractNumId w:val="29"/>
  </w:num>
  <w:num w:numId="30">
    <w:abstractNumId w:val="36"/>
  </w:num>
  <w:num w:numId="31">
    <w:abstractNumId w:val="7"/>
  </w:num>
  <w:num w:numId="32">
    <w:abstractNumId w:val="27"/>
  </w:num>
  <w:num w:numId="33">
    <w:abstractNumId w:val="8"/>
  </w:num>
  <w:num w:numId="34">
    <w:abstractNumId w:val="22"/>
  </w:num>
  <w:num w:numId="3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13"/>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E520CB"/>
    <w:rsid w:val="000021D9"/>
    <w:rsid w:val="00030ADE"/>
    <w:rsid w:val="000343DC"/>
    <w:rsid w:val="00061200"/>
    <w:rsid w:val="00084562"/>
    <w:rsid w:val="00097DC3"/>
    <w:rsid w:val="000E512B"/>
    <w:rsid w:val="00121DD1"/>
    <w:rsid w:val="00126C83"/>
    <w:rsid w:val="00140D27"/>
    <w:rsid w:val="001970D5"/>
    <w:rsid w:val="001B500A"/>
    <w:rsid w:val="001C196C"/>
    <w:rsid w:val="001F273C"/>
    <w:rsid w:val="001F2FA9"/>
    <w:rsid w:val="00252016"/>
    <w:rsid w:val="00274942"/>
    <w:rsid w:val="00292C17"/>
    <w:rsid w:val="002D201C"/>
    <w:rsid w:val="002D5D1F"/>
    <w:rsid w:val="00301E98"/>
    <w:rsid w:val="00324823"/>
    <w:rsid w:val="003346FE"/>
    <w:rsid w:val="0034039D"/>
    <w:rsid w:val="00363F42"/>
    <w:rsid w:val="0039075B"/>
    <w:rsid w:val="003C344F"/>
    <w:rsid w:val="0041620B"/>
    <w:rsid w:val="00435F45"/>
    <w:rsid w:val="00450B7B"/>
    <w:rsid w:val="00492C50"/>
    <w:rsid w:val="00493248"/>
    <w:rsid w:val="004A134C"/>
    <w:rsid w:val="004A6CE9"/>
    <w:rsid w:val="004C627A"/>
    <w:rsid w:val="004F31C3"/>
    <w:rsid w:val="0050435D"/>
    <w:rsid w:val="0052591B"/>
    <w:rsid w:val="005407A6"/>
    <w:rsid w:val="00556300"/>
    <w:rsid w:val="00573F37"/>
    <w:rsid w:val="00582C55"/>
    <w:rsid w:val="005B1134"/>
    <w:rsid w:val="005B3C7A"/>
    <w:rsid w:val="005B536B"/>
    <w:rsid w:val="005D2AA7"/>
    <w:rsid w:val="005D6E67"/>
    <w:rsid w:val="005E057E"/>
    <w:rsid w:val="00612084"/>
    <w:rsid w:val="00620E7E"/>
    <w:rsid w:val="00641533"/>
    <w:rsid w:val="00652681"/>
    <w:rsid w:val="006A52B1"/>
    <w:rsid w:val="006A6785"/>
    <w:rsid w:val="00721D6D"/>
    <w:rsid w:val="007321E7"/>
    <w:rsid w:val="00746659"/>
    <w:rsid w:val="00756D60"/>
    <w:rsid w:val="00775A8E"/>
    <w:rsid w:val="007870E6"/>
    <w:rsid w:val="007A3333"/>
    <w:rsid w:val="007B194B"/>
    <w:rsid w:val="007B51BA"/>
    <w:rsid w:val="007C5F60"/>
    <w:rsid w:val="007D11D5"/>
    <w:rsid w:val="007D3D74"/>
    <w:rsid w:val="007E79D1"/>
    <w:rsid w:val="008547AB"/>
    <w:rsid w:val="00854E73"/>
    <w:rsid w:val="0086265E"/>
    <w:rsid w:val="008B59EF"/>
    <w:rsid w:val="008B5D57"/>
    <w:rsid w:val="008D6E67"/>
    <w:rsid w:val="00943FF1"/>
    <w:rsid w:val="00946371"/>
    <w:rsid w:val="0096487F"/>
    <w:rsid w:val="009A2190"/>
    <w:rsid w:val="009A2C1C"/>
    <w:rsid w:val="009A3CF9"/>
    <w:rsid w:val="009B223A"/>
    <w:rsid w:val="009C6660"/>
    <w:rsid w:val="009D0C49"/>
    <w:rsid w:val="009D4252"/>
    <w:rsid w:val="00A11675"/>
    <w:rsid w:val="00A35173"/>
    <w:rsid w:val="00A3618F"/>
    <w:rsid w:val="00A725F7"/>
    <w:rsid w:val="00A74A2D"/>
    <w:rsid w:val="00A907E5"/>
    <w:rsid w:val="00AA025C"/>
    <w:rsid w:val="00AB7A81"/>
    <w:rsid w:val="00AC619B"/>
    <w:rsid w:val="00AD3E2F"/>
    <w:rsid w:val="00AE16DB"/>
    <w:rsid w:val="00AF093B"/>
    <w:rsid w:val="00B204A9"/>
    <w:rsid w:val="00B53145"/>
    <w:rsid w:val="00B82D6A"/>
    <w:rsid w:val="00B83F20"/>
    <w:rsid w:val="00BB3BD1"/>
    <w:rsid w:val="00BC489C"/>
    <w:rsid w:val="00BC79ED"/>
    <w:rsid w:val="00BF0C99"/>
    <w:rsid w:val="00C078FB"/>
    <w:rsid w:val="00C557F9"/>
    <w:rsid w:val="00C63298"/>
    <w:rsid w:val="00C707BD"/>
    <w:rsid w:val="00C778BC"/>
    <w:rsid w:val="00C80783"/>
    <w:rsid w:val="00C850E5"/>
    <w:rsid w:val="00CA233B"/>
    <w:rsid w:val="00CC728E"/>
    <w:rsid w:val="00D34A41"/>
    <w:rsid w:val="00D63DC3"/>
    <w:rsid w:val="00D86E41"/>
    <w:rsid w:val="00DC2E74"/>
    <w:rsid w:val="00DC6975"/>
    <w:rsid w:val="00E040B4"/>
    <w:rsid w:val="00E11338"/>
    <w:rsid w:val="00E311BA"/>
    <w:rsid w:val="00E35A34"/>
    <w:rsid w:val="00E520CB"/>
    <w:rsid w:val="00E53E3E"/>
    <w:rsid w:val="00E64ACD"/>
    <w:rsid w:val="00E65A6A"/>
    <w:rsid w:val="00E71333"/>
    <w:rsid w:val="00EA0989"/>
    <w:rsid w:val="00EA0B7E"/>
    <w:rsid w:val="00EA4D2F"/>
    <w:rsid w:val="00EB5C18"/>
    <w:rsid w:val="00EC513D"/>
    <w:rsid w:val="00EC5B3B"/>
    <w:rsid w:val="00EF118C"/>
    <w:rsid w:val="00EF7B87"/>
    <w:rsid w:val="00F23EB6"/>
    <w:rsid w:val="00F272AB"/>
    <w:rsid w:val="00F42AA7"/>
    <w:rsid w:val="00F74C49"/>
    <w:rsid w:val="00FB706F"/>
    <w:rsid w:val="00FD0620"/>
    <w:rsid w:val="00FD0B32"/>
    <w:rsid w:val="00FF6837"/>
    <w:rsid w:val="00FF7B95"/>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0D5"/>
    <w:rPr>
      <w:lang w:val="en-GB" w:eastAsia="en-GB"/>
    </w:rPr>
  </w:style>
  <w:style w:type="paragraph" w:styleId="Heading1">
    <w:name w:val="heading 1"/>
    <w:basedOn w:val="Normal"/>
    <w:next w:val="Normal"/>
    <w:qFormat/>
    <w:rsid w:val="001970D5"/>
    <w:pPr>
      <w:keepNext/>
      <w:outlineLvl w:val="0"/>
    </w:pPr>
    <w:rPr>
      <w:rFonts w:ascii="Arial" w:hAnsi="Arial" w:cs="Arial"/>
      <w:b/>
      <w:bCs/>
    </w:rPr>
  </w:style>
  <w:style w:type="paragraph" w:styleId="Heading2">
    <w:name w:val="heading 2"/>
    <w:basedOn w:val="Normal"/>
    <w:next w:val="Normal"/>
    <w:qFormat/>
    <w:rsid w:val="001970D5"/>
    <w:pPr>
      <w:keepNext/>
      <w:ind w:left="103"/>
      <w:jc w:val="both"/>
      <w:outlineLvl w:val="1"/>
    </w:pPr>
    <w:rPr>
      <w:rFonts w:ascii="Arial" w:hAnsi="Arial" w:cs="Arial"/>
      <w:b/>
      <w:bCs/>
      <w:i/>
      <w:iCs/>
      <w:sz w:val="24"/>
      <w:szCs w:val="22"/>
    </w:rPr>
  </w:style>
  <w:style w:type="paragraph" w:styleId="Heading7">
    <w:name w:val="heading 7"/>
    <w:basedOn w:val="Normal"/>
    <w:next w:val="Normal"/>
    <w:qFormat/>
    <w:rsid w:val="001970D5"/>
    <w:pPr>
      <w:keepNext/>
      <w:tabs>
        <w:tab w:val="left" w:pos="-720"/>
        <w:tab w:val="left" w:pos="0"/>
        <w:tab w:val="left" w:pos="720"/>
      </w:tabs>
      <w:suppressAutoHyphens/>
      <w:jc w:val="both"/>
      <w:outlineLvl w:val="6"/>
    </w:pPr>
    <w:rPr>
      <w:rFonts w:ascii="Arial" w:hAnsi="Arial"/>
      <w:b/>
      <w:spacing w:val="-3"/>
      <w:sz w:val="24"/>
      <w:lang w:eastAsia="en-US"/>
    </w:rPr>
  </w:style>
  <w:style w:type="paragraph" w:styleId="Heading8">
    <w:name w:val="heading 8"/>
    <w:basedOn w:val="Normal"/>
    <w:next w:val="Normal"/>
    <w:link w:val="Heading8Char"/>
    <w:qFormat/>
    <w:rsid w:val="007321E7"/>
    <w:pPr>
      <w:keepNext/>
      <w:ind w:left="360"/>
      <w:outlineLvl w:val="7"/>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970D5"/>
    <w:pPr>
      <w:tabs>
        <w:tab w:val="center" w:pos="4320"/>
        <w:tab w:val="right" w:pos="8640"/>
      </w:tabs>
    </w:pPr>
  </w:style>
  <w:style w:type="character" w:styleId="PageNumber">
    <w:name w:val="page number"/>
    <w:basedOn w:val="DefaultParagraphFont"/>
    <w:rsid w:val="001970D5"/>
  </w:style>
  <w:style w:type="paragraph" w:styleId="Header">
    <w:name w:val="header"/>
    <w:basedOn w:val="Normal"/>
    <w:rsid w:val="001970D5"/>
    <w:pPr>
      <w:tabs>
        <w:tab w:val="center" w:pos="4153"/>
        <w:tab w:val="right" w:pos="8306"/>
      </w:tabs>
    </w:pPr>
  </w:style>
  <w:style w:type="paragraph" w:styleId="BodyTextIndent">
    <w:name w:val="Body Text Indent"/>
    <w:basedOn w:val="Normal"/>
    <w:link w:val="BodyTextIndentChar"/>
    <w:rsid w:val="001970D5"/>
    <w:pPr>
      <w:ind w:left="360"/>
    </w:pPr>
    <w:rPr>
      <w:rFonts w:ascii="Arial" w:hAnsi="Arial" w:cs="Arial"/>
      <w:sz w:val="24"/>
      <w:lang w:val="en-IE"/>
    </w:rPr>
  </w:style>
  <w:style w:type="paragraph" w:styleId="BodyText">
    <w:name w:val="Body Text"/>
    <w:basedOn w:val="Normal"/>
    <w:link w:val="BodyTextChar"/>
    <w:rsid w:val="001970D5"/>
    <w:rPr>
      <w:rFonts w:ascii="Arial" w:hAnsi="Arial" w:cs="Arial"/>
      <w:sz w:val="24"/>
    </w:rPr>
  </w:style>
  <w:style w:type="paragraph" w:styleId="BodyText2">
    <w:name w:val="Body Text 2"/>
    <w:basedOn w:val="Normal"/>
    <w:rsid w:val="001970D5"/>
    <w:pPr>
      <w:jc w:val="both"/>
    </w:pPr>
    <w:rPr>
      <w:rFonts w:ascii="Arial" w:hAnsi="Arial" w:cs="Arial"/>
    </w:rPr>
  </w:style>
  <w:style w:type="paragraph" w:customStyle="1" w:styleId="a">
    <w:name w:val="_"/>
    <w:basedOn w:val="Normal"/>
    <w:rsid w:val="001970D5"/>
    <w:pPr>
      <w:widowControl w:val="0"/>
      <w:ind w:left="720" w:hanging="720"/>
    </w:pPr>
    <w:rPr>
      <w:snapToGrid w:val="0"/>
      <w:sz w:val="24"/>
      <w:lang w:val="en-US" w:eastAsia="en-US"/>
    </w:rPr>
  </w:style>
  <w:style w:type="character" w:styleId="Strong">
    <w:name w:val="Strong"/>
    <w:basedOn w:val="DefaultParagraphFont"/>
    <w:qFormat/>
    <w:rsid w:val="001970D5"/>
    <w:rPr>
      <w:b/>
    </w:rPr>
  </w:style>
  <w:style w:type="paragraph" w:styleId="BodyTextIndent2">
    <w:name w:val="Body Text Indent 2"/>
    <w:basedOn w:val="Normal"/>
    <w:rsid w:val="001970D5"/>
    <w:pPr>
      <w:ind w:left="283"/>
    </w:pPr>
    <w:rPr>
      <w:rFonts w:ascii="Arial" w:hAnsi="Arial" w:cs="Arial"/>
      <w:sz w:val="22"/>
      <w:szCs w:val="22"/>
    </w:rPr>
  </w:style>
  <w:style w:type="paragraph" w:styleId="BodyTextIndent3">
    <w:name w:val="Body Text Indent 3"/>
    <w:basedOn w:val="Normal"/>
    <w:rsid w:val="001970D5"/>
    <w:pPr>
      <w:ind w:left="1440" w:hanging="1440"/>
    </w:pPr>
    <w:rPr>
      <w:rFonts w:ascii="Arial" w:hAnsi="Arial" w:cs="Arial"/>
      <w:sz w:val="24"/>
    </w:rPr>
  </w:style>
  <w:style w:type="paragraph" w:styleId="BodyText3">
    <w:name w:val="Body Text 3"/>
    <w:basedOn w:val="Normal"/>
    <w:rsid w:val="001970D5"/>
    <w:pPr>
      <w:ind w:right="26"/>
    </w:pPr>
    <w:rPr>
      <w:rFonts w:ascii="Arial" w:hAnsi="Arial" w:cs="Arial"/>
      <w:sz w:val="24"/>
      <w:szCs w:val="22"/>
    </w:rPr>
  </w:style>
  <w:style w:type="character" w:styleId="Hyperlink">
    <w:name w:val="Hyperlink"/>
    <w:basedOn w:val="DefaultParagraphFont"/>
    <w:rsid w:val="001970D5"/>
    <w:rPr>
      <w:color w:val="0000FF"/>
      <w:u w:val="single"/>
    </w:rPr>
  </w:style>
  <w:style w:type="paragraph" w:styleId="NormalWeb">
    <w:name w:val="Normal (Web)"/>
    <w:basedOn w:val="Normal"/>
    <w:rsid w:val="001970D5"/>
    <w:rPr>
      <w:rFonts w:ascii="Verdana, Helvetica" w:hAnsi="Verdana, Helvetica"/>
      <w:lang w:eastAsia="en-US"/>
    </w:rPr>
  </w:style>
  <w:style w:type="paragraph" w:styleId="BalloonText">
    <w:name w:val="Balloon Text"/>
    <w:basedOn w:val="Normal"/>
    <w:semiHidden/>
    <w:rsid w:val="001970D5"/>
    <w:rPr>
      <w:rFonts w:ascii="Tahoma" w:hAnsi="Tahoma" w:cs="Tahoma"/>
      <w:sz w:val="16"/>
      <w:szCs w:val="16"/>
    </w:rPr>
  </w:style>
  <w:style w:type="character" w:styleId="CommentReference">
    <w:name w:val="annotation reference"/>
    <w:basedOn w:val="DefaultParagraphFont"/>
    <w:semiHidden/>
    <w:rsid w:val="001970D5"/>
    <w:rPr>
      <w:sz w:val="16"/>
      <w:szCs w:val="16"/>
    </w:rPr>
  </w:style>
  <w:style w:type="paragraph" w:styleId="CommentText">
    <w:name w:val="annotation text"/>
    <w:basedOn w:val="Normal"/>
    <w:semiHidden/>
    <w:rsid w:val="001970D5"/>
  </w:style>
  <w:style w:type="paragraph" w:styleId="CommentSubject">
    <w:name w:val="annotation subject"/>
    <w:basedOn w:val="CommentText"/>
    <w:next w:val="CommentText"/>
    <w:semiHidden/>
    <w:rsid w:val="001970D5"/>
    <w:rPr>
      <w:b/>
      <w:bCs/>
    </w:rPr>
  </w:style>
  <w:style w:type="paragraph" w:styleId="Salutation">
    <w:name w:val="Salutation"/>
    <w:basedOn w:val="Normal"/>
    <w:rsid w:val="001970D5"/>
    <w:rPr>
      <w:sz w:val="24"/>
      <w:lang w:eastAsia="en-US"/>
    </w:rPr>
  </w:style>
  <w:style w:type="paragraph" w:customStyle="1" w:styleId="CharCharCharCharCharCharCharChar">
    <w:name w:val="Char Char Char Char Char Char Char Char"/>
    <w:basedOn w:val="Normal"/>
    <w:rsid w:val="001970D5"/>
    <w:pPr>
      <w:autoSpaceDE w:val="0"/>
      <w:autoSpaceDN w:val="0"/>
      <w:spacing w:after="160" w:line="240" w:lineRule="exact"/>
    </w:pPr>
    <w:rPr>
      <w:rFonts w:ascii="Arial" w:hAnsi="Arial" w:cs="Arial"/>
      <w:lang w:val="en-US" w:eastAsia="en-US"/>
    </w:rPr>
  </w:style>
  <w:style w:type="paragraph" w:customStyle="1" w:styleId="Default">
    <w:name w:val="Default"/>
    <w:uiPriority w:val="99"/>
    <w:rsid w:val="00C078FB"/>
    <w:pPr>
      <w:autoSpaceDE w:val="0"/>
      <w:autoSpaceDN w:val="0"/>
      <w:adjustRightInd w:val="0"/>
    </w:pPr>
    <w:rPr>
      <w:rFonts w:ascii="Verdana" w:hAnsi="Verdana" w:cs="Verdana"/>
      <w:color w:val="000000"/>
      <w:sz w:val="24"/>
      <w:szCs w:val="24"/>
      <w:lang w:val="en-GB" w:eastAsia="en-GB"/>
    </w:rPr>
  </w:style>
  <w:style w:type="paragraph" w:styleId="ListParagraph">
    <w:name w:val="List Paragraph"/>
    <w:basedOn w:val="Normal"/>
    <w:uiPriority w:val="34"/>
    <w:qFormat/>
    <w:rsid w:val="00C778BC"/>
    <w:pPr>
      <w:ind w:left="720"/>
      <w:contextualSpacing/>
    </w:pPr>
  </w:style>
  <w:style w:type="character" w:customStyle="1" w:styleId="BodyTextIndentChar">
    <w:name w:val="Body Text Indent Char"/>
    <w:basedOn w:val="DefaultParagraphFont"/>
    <w:link w:val="BodyTextIndent"/>
    <w:rsid w:val="00E35A34"/>
    <w:rPr>
      <w:rFonts w:ascii="Arial" w:hAnsi="Arial" w:cs="Arial"/>
      <w:sz w:val="24"/>
      <w:lang w:eastAsia="en-GB"/>
    </w:rPr>
  </w:style>
  <w:style w:type="character" w:customStyle="1" w:styleId="BodyTextChar">
    <w:name w:val="Body Text Char"/>
    <w:basedOn w:val="DefaultParagraphFont"/>
    <w:link w:val="BodyText"/>
    <w:rsid w:val="00E35A34"/>
    <w:rPr>
      <w:rFonts w:ascii="Arial" w:hAnsi="Arial" w:cs="Arial"/>
      <w:sz w:val="24"/>
      <w:lang w:val="en-GB" w:eastAsia="en-GB"/>
    </w:rPr>
  </w:style>
  <w:style w:type="character" w:customStyle="1" w:styleId="Heading8Char">
    <w:name w:val="Heading 8 Char"/>
    <w:basedOn w:val="DefaultParagraphFont"/>
    <w:link w:val="Heading8"/>
    <w:rsid w:val="007321E7"/>
    <w:rPr>
      <w:rFonts w:ascii="Arial" w:hAnsi="Arial" w:cs="Arial"/>
      <w:b/>
      <w:bCs/>
      <w:sz w:val="22"/>
      <w:szCs w:val="22"/>
      <w:lang w:val="en-GB" w:eastAsia="en-GB"/>
    </w:rPr>
  </w:style>
  <w:style w:type="paragraph" w:styleId="FootnoteText">
    <w:name w:val="footnote text"/>
    <w:basedOn w:val="Normal"/>
    <w:link w:val="FootnoteTextChar"/>
    <w:uiPriority w:val="99"/>
    <w:semiHidden/>
    <w:unhideWhenUsed/>
    <w:rsid w:val="0039075B"/>
    <w:rPr>
      <w:rFonts w:ascii="Calibri" w:eastAsia="Calibri" w:hAnsi="Calibri"/>
      <w:lang w:eastAsia="en-US"/>
    </w:rPr>
  </w:style>
  <w:style w:type="character" w:customStyle="1" w:styleId="FootnoteTextChar">
    <w:name w:val="Footnote Text Char"/>
    <w:basedOn w:val="DefaultParagraphFont"/>
    <w:link w:val="FootnoteText"/>
    <w:uiPriority w:val="99"/>
    <w:semiHidden/>
    <w:rsid w:val="0039075B"/>
    <w:rPr>
      <w:rFonts w:ascii="Calibri" w:eastAsia="Calibri" w:hAnsi="Calibri"/>
      <w:lang w:val="en-GB" w:eastAsia="en-US"/>
    </w:rPr>
  </w:style>
  <w:style w:type="character" w:styleId="FootnoteReference">
    <w:name w:val="footnote reference"/>
    <w:uiPriority w:val="99"/>
    <w:semiHidden/>
    <w:unhideWhenUsed/>
    <w:rsid w:val="0039075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0D5"/>
    <w:rPr>
      <w:lang w:val="en-GB" w:eastAsia="en-GB"/>
    </w:rPr>
  </w:style>
  <w:style w:type="paragraph" w:styleId="Heading1">
    <w:name w:val="heading 1"/>
    <w:basedOn w:val="Normal"/>
    <w:next w:val="Normal"/>
    <w:qFormat/>
    <w:rsid w:val="001970D5"/>
    <w:pPr>
      <w:keepNext/>
      <w:outlineLvl w:val="0"/>
    </w:pPr>
    <w:rPr>
      <w:rFonts w:ascii="Arial" w:hAnsi="Arial" w:cs="Arial"/>
      <w:b/>
      <w:bCs/>
    </w:rPr>
  </w:style>
  <w:style w:type="paragraph" w:styleId="Heading2">
    <w:name w:val="heading 2"/>
    <w:basedOn w:val="Normal"/>
    <w:next w:val="Normal"/>
    <w:qFormat/>
    <w:rsid w:val="001970D5"/>
    <w:pPr>
      <w:keepNext/>
      <w:ind w:left="103"/>
      <w:jc w:val="both"/>
      <w:outlineLvl w:val="1"/>
    </w:pPr>
    <w:rPr>
      <w:rFonts w:ascii="Arial" w:hAnsi="Arial" w:cs="Arial"/>
      <w:b/>
      <w:bCs/>
      <w:i/>
      <w:iCs/>
      <w:sz w:val="24"/>
      <w:szCs w:val="22"/>
    </w:rPr>
  </w:style>
  <w:style w:type="paragraph" w:styleId="Heading7">
    <w:name w:val="heading 7"/>
    <w:basedOn w:val="Normal"/>
    <w:next w:val="Normal"/>
    <w:qFormat/>
    <w:rsid w:val="001970D5"/>
    <w:pPr>
      <w:keepNext/>
      <w:tabs>
        <w:tab w:val="left" w:pos="-720"/>
        <w:tab w:val="left" w:pos="0"/>
        <w:tab w:val="left" w:pos="720"/>
      </w:tabs>
      <w:suppressAutoHyphens/>
      <w:jc w:val="both"/>
      <w:outlineLvl w:val="6"/>
    </w:pPr>
    <w:rPr>
      <w:rFonts w:ascii="Arial" w:hAnsi="Arial"/>
      <w:b/>
      <w:spacing w:val="-3"/>
      <w:sz w:val="24"/>
      <w:lang w:eastAsia="en-US"/>
    </w:rPr>
  </w:style>
  <w:style w:type="paragraph" w:styleId="Heading8">
    <w:name w:val="heading 8"/>
    <w:basedOn w:val="Normal"/>
    <w:next w:val="Normal"/>
    <w:link w:val="Heading8Char"/>
    <w:qFormat/>
    <w:rsid w:val="007321E7"/>
    <w:pPr>
      <w:keepNext/>
      <w:ind w:left="360"/>
      <w:outlineLvl w:val="7"/>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970D5"/>
    <w:pPr>
      <w:tabs>
        <w:tab w:val="center" w:pos="4320"/>
        <w:tab w:val="right" w:pos="8640"/>
      </w:tabs>
    </w:pPr>
  </w:style>
  <w:style w:type="character" w:styleId="PageNumber">
    <w:name w:val="page number"/>
    <w:basedOn w:val="DefaultParagraphFont"/>
    <w:rsid w:val="001970D5"/>
  </w:style>
  <w:style w:type="paragraph" w:styleId="Header">
    <w:name w:val="header"/>
    <w:basedOn w:val="Normal"/>
    <w:rsid w:val="001970D5"/>
    <w:pPr>
      <w:tabs>
        <w:tab w:val="center" w:pos="4153"/>
        <w:tab w:val="right" w:pos="8306"/>
      </w:tabs>
    </w:pPr>
  </w:style>
  <w:style w:type="paragraph" w:styleId="BodyTextIndent">
    <w:name w:val="Body Text Indent"/>
    <w:basedOn w:val="Normal"/>
    <w:link w:val="BodyTextIndentChar"/>
    <w:rsid w:val="001970D5"/>
    <w:pPr>
      <w:ind w:left="360"/>
    </w:pPr>
    <w:rPr>
      <w:rFonts w:ascii="Arial" w:hAnsi="Arial" w:cs="Arial"/>
      <w:sz w:val="24"/>
      <w:lang w:val="en-IE"/>
    </w:rPr>
  </w:style>
  <w:style w:type="paragraph" w:styleId="BodyText">
    <w:name w:val="Body Text"/>
    <w:basedOn w:val="Normal"/>
    <w:link w:val="BodyTextChar"/>
    <w:rsid w:val="001970D5"/>
    <w:rPr>
      <w:rFonts w:ascii="Arial" w:hAnsi="Arial" w:cs="Arial"/>
      <w:sz w:val="24"/>
    </w:rPr>
  </w:style>
  <w:style w:type="paragraph" w:styleId="BodyText2">
    <w:name w:val="Body Text 2"/>
    <w:basedOn w:val="Normal"/>
    <w:rsid w:val="001970D5"/>
    <w:pPr>
      <w:jc w:val="both"/>
    </w:pPr>
    <w:rPr>
      <w:rFonts w:ascii="Arial" w:hAnsi="Arial" w:cs="Arial"/>
    </w:rPr>
  </w:style>
  <w:style w:type="paragraph" w:customStyle="1" w:styleId="a">
    <w:name w:val="_"/>
    <w:basedOn w:val="Normal"/>
    <w:rsid w:val="001970D5"/>
    <w:pPr>
      <w:widowControl w:val="0"/>
      <w:ind w:left="720" w:hanging="720"/>
    </w:pPr>
    <w:rPr>
      <w:snapToGrid w:val="0"/>
      <w:sz w:val="24"/>
      <w:lang w:val="en-US" w:eastAsia="en-US"/>
    </w:rPr>
  </w:style>
  <w:style w:type="character" w:styleId="Strong">
    <w:name w:val="Strong"/>
    <w:basedOn w:val="DefaultParagraphFont"/>
    <w:qFormat/>
    <w:rsid w:val="001970D5"/>
    <w:rPr>
      <w:b/>
    </w:rPr>
  </w:style>
  <w:style w:type="paragraph" w:styleId="BodyTextIndent2">
    <w:name w:val="Body Text Indent 2"/>
    <w:basedOn w:val="Normal"/>
    <w:rsid w:val="001970D5"/>
    <w:pPr>
      <w:ind w:left="283"/>
    </w:pPr>
    <w:rPr>
      <w:rFonts w:ascii="Arial" w:hAnsi="Arial" w:cs="Arial"/>
      <w:sz w:val="22"/>
      <w:szCs w:val="22"/>
    </w:rPr>
  </w:style>
  <w:style w:type="paragraph" w:styleId="BodyTextIndent3">
    <w:name w:val="Body Text Indent 3"/>
    <w:basedOn w:val="Normal"/>
    <w:rsid w:val="001970D5"/>
    <w:pPr>
      <w:ind w:left="1440" w:hanging="1440"/>
    </w:pPr>
    <w:rPr>
      <w:rFonts w:ascii="Arial" w:hAnsi="Arial" w:cs="Arial"/>
      <w:sz w:val="24"/>
    </w:rPr>
  </w:style>
  <w:style w:type="paragraph" w:styleId="BodyText3">
    <w:name w:val="Body Text 3"/>
    <w:basedOn w:val="Normal"/>
    <w:rsid w:val="001970D5"/>
    <w:pPr>
      <w:ind w:right="26"/>
    </w:pPr>
    <w:rPr>
      <w:rFonts w:ascii="Arial" w:hAnsi="Arial" w:cs="Arial"/>
      <w:sz w:val="24"/>
      <w:szCs w:val="22"/>
    </w:rPr>
  </w:style>
  <w:style w:type="character" w:styleId="Hyperlink">
    <w:name w:val="Hyperlink"/>
    <w:basedOn w:val="DefaultParagraphFont"/>
    <w:rsid w:val="001970D5"/>
    <w:rPr>
      <w:color w:val="0000FF"/>
      <w:u w:val="single"/>
    </w:rPr>
  </w:style>
  <w:style w:type="paragraph" w:styleId="NormalWeb">
    <w:name w:val="Normal (Web)"/>
    <w:basedOn w:val="Normal"/>
    <w:rsid w:val="001970D5"/>
    <w:rPr>
      <w:rFonts w:ascii="Verdana, Helvetica" w:hAnsi="Verdana, Helvetica"/>
      <w:lang w:eastAsia="en-US"/>
    </w:rPr>
  </w:style>
  <w:style w:type="paragraph" w:styleId="BalloonText">
    <w:name w:val="Balloon Text"/>
    <w:basedOn w:val="Normal"/>
    <w:semiHidden/>
    <w:rsid w:val="001970D5"/>
    <w:rPr>
      <w:rFonts w:ascii="Tahoma" w:hAnsi="Tahoma" w:cs="Tahoma"/>
      <w:sz w:val="16"/>
      <w:szCs w:val="16"/>
    </w:rPr>
  </w:style>
  <w:style w:type="character" w:styleId="CommentReference">
    <w:name w:val="annotation reference"/>
    <w:basedOn w:val="DefaultParagraphFont"/>
    <w:semiHidden/>
    <w:rsid w:val="001970D5"/>
    <w:rPr>
      <w:sz w:val="16"/>
      <w:szCs w:val="16"/>
    </w:rPr>
  </w:style>
  <w:style w:type="paragraph" w:styleId="CommentText">
    <w:name w:val="annotation text"/>
    <w:basedOn w:val="Normal"/>
    <w:semiHidden/>
    <w:rsid w:val="001970D5"/>
  </w:style>
  <w:style w:type="paragraph" w:styleId="CommentSubject">
    <w:name w:val="annotation subject"/>
    <w:basedOn w:val="CommentText"/>
    <w:next w:val="CommentText"/>
    <w:semiHidden/>
    <w:rsid w:val="001970D5"/>
    <w:rPr>
      <w:b/>
      <w:bCs/>
    </w:rPr>
  </w:style>
  <w:style w:type="paragraph" w:styleId="Salutation">
    <w:name w:val="Salutation"/>
    <w:basedOn w:val="Normal"/>
    <w:rsid w:val="001970D5"/>
    <w:rPr>
      <w:sz w:val="24"/>
      <w:lang w:eastAsia="en-US"/>
    </w:rPr>
  </w:style>
  <w:style w:type="paragraph" w:customStyle="1" w:styleId="CharCharCharCharCharCharCharChar">
    <w:name w:val="Char Char Char Char Char Char Char Char"/>
    <w:basedOn w:val="Normal"/>
    <w:rsid w:val="001970D5"/>
    <w:pPr>
      <w:autoSpaceDE w:val="0"/>
      <w:autoSpaceDN w:val="0"/>
      <w:spacing w:after="160" w:line="240" w:lineRule="exact"/>
    </w:pPr>
    <w:rPr>
      <w:rFonts w:ascii="Arial" w:hAnsi="Arial" w:cs="Arial"/>
      <w:lang w:val="en-US" w:eastAsia="en-US"/>
    </w:rPr>
  </w:style>
  <w:style w:type="paragraph" w:customStyle="1" w:styleId="Default">
    <w:name w:val="Default"/>
    <w:uiPriority w:val="99"/>
    <w:rsid w:val="00C078FB"/>
    <w:pPr>
      <w:autoSpaceDE w:val="0"/>
      <w:autoSpaceDN w:val="0"/>
      <w:adjustRightInd w:val="0"/>
    </w:pPr>
    <w:rPr>
      <w:rFonts w:ascii="Verdana" w:hAnsi="Verdana" w:cs="Verdana"/>
      <w:color w:val="000000"/>
      <w:sz w:val="24"/>
      <w:szCs w:val="24"/>
      <w:lang w:val="en-GB" w:eastAsia="en-GB"/>
    </w:rPr>
  </w:style>
  <w:style w:type="paragraph" w:styleId="ListParagraph">
    <w:name w:val="List Paragraph"/>
    <w:basedOn w:val="Normal"/>
    <w:uiPriority w:val="34"/>
    <w:qFormat/>
    <w:rsid w:val="00C778BC"/>
    <w:pPr>
      <w:ind w:left="720"/>
      <w:contextualSpacing/>
    </w:pPr>
  </w:style>
  <w:style w:type="character" w:customStyle="1" w:styleId="BodyTextIndentChar">
    <w:name w:val="Body Text Indent Char"/>
    <w:basedOn w:val="DefaultParagraphFont"/>
    <w:link w:val="BodyTextIndent"/>
    <w:rsid w:val="00E35A34"/>
    <w:rPr>
      <w:rFonts w:ascii="Arial" w:hAnsi="Arial" w:cs="Arial"/>
      <w:sz w:val="24"/>
      <w:lang w:eastAsia="en-GB"/>
    </w:rPr>
  </w:style>
  <w:style w:type="character" w:customStyle="1" w:styleId="BodyTextChar">
    <w:name w:val="Body Text Char"/>
    <w:basedOn w:val="DefaultParagraphFont"/>
    <w:link w:val="BodyText"/>
    <w:rsid w:val="00E35A34"/>
    <w:rPr>
      <w:rFonts w:ascii="Arial" w:hAnsi="Arial" w:cs="Arial"/>
      <w:sz w:val="24"/>
      <w:lang w:val="en-GB" w:eastAsia="en-GB"/>
    </w:rPr>
  </w:style>
  <w:style w:type="character" w:customStyle="1" w:styleId="Heading8Char">
    <w:name w:val="Heading 8 Char"/>
    <w:basedOn w:val="DefaultParagraphFont"/>
    <w:link w:val="Heading8"/>
    <w:rsid w:val="007321E7"/>
    <w:rPr>
      <w:rFonts w:ascii="Arial" w:hAnsi="Arial" w:cs="Arial"/>
      <w:b/>
      <w:bCs/>
      <w:sz w:val="22"/>
      <w:szCs w:val="22"/>
      <w:lang w:val="en-GB" w:eastAsia="en-GB"/>
    </w:rPr>
  </w:style>
</w:styles>
</file>

<file path=word/webSettings.xml><?xml version="1.0" encoding="utf-8"?>
<w:webSettings xmlns:r="http://schemas.openxmlformats.org/officeDocument/2006/relationships" xmlns:w="http://schemas.openxmlformats.org/wordprocessingml/2006/main">
  <w:divs>
    <w:div w:id="130904973">
      <w:bodyDiv w:val="1"/>
      <w:marLeft w:val="0"/>
      <w:marRight w:val="0"/>
      <w:marTop w:val="0"/>
      <w:marBottom w:val="0"/>
      <w:divBdr>
        <w:top w:val="none" w:sz="0" w:space="0" w:color="auto"/>
        <w:left w:val="none" w:sz="0" w:space="0" w:color="auto"/>
        <w:bottom w:val="none" w:sz="0" w:space="0" w:color="auto"/>
        <w:right w:val="none" w:sz="0" w:space="0" w:color="auto"/>
      </w:divBdr>
    </w:div>
    <w:div w:id="292911637">
      <w:bodyDiv w:val="1"/>
      <w:marLeft w:val="0"/>
      <w:marRight w:val="0"/>
      <w:marTop w:val="0"/>
      <w:marBottom w:val="0"/>
      <w:divBdr>
        <w:top w:val="none" w:sz="0" w:space="0" w:color="auto"/>
        <w:left w:val="none" w:sz="0" w:space="0" w:color="auto"/>
        <w:bottom w:val="none" w:sz="0" w:space="0" w:color="auto"/>
        <w:right w:val="none" w:sz="0" w:space="0" w:color="auto"/>
      </w:divBdr>
    </w:div>
    <w:div w:id="322782615">
      <w:bodyDiv w:val="1"/>
      <w:marLeft w:val="0"/>
      <w:marRight w:val="0"/>
      <w:marTop w:val="0"/>
      <w:marBottom w:val="0"/>
      <w:divBdr>
        <w:top w:val="none" w:sz="0" w:space="0" w:color="auto"/>
        <w:left w:val="none" w:sz="0" w:space="0" w:color="auto"/>
        <w:bottom w:val="none" w:sz="0" w:space="0" w:color="auto"/>
        <w:right w:val="none" w:sz="0" w:space="0" w:color="auto"/>
      </w:divBdr>
    </w:div>
    <w:div w:id="537741536">
      <w:bodyDiv w:val="1"/>
      <w:marLeft w:val="0"/>
      <w:marRight w:val="0"/>
      <w:marTop w:val="0"/>
      <w:marBottom w:val="0"/>
      <w:divBdr>
        <w:top w:val="none" w:sz="0" w:space="0" w:color="auto"/>
        <w:left w:val="none" w:sz="0" w:space="0" w:color="auto"/>
        <w:bottom w:val="none" w:sz="0" w:space="0" w:color="auto"/>
        <w:right w:val="none" w:sz="0" w:space="0" w:color="auto"/>
      </w:divBdr>
    </w:div>
    <w:div w:id="560482720">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1109853301">
      <w:bodyDiv w:val="1"/>
      <w:marLeft w:val="0"/>
      <w:marRight w:val="0"/>
      <w:marTop w:val="0"/>
      <w:marBottom w:val="0"/>
      <w:divBdr>
        <w:top w:val="none" w:sz="0" w:space="0" w:color="auto"/>
        <w:left w:val="none" w:sz="0" w:space="0" w:color="auto"/>
        <w:bottom w:val="none" w:sz="0" w:space="0" w:color="auto"/>
        <w:right w:val="none" w:sz="0" w:space="0" w:color="auto"/>
      </w:divBdr>
    </w:div>
    <w:div w:id="1206943565">
      <w:bodyDiv w:val="1"/>
      <w:marLeft w:val="0"/>
      <w:marRight w:val="0"/>
      <w:marTop w:val="0"/>
      <w:marBottom w:val="0"/>
      <w:divBdr>
        <w:top w:val="none" w:sz="0" w:space="0" w:color="auto"/>
        <w:left w:val="none" w:sz="0" w:space="0" w:color="auto"/>
        <w:bottom w:val="none" w:sz="0" w:space="0" w:color="auto"/>
        <w:right w:val="none" w:sz="0" w:space="0" w:color="auto"/>
      </w:divBdr>
    </w:div>
    <w:div w:id="1333492043">
      <w:bodyDiv w:val="1"/>
      <w:marLeft w:val="0"/>
      <w:marRight w:val="0"/>
      <w:marTop w:val="0"/>
      <w:marBottom w:val="0"/>
      <w:divBdr>
        <w:top w:val="none" w:sz="0" w:space="0" w:color="auto"/>
        <w:left w:val="none" w:sz="0" w:space="0" w:color="auto"/>
        <w:bottom w:val="none" w:sz="0" w:space="0" w:color="auto"/>
        <w:right w:val="none" w:sz="0" w:space="0" w:color="auto"/>
      </w:divBdr>
    </w:div>
    <w:div w:id="1681345907">
      <w:bodyDiv w:val="1"/>
      <w:marLeft w:val="0"/>
      <w:marRight w:val="0"/>
      <w:marTop w:val="0"/>
      <w:marBottom w:val="0"/>
      <w:divBdr>
        <w:top w:val="none" w:sz="0" w:space="0" w:color="auto"/>
        <w:left w:val="none" w:sz="0" w:space="0" w:color="auto"/>
        <w:bottom w:val="none" w:sz="0" w:space="0" w:color="auto"/>
        <w:right w:val="none" w:sz="0" w:space="0" w:color="auto"/>
      </w:divBdr>
    </w:div>
    <w:div w:id="202862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mes.keane@hse.i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psa.ie" TargetMode="External"/><Relationship Id="rId4" Type="http://schemas.openxmlformats.org/officeDocument/2006/relationships/webSettings" Target="webSettings.xml"/><Relationship Id="rId9" Type="http://schemas.openxmlformats.org/officeDocument/2006/relationships/hyperlink" Target="http://www.hse.ie/eng/staff/jo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10</Pages>
  <Words>3668</Words>
  <Characters>20420</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SE WEST</vt:lpstr>
    </vt:vector>
  </TitlesOfParts>
  <Company>HSE</Company>
  <LinksUpToDate>false</LinksUpToDate>
  <CharactersWithSpaces>24040</CharactersWithSpaces>
  <SharedDoc>false</SharedDoc>
  <HLinks>
    <vt:vector size="12" baseType="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creator>MARIEMCPARTLIN</dc:creator>
  <cp:lastModifiedBy>Admin</cp:lastModifiedBy>
  <cp:revision>7</cp:revision>
  <cp:lastPrinted>2011-06-21T11:59:00Z</cp:lastPrinted>
  <dcterms:created xsi:type="dcterms:W3CDTF">2017-10-11T10:43:00Z</dcterms:created>
  <dcterms:modified xsi:type="dcterms:W3CDTF">2017-10-12T16:28:00Z</dcterms:modified>
</cp:coreProperties>
</file>