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76B139ED" w:rsidR="006F0040" w:rsidRPr="00C803F8"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0D22D8" w:rsidRPr="00C803F8">
        <w:rPr>
          <w:rFonts w:eastAsia="Times New Roman" w:cs="Arial"/>
          <w:b/>
          <w:iCs/>
          <w:sz w:val="24"/>
          <w:szCs w:val="24"/>
          <w:lang w:eastAsia="en-IE"/>
        </w:rPr>
        <w:t>Grade VI, Technology &amp; Business Operations Lead, ICT Information Services</w:t>
      </w:r>
      <w:r w:rsidRPr="00C803F8">
        <w:rPr>
          <w:rFonts w:eastAsia="Times New Roman" w:cs="Arial"/>
          <w:b/>
          <w:iCs/>
          <w:sz w:val="24"/>
          <w:szCs w:val="24"/>
          <w:lang w:eastAsia="en-IE"/>
        </w:rPr>
        <w:t>,</w:t>
      </w:r>
    </w:p>
    <w:p w14:paraId="6BB259D8" w14:textId="058CAE11" w:rsidR="006F0040" w:rsidRPr="00C803F8" w:rsidRDefault="000D22D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C803F8">
        <w:rPr>
          <w:rFonts w:eastAsia="Times New Roman" w:cs="Arial"/>
          <w:b/>
          <w:iCs/>
          <w:sz w:val="24"/>
          <w:szCs w:val="24"/>
          <w:lang w:eastAsia="en-IE"/>
        </w:rPr>
        <w:t>Galway University Hospitals</w:t>
      </w:r>
    </w:p>
    <w:p w14:paraId="342D91CE" w14:textId="3E7B47C0"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 xml:space="preserve">Thank you for your interest </w:t>
      </w:r>
      <w:r w:rsidRPr="000D22D8">
        <w:rPr>
          <w:rFonts w:eastAsia="Times New Roman" w:cs="Arial"/>
          <w:szCs w:val="20"/>
          <w:lang w:eastAsia="en-IE"/>
        </w:rPr>
        <w:t>in this role.</w:t>
      </w:r>
      <w:r w:rsidRPr="000D22D8">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612AA06B"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w:t>
      </w:r>
      <w:r w:rsidRPr="00C803F8">
        <w:rPr>
          <w:rFonts w:ascii="Arial" w:eastAsia="Times New Roman" w:hAnsi="Arial" w:cs="Arial"/>
          <w:sz w:val="20"/>
          <w:szCs w:val="20"/>
        </w:rPr>
        <w:t xml:space="preserve">t: </w:t>
      </w:r>
      <w:r w:rsidR="000D22D8" w:rsidRPr="00C803F8">
        <w:rPr>
          <w:rFonts w:ascii="Arial" w:eastAsia="Times New Roman" w:hAnsi="Arial" w:cs="Arial"/>
          <w:sz w:val="20"/>
          <w:szCs w:val="20"/>
        </w:rPr>
        <w:t xml:space="preserve">Recruitment Team GUH, </w:t>
      </w:r>
      <w:hyperlink r:id="rId10" w:history="1">
        <w:r w:rsidR="000D22D8" w:rsidRPr="00C803F8">
          <w:rPr>
            <w:rStyle w:val="Hyperlink"/>
            <w:rFonts w:ascii="Arial" w:eastAsia="Times New Roman" w:hAnsi="Arial" w:cs="Arial"/>
            <w:color w:val="auto"/>
            <w:sz w:val="20"/>
            <w:szCs w:val="20"/>
          </w:rPr>
          <w:t>recruit.guh@hse.ie</w:t>
        </w:r>
      </w:hyperlink>
      <w:r w:rsidR="000D22D8" w:rsidRPr="00C803F8">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715E87D" w14:textId="6A972B76" w:rsidR="00A26A9E"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6574142" w:history="1">
            <w:r w:rsidR="00A26A9E" w:rsidRPr="004F40C7">
              <w:rPr>
                <w:rStyle w:val="Hyperlink"/>
                <w:rFonts w:eastAsia="Times New Roman" w:cs="Arial"/>
                <w:noProof/>
                <w:lang w:val="en-US"/>
              </w:rPr>
              <w:t>Who should apply?</w:t>
            </w:r>
            <w:r w:rsidR="00A26A9E">
              <w:rPr>
                <w:noProof/>
                <w:webHidden/>
              </w:rPr>
              <w:tab/>
            </w:r>
            <w:r w:rsidR="00A26A9E">
              <w:rPr>
                <w:noProof/>
                <w:webHidden/>
              </w:rPr>
              <w:fldChar w:fldCharType="begin"/>
            </w:r>
            <w:r w:rsidR="00A26A9E">
              <w:rPr>
                <w:noProof/>
                <w:webHidden/>
              </w:rPr>
              <w:instrText xml:space="preserve"> PAGEREF _Toc206574142 \h </w:instrText>
            </w:r>
            <w:r w:rsidR="00A26A9E">
              <w:rPr>
                <w:noProof/>
                <w:webHidden/>
              </w:rPr>
            </w:r>
            <w:r w:rsidR="00A26A9E">
              <w:rPr>
                <w:noProof/>
                <w:webHidden/>
              </w:rPr>
              <w:fldChar w:fldCharType="separate"/>
            </w:r>
            <w:r w:rsidR="00A26A9E">
              <w:rPr>
                <w:noProof/>
                <w:webHidden/>
              </w:rPr>
              <w:t>2</w:t>
            </w:r>
            <w:r w:rsidR="00A26A9E">
              <w:rPr>
                <w:noProof/>
                <w:webHidden/>
              </w:rPr>
              <w:fldChar w:fldCharType="end"/>
            </w:r>
          </w:hyperlink>
        </w:p>
        <w:p w14:paraId="4E850257" w14:textId="0E636116" w:rsidR="00A26A9E" w:rsidRDefault="00A26A9E">
          <w:pPr>
            <w:pStyle w:val="TOC1"/>
            <w:rPr>
              <w:rFonts w:asciiTheme="minorHAnsi" w:eastAsiaTheme="minorEastAsia" w:hAnsiTheme="minorHAnsi"/>
              <w:noProof/>
              <w:sz w:val="22"/>
              <w:lang w:eastAsia="en-IE"/>
            </w:rPr>
          </w:pPr>
          <w:hyperlink w:anchor="_Toc206574143" w:history="1">
            <w:r w:rsidRPr="004F40C7">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_Toc206574143 \h </w:instrText>
            </w:r>
            <w:r>
              <w:rPr>
                <w:noProof/>
                <w:webHidden/>
              </w:rPr>
            </w:r>
            <w:r>
              <w:rPr>
                <w:noProof/>
                <w:webHidden/>
              </w:rPr>
              <w:fldChar w:fldCharType="separate"/>
            </w:r>
            <w:r>
              <w:rPr>
                <w:noProof/>
                <w:webHidden/>
              </w:rPr>
              <w:t>2</w:t>
            </w:r>
            <w:r>
              <w:rPr>
                <w:noProof/>
                <w:webHidden/>
              </w:rPr>
              <w:fldChar w:fldCharType="end"/>
            </w:r>
          </w:hyperlink>
        </w:p>
        <w:p w14:paraId="5FB791E7" w14:textId="6C2BC351" w:rsidR="00A26A9E" w:rsidRDefault="00A26A9E">
          <w:pPr>
            <w:pStyle w:val="TOC1"/>
            <w:rPr>
              <w:rFonts w:asciiTheme="minorHAnsi" w:eastAsiaTheme="minorEastAsia" w:hAnsiTheme="minorHAnsi"/>
              <w:noProof/>
              <w:sz w:val="22"/>
              <w:lang w:eastAsia="en-IE"/>
            </w:rPr>
          </w:pPr>
          <w:hyperlink w:anchor="_Toc206574144" w:history="1">
            <w:r w:rsidRPr="004F40C7">
              <w:rPr>
                <w:rStyle w:val="Hyperlink"/>
                <w:rFonts w:cs="Arial"/>
                <w:bCs/>
                <w:noProof/>
              </w:rPr>
              <w:t>Candidates on existing panels</w:t>
            </w:r>
            <w:r>
              <w:rPr>
                <w:noProof/>
                <w:webHidden/>
              </w:rPr>
              <w:tab/>
            </w:r>
            <w:r>
              <w:rPr>
                <w:noProof/>
                <w:webHidden/>
              </w:rPr>
              <w:fldChar w:fldCharType="begin"/>
            </w:r>
            <w:r>
              <w:rPr>
                <w:noProof/>
                <w:webHidden/>
              </w:rPr>
              <w:instrText xml:space="preserve"> PAGEREF _Toc206574144 \h </w:instrText>
            </w:r>
            <w:r>
              <w:rPr>
                <w:noProof/>
                <w:webHidden/>
              </w:rPr>
            </w:r>
            <w:r>
              <w:rPr>
                <w:noProof/>
                <w:webHidden/>
              </w:rPr>
              <w:fldChar w:fldCharType="separate"/>
            </w:r>
            <w:r>
              <w:rPr>
                <w:noProof/>
                <w:webHidden/>
              </w:rPr>
              <w:t>3</w:t>
            </w:r>
            <w:r>
              <w:rPr>
                <w:noProof/>
                <w:webHidden/>
              </w:rPr>
              <w:fldChar w:fldCharType="end"/>
            </w:r>
          </w:hyperlink>
        </w:p>
        <w:p w14:paraId="20654401" w14:textId="0BBE7389" w:rsidR="00A26A9E" w:rsidRDefault="00A26A9E">
          <w:pPr>
            <w:pStyle w:val="TOC1"/>
            <w:rPr>
              <w:rFonts w:asciiTheme="minorHAnsi" w:eastAsiaTheme="minorEastAsia" w:hAnsiTheme="minorHAnsi"/>
              <w:noProof/>
              <w:sz w:val="22"/>
              <w:lang w:eastAsia="en-IE"/>
            </w:rPr>
          </w:pPr>
          <w:hyperlink w:anchor="_Toc206574145" w:history="1">
            <w:r w:rsidRPr="004F40C7">
              <w:rPr>
                <w:rStyle w:val="Hyperlink"/>
                <w:rFonts w:cs="Arial"/>
                <w:bCs/>
                <w:noProof/>
              </w:rPr>
              <w:t>How we will manage the selection process.</w:t>
            </w:r>
            <w:r>
              <w:rPr>
                <w:noProof/>
                <w:webHidden/>
              </w:rPr>
              <w:tab/>
            </w:r>
            <w:r>
              <w:rPr>
                <w:noProof/>
                <w:webHidden/>
              </w:rPr>
              <w:fldChar w:fldCharType="begin"/>
            </w:r>
            <w:r>
              <w:rPr>
                <w:noProof/>
                <w:webHidden/>
              </w:rPr>
              <w:instrText xml:space="preserve"> PAGEREF _Toc206574145 \h </w:instrText>
            </w:r>
            <w:r>
              <w:rPr>
                <w:noProof/>
                <w:webHidden/>
              </w:rPr>
            </w:r>
            <w:r>
              <w:rPr>
                <w:noProof/>
                <w:webHidden/>
              </w:rPr>
              <w:fldChar w:fldCharType="separate"/>
            </w:r>
            <w:r>
              <w:rPr>
                <w:noProof/>
                <w:webHidden/>
              </w:rPr>
              <w:t>3</w:t>
            </w:r>
            <w:r>
              <w:rPr>
                <w:noProof/>
                <w:webHidden/>
              </w:rPr>
              <w:fldChar w:fldCharType="end"/>
            </w:r>
          </w:hyperlink>
        </w:p>
        <w:p w14:paraId="67EEA238" w14:textId="5A0A0112" w:rsidR="00A26A9E" w:rsidRDefault="00A26A9E">
          <w:pPr>
            <w:pStyle w:val="TOC1"/>
            <w:rPr>
              <w:rFonts w:asciiTheme="minorHAnsi" w:eastAsiaTheme="minorEastAsia" w:hAnsiTheme="minorHAnsi"/>
              <w:noProof/>
              <w:sz w:val="22"/>
              <w:lang w:eastAsia="en-IE"/>
            </w:rPr>
          </w:pPr>
          <w:hyperlink w:anchor="_Toc206574146" w:history="1">
            <w:r w:rsidRPr="004F40C7">
              <w:rPr>
                <w:rStyle w:val="Hyperlink"/>
                <w:rFonts w:cs="Arial"/>
                <w:noProof/>
              </w:rPr>
              <w:t>Candidate Supports</w:t>
            </w:r>
            <w:r>
              <w:rPr>
                <w:noProof/>
                <w:webHidden/>
              </w:rPr>
              <w:tab/>
            </w:r>
            <w:r>
              <w:rPr>
                <w:noProof/>
                <w:webHidden/>
              </w:rPr>
              <w:fldChar w:fldCharType="begin"/>
            </w:r>
            <w:r>
              <w:rPr>
                <w:noProof/>
                <w:webHidden/>
              </w:rPr>
              <w:instrText xml:space="preserve"> PAGEREF _Toc206574146 \h </w:instrText>
            </w:r>
            <w:r>
              <w:rPr>
                <w:noProof/>
                <w:webHidden/>
              </w:rPr>
            </w:r>
            <w:r>
              <w:rPr>
                <w:noProof/>
                <w:webHidden/>
              </w:rPr>
              <w:fldChar w:fldCharType="separate"/>
            </w:r>
            <w:r>
              <w:rPr>
                <w:noProof/>
                <w:webHidden/>
              </w:rPr>
              <w:t>4</w:t>
            </w:r>
            <w:r>
              <w:rPr>
                <w:noProof/>
                <w:webHidden/>
              </w:rPr>
              <w:fldChar w:fldCharType="end"/>
            </w:r>
          </w:hyperlink>
        </w:p>
        <w:p w14:paraId="48D21F9A" w14:textId="2162EB96" w:rsidR="00A26A9E" w:rsidRDefault="00A26A9E">
          <w:pPr>
            <w:pStyle w:val="TOC1"/>
            <w:rPr>
              <w:rFonts w:asciiTheme="minorHAnsi" w:eastAsiaTheme="minorEastAsia" w:hAnsiTheme="minorHAnsi"/>
              <w:noProof/>
              <w:sz w:val="22"/>
              <w:lang w:eastAsia="en-IE"/>
            </w:rPr>
          </w:pPr>
          <w:hyperlink w:anchor="_Toc206574147" w:history="1">
            <w:r w:rsidRPr="004F40C7">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_Toc206574147 \h </w:instrText>
            </w:r>
            <w:r>
              <w:rPr>
                <w:noProof/>
                <w:webHidden/>
              </w:rPr>
            </w:r>
            <w:r>
              <w:rPr>
                <w:noProof/>
                <w:webHidden/>
              </w:rPr>
              <w:fldChar w:fldCharType="separate"/>
            </w:r>
            <w:r>
              <w:rPr>
                <w:noProof/>
                <w:webHidden/>
              </w:rPr>
              <w:t>4</w:t>
            </w:r>
            <w:r>
              <w:rPr>
                <w:noProof/>
                <w:webHidden/>
              </w:rPr>
              <w:fldChar w:fldCharType="end"/>
            </w:r>
          </w:hyperlink>
        </w:p>
        <w:p w14:paraId="401327F1" w14:textId="2B6822D7" w:rsidR="00A26A9E" w:rsidRDefault="00A26A9E">
          <w:pPr>
            <w:pStyle w:val="TOC1"/>
            <w:rPr>
              <w:rFonts w:asciiTheme="minorHAnsi" w:eastAsiaTheme="minorEastAsia" w:hAnsiTheme="minorHAnsi"/>
              <w:noProof/>
              <w:sz w:val="22"/>
              <w:lang w:eastAsia="en-IE"/>
            </w:rPr>
          </w:pPr>
          <w:hyperlink w:anchor="_Toc206574148" w:history="1">
            <w:r w:rsidRPr="004F40C7">
              <w:rPr>
                <w:rStyle w:val="Hyperlink"/>
                <w:rFonts w:cs="Arial"/>
                <w:noProof/>
              </w:rPr>
              <w:t>Interview Notes</w:t>
            </w:r>
            <w:r>
              <w:rPr>
                <w:noProof/>
                <w:webHidden/>
              </w:rPr>
              <w:tab/>
            </w:r>
            <w:r>
              <w:rPr>
                <w:noProof/>
                <w:webHidden/>
              </w:rPr>
              <w:fldChar w:fldCharType="begin"/>
            </w:r>
            <w:r>
              <w:rPr>
                <w:noProof/>
                <w:webHidden/>
              </w:rPr>
              <w:instrText xml:space="preserve"> PAGEREF _Toc206574148 \h </w:instrText>
            </w:r>
            <w:r>
              <w:rPr>
                <w:noProof/>
                <w:webHidden/>
              </w:rPr>
            </w:r>
            <w:r>
              <w:rPr>
                <w:noProof/>
                <w:webHidden/>
              </w:rPr>
              <w:fldChar w:fldCharType="separate"/>
            </w:r>
            <w:r>
              <w:rPr>
                <w:noProof/>
                <w:webHidden/>
              </w:rPr>
              <w:t>4</w:t>
            </w:r>
            <w:r>
              <w:rPr>
                <w:noProof/>
                <w:webHidden/>
              </w:rPr>
              <w:fldChar w:fldCharType="end"/>
            </w:r>
          </w:hyperlink>
        </w:p>
        <w:p w14:paraId="39F02FF4" w14:textId="7320111C" w:rsidR="00A26A9E" w:rsidRDefault="00A26A9E">
          <w:pPr>
            <w:pStyle w:val="TOC1"/>
            <w:rPr>
              <w:rFonts w:asciiTheme="minorHAnsi" w:eastAsiaTheme="minorEastAsia" w:hAnsiTheme="minorHAnsi"/>
              <w:noProof/>
              <w:sz w:val="22"/>
              <w:lang w:eastAsia="en-IE"/>
            </w:rPr>
          </w:pPr>
          <w:hyperlink w:anchor="_Toc206574149" w:history="1">
            <w:r w:rsidRPr="004F40C7">
              <w:rPr>
                <w:rStyle w:val="Hyperlink"/>
                <w:rFonts w:cs="Arial"/>
                <w:noProof/>
              </w:rPr>
              <w:t>Formation of Panels</w:t>
            </w:r>
            <w:r>
              <w:rPr>
                <w:noProof/>
                <w:webHidden/>
              </w:rPr>
              <w:tab/>
            </w:r>
            <w:r>
              <w:rPr>
                <w:noProof/>
                <w:webHidden/>
              </w:rPr>
              <w:fldChar w:fldCharType="begin"/>
            </w:r>
            <w:r>
              <w:rPr>
                <w:noProof/>
                <w:webHidden/>
              </w:rPr>
              <w:instrText xml:space="preserve"> PAGEREF _Toc206574149 \h </w:instrText>
            </w:r>
            <w:r>
              <w:rPr>
                <w:noProof/>
                <w:webHidden/>
              </w:rPr>
            </w:r>
            <w:r>
              <w:rPr>
                <w:noProof/>
                <w:webHidden/>
              </w:rPr>
              <w:fldChar w:fldCharType="separate"/>
            </w:r>
            <w:r>
              <w:rPr>
                <w:noProof/>
                <w:webHidden/>
              </w:rPr>
              <w:t>5</w:t>
            </w:r>
            <w:r>
              <w:rPr>
                <w:noProof/>
                <w:webHidden/>
              </w:rPr>
              <w:fldChar w:fldCharType="end"/>
            </w:r>
          </w:hyperlink>
        </w:p>
        <w:p w14:paraId="4E6C7097" w14:textId="714DB666" w:rsidR="00A26A9E" w:rsidRDefault="00A26A9E">
          <w:pPr>
            <w:pStyle w:val="TOC1"/>
            <w:rPr>
              <w:rFonts w:asciiTheme="minorHAnsi" w:eastAsiaTheme="minorEastAsia" w:hAnsiTheme="minorHAnsi"/>
              <w:noProof/>
              <w:sz w:val="22"/>
              <w:lang w:eastAsia="en-IE"/>
            </w:rPr>
          </w:pPr>
          <w:hyperlink w:anchor="_Toc206574150" w:history="1">
            <w:r w:rsidRPr="004F40C7">
              <w:rPr>
                <w:rStyle w:val="Hyperlink"/>
                <w:noProof/>
              </w:rPr>
              <w:t>Marking System</w:t>
            </w:r>
            <w:r>
              <w:rPr>
                <w:noProof/>
                <w:webHidden/>
              </w:rPr>
              <w:tab/>
            </w:r>
            <w:r>
              <w:rPr>
                <w:noProof/>
                <w:webHidden/>
              </w:rPr>
              <w:fldChar w:fldCharType="begin"/>
            </w:r>
            <w:r>
              <w:rPr>
                <w:noProof/>
                <w:webHidden/>
              </w:rPr>
              <w:instrText xml:space="preserve"> PAGEREF _Toc206574150 \h </w:instrText>
            </w:r>
            <w:r>
              <w:rPr>
                <w:noProof/>
                <w:webHidden/>
              </w:rPr>
            </w:r>
            <w:r>
              <w:rPr>
                <w:noProof/>
                <w:webHidden/>
              </w:rPr>
              <w:fldChar w:fldCharType="separate"/>
            </w:r>
            <w:r>
              <w:rPr>
                <w:noProof/>
                <w:webHidden/>
              </w:rPr>
              <w:t>5</w:t>
            </w:r>
            <w:r>
              <w:rPr>
                <w:noProof/>
                <w:webHidden/>
              </w:rPr>
              <w:fldChar w:fldCharType="end"/>
            </w:r>
          </w:hyperlink>
        </w:p>
        <w:p w14:paraId="31283F9A" w14:textId="2B9C9385" w:rsidR="00A26A9E" w:rsidRDefault="00A26A9E">
          <w:pPr>
            <w:pStyle w:val="TOC1"/>
            <w:rPr>
              <w:rFonts w:asciiTheme="minorHAnsi" w:eastAsiaTheme="minorEastAsia" w:hAnsiTheme="minorHAnsi"/>
              <w:noProof/>
              <w:sz w:val="22"/>
              <w:lang w:eastAsia="en-IE"/>
            </w:rPr>
          </w:pPr>
          <w:hyperlink w:anchor="_Toc206574151" w:history="1">
            <w:r w:rsidRPr="004F40C7">
              <w:rPr>
                <w:rStyle w:val="Hyperlink"/>
                <w:noProof/>
              </w:rPr>
              <w:t>Future panels</w:t>
            </w:r>
            <w:r>
              <w:rPr>
                <w:noProof/>
                <w:webHidden/>
              </w:rPr>
              <w:tab/>
            </w:r>
            <w:r>
              <w:rPr>
                <w:noProof/>
                <w:webHidden/>
              </w:rPr>
              <w:fldChar w:fldCharType="begin"/>
            </w:r>
            <w:r>
              <w:rPr>
                <w:noProof/>
                <w:webHidden/>
              </w:rPr>
              <w:instrText xml:space="preserve"> PAGEREF _Toc206574151 \h </w:instrText>
            </w:r>
            <w:r>
              <w:rPr>
                <w:noProof/>
                <w:webHidden/>
              </w:rPr>
            </w:r>
            <w:r>
              <w:rPr>
                <w:noProof/>
                <w:webHidden/>
              </w:rPr>
              <w:fldChar w:fldCharType="separate"/>
            </w:r>
            <w:r>
              <w:rPr>
                <w:noProof/>
                <w:webHidden/>
              </w:rPr>
              <w:t>5</w:t>
            </w:r>
            <w:r>
              <w:rPr>
                <w:noProof/>
                <w:webHidden/>
              </w:rPr>
              <w:fldChar w:fldCharType="end"/>
            </w:r>
          </w:hyperlink>
        </w:p>
        <w:p w14:paraId="701CBC40" w14:textId="06123E9D" w:rsidR="00A26A9E" w:rsidRDefault="00A26A9E">
          <w:pPr>
            <w:pStyle w:val="TOC1"/>
            <w:rPr>
              <w:rFonts w:asciiTheme="minorHAnsi" w:eastAsiaTheme="minorEastAsia" w:hAnsiTheme="minorHAnsi"/>
              <w:noProof/>
              <w:sz w:val="22"/>
              <w:lang w:eastAsia="en-IE"/>
            </w:rPr>
          </w:pPr>
          <w:hyperlink w:anchor="_Toc206574152" w:history="1">
            <w:r w:rsidRPr="004F40C7">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_Toc206574152 \h </w:instrText>
            </w:r>
            <w:r>
              <w:rPr>
                <w:noProof/>
                <w:webHidden/>
              </w:rPr>
            </w:r>
            <w:r>
              <w:rPr>
                <w:noProof/>
                <w:webHidden/>
              </w:rPr>
              <w:fldChar w:fldCharType="separate"/>
            </w:r>
            <w:r>
              <w:rPr>
                <w:noProof/>
                <w:webHidden/>
              </w:rPr>
              <w:t>5</w:t>
            </w:r>
            <w:r>
              <w:rPr>
                <w:noProof/>
                <w:webHidden/>
              </w:rPr>
              <w:fldChar w:fldCharType="end"/>
            </w:r>
          </w:hyperlink>
        </w:p>
        <w:p w14:paraId="196EE421" w14:textId="79C8F7CB" w:rsidR="00A26A9E" w:rsidRDefault="00A26A9E">
          <w:pPr>
            <w:pStyle w:val="TOC1"/>
            <w:rPr>
              <w:rFonts w:asciiTheme="minorHAnsi" w:eastAsiaTheme="minorEastAsia" w:hAnsiTheme="minorHAnsi"/>
              <w:noProof/>
              <w:sz w:val="22"/>
              <w:lang w:eastAsia="en-IE"/>
            </w:rPr>
          </w:pPr>
          <w:hyperlink w:anchor="_Toc206574153" w:history="1">
            <w:r w:rsidRPr="004F40C7">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_Toc206574153 \h </w:instrText>
            </w:r>
            <w:r>
              <w:rPr>
                <w:noProof/>
                <w:webHidden/>
              </w:rPr>
            </w:r>
            <w:r>
              <w:rPr>
                <w:noProof/>
                <w:webHidden/>
              </w:rPr>
              <w:fldChar w:fldCharType="separate"/>
            </w:r>
            <w:r>
              <w:rPr>
                <w:noProof/>
                <w:webHidden/>
              </w:rPr>
              <w:t>6</w:t>
            </w:r>
            <w:r>
              <w:rPr>
                <w:noProof/>
                <w:webHidden/>
              </w:rPr>
              <w:fldChar w:fldCharType="end"/>
            </w:r>
          </w:hyperlink>
        </w:p>
        <w:p w14:paraId="4E3289A6" w14:textId="140C854B" w:rsidR="00A26A9E" w:rsidRDefault="00A26A9E">
          <w:pPr>
            <w:pStyle w:val="TOC1"/>
            <w:rPr>
              <w:rFonts w:asciiTheme="minorHAnsi" w:eastAsiaTheme="minorEastAsia" w:hAnsiTheme="minorHAnsi"/>
              <w:noProof/>
              <w:sz w:val="22"/>
              <w:lang w:eastAsia="en-IE"/>
            </w:rPr>
          </w:pPr>
          <w:hyperlink w:anchor="_Toc206574154" w:history="1">
            <w:r w:rsidRPr="004F40C7">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_Toc206574154 \h </w:instrText>
            </w:r>
            <w:r>
              <w:rPr>
                <w:noProof/>
                <w:webHidden/>
              </w:rPr>
            </w:r>
            <w:r>
              <w:rPr>
                <w:noProof/>
                <w:webHidden/>
              </w:rPr>
              <w:fldChar w:fldCharType="separate"/>
            </w:r>
            <w:r>
              <w:rPr>
                <w:noProof/>
                <w:webHidden/>
              </w:rPr>
              <w:t>6</w:t>
            </w:r>
            <w:r>
              <w:rPr>
                <w:noProof/>
                <w:webHidden/>
              </w:rPr>
              <w:fldChar w:fldCharType="end"/>
            </w:r>
          </w:hyperlink>
        </w:p>
        <w:p w14:paraId="03D77FF9" w14:textId="213B6F32" w:rsidR="00A26A9E" w:rsidRDefault="00A26A9E">
          <w:pPr>
            <w:pStyle w:val="TOC1"/>
            <w:rPr>
              <w:rFonts w:asciiTheme="minorHAnsi" w:eastAsiaTheme="minorEastAsia" w:hAnsiTheme="minorHAnsi"/>
              <w:noProof/>
              <w:sz w:val="22"/>
              <w:lang w:eastAsia="en-IE"/>
            </w:rPr>
          </w:pPr>
          <w:hyperlink w:anchor="_Toc206574155" w:history="1">
            <w:r w:rsidRPr="004F40C7">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_Toc206574155 \h </w:instrText>
            </w:r>
            <w:r>
              <w:rPr>
                <w:noProof/>
                <w:webHidden/>
              </w:rPr>
            </w:r>
            <w:r>
              <w:rPr>
                <w:noProof/>
                <w:webHidden/>
              </w:rPr>
              <w:fldChar w:fldCharType="separate"/>
            </w:r>
            <w:r>
              <w:rPr>
                <w:noProof/>
                <w:webHidden/>
              </w:rPr>
              <w:t>6</w:t>
            </w:r>
            <w:r>
              <w:rPr>
                <w:noProof/>
                <w:webHidden/>
              </w:rPr>
              <w:fldChar w:fldCharType="end"/>
            </w:r>
          </w:hyperlink>
        </w:p>
        <w:p w14:paraId="7D551EB0" w14:textId="68E4BCD1" w:rsidR="00A26A9E" w:rsidRDefault="00A26A9E">
          <w:pPr>
            <w:pStyle w:val="TOC1"/>
            <w:rPr>
              <w:rFonts w:asciiTheme="minorHAnsi" w:eastAsiaTheme="minorEastAsia" w:hAnsiTheme="minorHAnsi"/>
              <w:noProof/>
              <w:sz w:val="22"/>
              <w:lang w:eastAsia="en-IE"/>
            </w:rPr>
          </w:pPr>
          <w:hyperlink w:anchor="_Toc206574156" w:history="1">
            <w:r w:rsidRPr="004F40C7">
              <w:rPr>
                <w:rStyle w:val="Hyperlink"/>
                <w:rFonts w:cs="Arial"/>
                <w:noProof/>
              </w:rPr>
              <w:t>HSE Privacy Policy</w:t>
            </w:r>
            <w:r>
              <w:rPr>
                <w:noProof/>
                <w:webHidden/>
              </w:rPr>
              <w:tab/>
            </w:r>
            <w:r>
              <w:rPr>
                <w:noProof/>
                <w:webHidden/>
              </w:rPr>
              <w:fldChar w:fldCharType="begin"/>
            </w:r>
            <w:r>
              <w:rPr>
                <w:noProof/>
                <w:webHidden/>
              </w:rPr>
              <w:instrText xml:space="preserve"> PAGEREF _Toc206574156 \h </w:instrText>
            </w:r>
            <w:r>
              <w:rPr>
                <w:noProof/>
                <w:webHidden/>
              </w:rPr>
            </w:r>
            <w:r>
              <w:rPr>
                <w:noProof/>
                <w:webHidden/>
              </w:rPr>
              <w:fldChar w:fldCharType="separate"/>
            </w:r>
            <w:r>
              <w:rPr>
                <w:noProof/>
                <w:webHidden/>
              </w:rPr>
              <w:t>7</w:t>
            </w:r>
            <w:r>
              <w:rPr>
                <w:noProof/>
                <w:webHidden/>
              </w:rPr>
              <w:fldChar w:fldCharType="end"/>
            </w:r>
          </w:hyperlink>
        </w:p>
        <w:p w14:paraId="45873EB9" w14:textId="133F5FA4" w:rsidR="00A26A9E" w:rsidRDefault="00A26A9E">
          <w:pPr>
            <w:pStyle w:val="TOC1"/>
            <w:rPr>
              <w:rFonts w:asciiTheme="minorHAnsi" w:eastAsiaTheme="minorEastAsia" w:hAnsiTheme="minorHAnsi"/>
              <w:noProof/>
              <w:sz w:val="22"/>
              <w:lang w:eastAsia="en-IE"/>
            </w:rPr>
          </w:pPr>
          <w:hyperlink w:anchor="_Toc206574157" w:history="1">
            <w:r w:rsidRPr="004F40C7">
              <w:rPr>
                <w:rStyle w:val="Hyperlink"/>
                <w:noProof/>
              </w:rPr>
              <w:t>Superannuation / Pension Information</w:t>
            </w:r>
            <w:r>
              <w:rPr>
                <w:noProof/>
                <w:webHidden/>
              </w:rPr>
              <w:tab/>
            </w:r>
            <w:r>
              <w:rPr>
                <w:noProof/>
                <w:webHidden/>
              </w:rPr>
              <w:fldChar w:fldCharType="begin"/>
            </w:r>
            <w:r>
              <w:rPr>
                <w:noProof/>
                <w:webHidden/>
              </w:rPr>
              <w:instrText xml:space="preserve"> PAGEREF _Toc206574157 \h </w:instrText>
            </w:r>
            <w:r>
              <w:rPr>
                <w:noProof/>
                <w:webHidden/>
              </w:rPr>
            </w:r>
            <w:r>
              <w:rPr>
                <w:noProof/>
                <w:webHidden/>
              </w:rPr>
              <w:fldChar w:fldCharType="separate"/>
            </w:r>
            <w:r>
              <w:rPr>
                <w:noProof/>
                <w:webHidden/>
              </w:rPr>
              <w:t>7</w:t>
            </w:r>
            <w:r>
              <w:rPr>
                <w:noProof/>
                <w:webHidden/>
              </w:rPr>
              <w:fldChar w:fldCharType="end"/>
            </w:r>
          </w:hyperlink>
        </w:p>
        <w:p w14:paraId="707E118D" w14:textId="6212F4A2" w:rsidR="00A26A9E" w:rsidRDefault="00A26A9E">
          <w:pPr>
            <w:pStyle w:val="TOC1"/>
            <w:rPr>
              <w:rFonts w:asciiTheme="minorHAnsi" w:eastAsiaTheme="minorEastAsia" w:hAnsiTheme="minorHAnsi"/>
              <w:noProof/>
              <w:sz w:val="22"/>
              <w:lang w:eastAsia="en-IE"/>
            </w:rPr>
          </w:pPr>
          <w:hyperlink w:anchor="_Toc206574158" w:history="1">
            <w:r w:rsidRPr="004F40C7">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_Toc206574158 \h </w:instrText>
            </w:r>
            <w:r>
              <w:rPr>
                <w:noProof/>
                <w:webHidden/>
              </w:rPr>
            </w:r>
            <w:r>
              <w:rPr>
                <w:noProof/>
                <w:webHidden/>
              </w:rPr>
              <w:fldChar w:fldCharType="separate"/>
            </w:r>
            <w:r>
              <w:rPr>
                <w:noProof/>
                <w:webHidden/>
              </w:rPr>
              <w:t>9</w:t>
            </w:r>
            <w:r>
              <w:rPr>
                <w:noProof/>
                <w:webHidden/>
              </w:rPr>
              <w:fldChar w:fldCharType="end"/>
            </w:r>
          </w:hyperlink>
        </w:p>
        <w:p w14:paraId="2F743FF7" w14:textId="425636DE" w:rsidR="00A26A9E" w:rsidRDefault="00A26A9E">
          <w:pPr>
            <w:pStyle w:val="TOC2"/>
            <w:tabs>
              <w:tab w:val="right" w:leader="dot" w:pos="9288"/>
            </w:tabs>
            <w:rPr>
              <w:rFonts w:asciiTheme="minorHAnsi" w:eastAsiaTheme="minorEastAsia" w:hAnsiTheme="minorHAnsi"/>
              <w:noProof/>
              <w:sz w:val="22"/>
              <w:lang w:eastAsia="en-IE"/>
            </w:rPr>
          </w:pPr>
          <w:hyperlink w:anchor="_Toc206574159" w:history="1">
            <w:r w:rsidRPr="004F40C7">
              <w:rPr>
                <w:rStyle w:val="Hyperlink"/>
                <w:noProof/>
              </w:rPr>
              <w:t>Appendix 1: Eligibility Criteria</w:t>
            </w:r>
            <w:r>
              <w:rPr>
                <w:noProof/>
                <w:webHidden/>
              </w:rPr>
              <w:tab/>
            </w:r>
            <w:r>
              <w:rPr>
                <w:noProof/>
                <w:webHidden/>
              </w:rPr>
              <w:fldChar w:fldCharType="begin"/>
            </w:r>
            <w:r>
              <w:rPr>
                <w:noProof/>
                <w:webHidden/>
              </w:rPr>
              <w:instrText xml:space="preserve"> PAGEREF _Toc206574159 \h </w:instrText>
            </w:r>
            <w:r>
              <w:rPr>
                <w:noProof/>
                <w:webHidden/>
              </w:rPr>
            </w:r>
            <w:r>
              <w:rPr>
                <w:noProof/>
                <w:webHidden/>
              </w:rPr>
              <w:fldChar w:fldCharType="separate"/>
            </w:r>
            <w:r>
              <w:rPr>
                <w:noProof/>
                <w:webHidden/>
              </w:rPr>
              <w:t>9</w:t>
            </w:r>
            <w:r>
              <w:rPr>
                <w:noProof/>
                <w:webHidden/>
              </w:rPr>
              <w:fldChar w:fldCharType="end"/>
            </w:r>
          </w:hyperlink>
        </w:p>
        <w:p w14:paraId="19C6B662" w14:textId="4131FDF0" w:rsidR="00A26A9E" w:rsidRDefault="00A26A9E">
          <w:pPr>
            <w:pStyle w:val="TOC2"/>
            <w:tabs>
              <w:tab w:val="right" w:leader="dot" w:pos="9288"/>
            </w:tabs>
            <w:rPr>
              <w:rFonts w:asciiTheme="minorHAnsi" w:eastAsiaTheme="minorEastAsia" w:hAnsiTheme="minorHAnsi"/>
              <w:noProof/>
              <w:sz w:val="22"/>
              <w:lang w:eastAsia="en-IE"/>
            </w:rPr>
          </w:pPr>
          <w:hyperlink w:anchor="_Toc206574160" w:history="1">
            <w:r w:rsidRPr="004F40C7">
              <w:rPr>
                <w:rStyle w:val="Hyperlink"/>
                <w:noProof/>
              </w:rPr>
              <w:t>Appendix 2: EEA, Swiss, British and Non-EEA Applicants</w:t>
            </w:r>
            <w:r>
              <w:rPr>
                <w:noProof/>
                <w:webHidden/>
              </w:rPr>
              <w:tab/>
            </w:r>
            <w:r>
              <w:rPr>
                <w:noProof/>
                <w:webHidden/>
              </w:rPr>
              <w:fldChar w:fldCharType="begin"/>
            </w:r>
            <w:r>
              <w:rPr>
                <w:noProof/>
                <w:webHidden/>
              </w:rPr>
              <w:instrText xml:space="preserve"> PAGEREF _Toc206574160 \h </w:instrText>
            </w:r>
            <w:r>
              <w:rPr>
                <w:noProof/>
                <w:webHidden/>
              </w:rPr>
            </w:r>
            <w:r>
              <w:rPr>
                <w:noProof/>
                <w:webHidden/>
              </w:rPr>
              <w:fldChar w:fldCharType="separate"/>
            </w:r>
            <w:r>
              <w:rPr>
                <w:noProof/>
                <w:webHidden/>
              </w:rPr>
              <w:t>10</w:t>
            </w:r>
            <w:r>
              <w:rPr>
                <w:noProof/>
                <w:webHidden/>
              </w:rPr>
              <w:fldChar w:fldCharType="end"/>
            </w:r>
          </w:hyperlink>
        </w:p>
        <w:p w14:paraId="774F844C" w14:textId="7DB2B65F" w:rsidR="00A26A9E" w:rsidRDefault="00A26A9E">
          <w:pPr>
            <w:pStyle w:val="TOC2"/>
            <w:tabs>
              <w:tab w:val="right" w:leader="dot" w:pos="9288"/>
            </w:tabs>
            <w:rPr>
              <w:rFonts w:asciiTheme="minorHAnsi" w:eastAsiaTheme="minorEastAsia" w:hAnsiTheme="minorHAnsi"/>
              <w:noProof/>
              <w:sz w:val="22"/>
              <w:lang w:eastAsia="en-IE"/>
            </w:rPr>
          </w:pPr>
          <w:hyperlink w:anchor="_Toc206574161" w:history="1">
            <w:r w:rsidRPr="004F40C7">
              <w:rPr>
                <w:rStyle w:val="Hyperlink"/>
                <w:noProof/>
              </w:rPr>
              <w:t>Appendix 3: Clearances</w:t>
            </w:r>
            <w:r>
              <w:rPr>
                <w:noProof/>
                <w:webHidden/>
              </w:rPr>
              <w:tab/>
            </w:r>
            <w:r>
              <w:rPr>
                <w:noProof/>
                <w:webHidden/>
              </w:rPr>
              <w:fldChar w:fldCharType="begin"/>
            </w:r>
            <w:r>
              <w:rPr>
                <w:noProof/>
                <w:webHidden/>
              </w:rPr>
              <w:instrText xml:space="preserve"> PAGEREF _Toc206574161 \h </w:instrText>
            </w:r>
            <w:r>
              <w:rPr>
                <w:noProof/>
                <w:webHidden/>
              </w:rPr>
            </w:r>
            <w:r>
              <w:rPr>
                <w:noProof/>
                <w:webHidden/>
              </w:rPr>
              <w:fldChar w:fldCharType="separate"/>
            </w:r>
            <w:r>
              <w:rPr>
                <w:noProof/>
                <w:webHidden/>
              </w:rPr>
              <w:t>11</w:t>
            </w:r>
            <w:r>
              <w:rPr>
                <w:noProof/>
                <w:webHidden/>
              </w:rPr>
              <w:fldChar w:fldCharType="end"/>
            </w:r>
          </w:hyperlink>
        </w:p>
        <w:p w14:paraId="40934860" w14:textId="0207A19E" w:rsidR="00A26A9E" w:rsidRDefault="00A26A9E">
          <w:pPr>
            <w:pStyle w:val="TOC2"/>
            <w:tabs>
              <w:tab w:val="right" w:leader="dot" w:pos="9288"/>
            </w:tabs>
            <w:rPr>
              <w:rFonts w:asciiTheme="minorHAnsi" w:eastAsiaTheme="minorEastAsia" w:hAnsiTheme="minorHAnsi"/>
              <w:noProof/>
              <w:sz w:val="22"/>
              <w:lang w:eastAsia="en-IE"/>
            </w:rPr>
          </w:pPr>
          <w:hyperlink w:anchor="_Toc206574162" w:history="1">
            <w:r w:rsidRPr="004F40C7">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_Toc206574162 \h </w:instrText>
            </w:r>
            <w:r>
              <w:rPr>
                <w:noProof/>
                <w:webHidden/>
              </w:rPr>
            </w:r>
            <w:r>
              <w:rPr>
                <w:noProof/>
                <w:webHidden/>
              </w:rPr>
              <w:fldChar w:fldCharType="separate"/>
            </w:r>
            <w:r>
              <w:rPr>
                <w:noProof/>
                <w:webHidden/>
              </w:rPr>
              <w:t>12</w:t>
            </w:r>
            <w:r>
              <w:rPr>
                <w:noProof/>
                <w:webHidden/>
              </w:rPr>
              <w:fldChar w:fldCharType="end"/>
            </w:r>
          </w:hyperlink>
        </w:p>
        <w:p w14:paraId="6D4C72F3" w14:textId="0CB296B2" w:rsidR="00A26A9E" w:rsidRDefault="00A26A9E">
          <w:pPr>
            <w:pStyle w:val="TOC2"/>
            <w:tabs>
              <w:tab w:val="right" w:leader="dot" w:pos="9288"/>
            </w:tabs>
            <w:rPr>
              <w:rFonts w:asciiTheme="minorHAnsi" w:eastAsiaTheme="minorEastAsia" w:hAnsiTheme="minorHAnsi"/>
              <w:noProof/>
              <w:sz w:val="22"/>
              <w:lang w:eastAsia="en-IE"/>
            </w:rPr>
          </w:pPr>
          <w:hyperlink w:anchor="_Toc206574163" w:history="1">
            <w:r w:rsidRPr="004F40C7">
              <w:rPr>
                <w:rStyle w:val="Hyperlink"/>
                <w:noProof/>
              </w:rPr>
              <w:t>Appendix: 5 Panel Management Rules</w:t>
            </w:r>
            <w:r>
              <w:rPr>
                <w:noProof/>
                <w:webHidden/>
              </w:rPr>
              <w:tab/>
            </w:r>
            <w:r>
              <w:rPr>
                <w:noProof/>
                <w:webHidden/>
              </w:rPr>
              <w:fldChar w:fldCharType="begin"/>
            </w:r>
            <w:r>
              <w:rPr>
                <w:noProof/>
                <w:webHidden/>
              </w:rPr>
              <w:instrText xml:space="preserve"> PAGEREF _Toc206574163 \h </w:instrText>
            </w:r>
            <w:r>
              <w:rPr>
                <w:noProof/>
                <w:webHidden/>
              </w:rPr>
            </w:r>
            <w:r>
              <w:rPr>
                <w:noProof/>
                <w:webHidden/>
              </w:rPr>
              <w:fldChar w:fldCharType="separate"/>
            </w:r>
            <w:r>
              <w:rPr>
                <w:noProof/>
                <w:webHidden/>
              </w:rPr>
              <w:t>13</w:t>
            </w:r>
            <w:r>
              <w:rPr>
                <w:noProof/>
                <w:webHidden/>
              </w:rPr>
              <w:fldChar w:fldCharType="end"/>
            </w:r>
          </w:hyperlink>
        </w:p>
        <w:p w14:paraId="15561078" w14:textId="28E2B995"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6574142"/>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6574143"/>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57ACB5F8"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0D22D8">
        <w:rPr>
          <w:rFonts w:cs="Arial"/>
        </w:rPr>
        <w:t xml:space="preserve"> – 3</w:t>
      </w:r>
      <w:r w:rsidR="000D22D8" w:rsidRPr="000D22D8">
        <w:rPr>
          <w:rFonts w:cs="Arial"/>
          <w:vertAlign w:val="superscript"/>
        </w:rPr>
        <w:t>rd</w:t>
      </w:r>
      <w:r w:rsidR="000D22D8">
        <w:rPr>
          <w:rFonts w:cs="Arial"/>
        </w:rPr>
        <w:t xml:space="preserve"> September at 10am via </w:t>
      </w:r>
      <w:proofErr w:type="spellStart"/>
      <w:r w:rsidR="000D22D8">
        <w:rPr>
          <w:rFonts w:cs="Arial"/>
        </w:rPr>
        <w:t>Rezoomo</w:t>
      </w:r>
      <w:proofErr w:type="spellEnd"/>
      <w:r w:rsidR="000D22D8">
        <w:rPr>
          <w:rFonts w:cs="Arial"/>
        </w:rPr>
        <w:t xml:space="preserve">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6574144"/>
      <w:r w:rsidRPr="00186DF2">
        <w:rPr>
          <w:rStyle w:val="Strong"/>
          <w:rFonts w:cs="Arial"/>
          <w:szCs w:val="20"/>
        </w:rPr>
        <w:t>Candidates on existing panels</w:t>
      </w:r>
      <w:bookmarkEnd w:id="2"/>
    </w:p>
    <w:p w14:paraId="65A1BDC2" w14:textId="5D249E52" w:rsidR="006F0040" w:rsidRPr="000D22D8" w:rsidRDefault="006F0040" w:rsidP="006F0040">
      <w:pPr>
        <w:shd w:val="clear" w:color="auto" w:fill="FFFFFF"/>
        <w:spacing w:before="240" w:after="120" w:line="240" w:lineRule="auto"/>
        <w:rPr>
          <w:rFonts w:cs="Arial"/>
          <w:szCs w:val="20"/>
        </w:rPr>
      </w:pPr>
      <w:r w:rsidRPr="000D22D8">
        <w:rPr>
          <w:rFonts w:cs="Arial"/>
          <w:szCs w:val="20"/>
        </w:rPr>
        <w:t xml:space="preserve">If you are currently on a </w:t>
      </w:r>
      <w:r w:rsidRPr="000D22D8">
        <w:rPr>
          <w:rFonts w:cs="Arial"/>
          <w:b/>
          <w:szCs w:val="20"/>
        </w:rPr>
        <w:t>Local</w:t>
      </w:r>
      <w:r w:rsidRPr="000D22D8">
        <w:rPr>
          <w:rFonts w:cs="Arial"/>
          <w:szCs w:val="20"/>
        </w:rPr>
        <w:t xml:space="preserve"> Panel for </w:t>
      </w:r>
      <w:r w:rsidR="000D22D8" w:rsidRPr="000D22D8">
        <w:rPr>
          <w:rFonts w:cs="Arial"/>
          <w:b/>
          <w:bCs/>
          <w:szCs w:val="20"/>
        </w:rPr>
        <w:t>Grade VI, Technology &amp; Business Operations Lead, ICT Information Services</w:t>
      </w:r>
      <w:r w:rsidR="000D22D8" w:rsidRPr="000D22D8">
        <w:rPr>
          <w:rFonts w:cs="Arial"/>
          <w:szCs w:val="20"/>
        </w:rPr>
        <w:t xml:space="preserve"> </w:t>
      </w:r>
      <w:r w:rsidRPr="000D22D8">
        <w:rPr>
          <w:rFonts w:cs="Arial"/>
          <w:szCs w:val="20"/>
        </w:rPr>
        <w:t xml:space="preserve">you will have received a separate communication by email.  This communication will advise whether the panel you are on is due to expire. </w:t>
      </w:r>
    </w:p>
    <w:p w14:paraId="08F9B444" w14:textId="25740142" w:rsidR="006F0040" w:rsidRPr="000D22D8" w:rsidRDefault="006F0040" w:rsidP="006F0040">
      <w:pPr>
        <w:shd w:val="clear" w:color="auto" w:fill="FFFFFF"/>
        <w:spacing w:before="240" w:after="120" w:line="240" w:lineRule="auto"/>
        <w:rPr>
          <w:rFonts w:cs="Arial"/>
          <w:szCs w:val="20"/>
        </w:rPr>
      </w:pPr>
      <w:r w:rsidRPr="000D22D8">
        <w:rPr>
          <w:rFonts w:cs="Arial"/>
          <w:szCs w:val="20"/>
        </w:rPr>
        <w:t xml:space="preserve">If you are not currently on a Panel for </w:t>
      </w:r>
      <w:r w:rsidR="000D22D8" w:rsidRPr="000D22D8">
        <w:rPr>
          <w:rFonts w:cs="Arial"/>
          <w:b/>
          <w:bCs/>
          <w:szCs w:val="20"/>
        </w:rPr>
        <w:t>Grade VI, Technology &amp; Business Operations Lead, ICT Information Services</w:t>
      </w:r>
      <w:r w:rsidR="000D22D8" w:rsidRPr="000D22D8">
        <w:rPr>
          <w:rFonts w:cs="Arial"/>
          <w:b/>
          <w:bCs/>
          <w:szCs w:val="20"/>
        </w:rPr>
        <w:t xml:space="preserve"> </w:t>
      </w:r>
      <w:r w:rsidRPr="000D22D8">
        <w:rPr>
          <w:rFonts w:cs="Arial"/>
          <w:szCs w:val="20"/>
        </w:rPr>
        <w:t>the below information is not relevant or applicable to you.</w:t>
      </w:r>
    </w:p>
    <w:p w14:paraId="6E8540AF" w14:textId="31A14058" w:rsidR="006F0040" w:rsidRPr="000D22D8" w:rsidRDefault="006F0040" w:rsidP="006F0040">
      <w:pPr>
        <w:shd w:val="clear" w:color="auto" w:fill="FFFFFF"/>
        <w:spacing w:before="240" w:after="120" w:line="240" w:lineRule="auto"/>
        <w:rPr>
          <w:rFonts w:cs="Arial"/>
          <w:szCs w:val="20"/>
        </w:rPr>
      </w:pPr>
      <w:r w:rsidRPr="000D22D8">
        <w:rPr>
          <w:rFonts w:cs="Arial"/>
          <w:szCs w:val="20"/>
        </w:rPr>
        <w:t xml:space="preserve">If the panel you are on is due to expire, and you want to be considered for future </w:t>
      </w:r>
      <w:r w:rsidR="000D22D8" w:rsidRPr="000D22D8">
        <w:rPr>
          <w:rFonts w:cs="Arial"/>
          <w:b/>
          <w:bCs/>
          <w:szCs w:val="20"/>
        </w:rPr>
        <w:t>Grade VI, Technology &amp; Business Operations Lead, ICT Information Services</w:t>
      </w:r>
      <w:r w:rsidR="000D22D8" w:rsidRPr="000D22D8">
        <w:rPr>
          <w:rFonts w:cs="Arial"/>
          <w:szCs w:val="20"/>
        </w:rPr>
        <w:t xml:space="preserve"> </w:t>
      </w:r>
      <w:r w:rsidRPr="000D22D8">
        <w:rPr>
          <w:rFonts w:cs="Arial"/>
          <w:szCs w:val="20"/>
        </w:rPr>
        <w:t>opportunities, you can apply for this new supplementary campaign.</w:t>
      </w:r>
    </w:p>
    <w:p w14:paraId="090F6B52" w14:textId="77777777" w:rsidR="006F0040" w:rsidRPr="000D22D8" w:rsidRDefault="006F0040" w:rsidP="006F0040">
      <w:pPr>
        <w:shd w:val="clear" w:color="auto" w:fill="FFFFFF"/>
        <w:spacing w:before="240" w:after="120" w:line="240" w:lineRule="auto"/>
        <w:rPr>
          <w:rFonts w:cs="Arial"/>
          <w:szCs w:val="20"/>
        </w:rPr>
      </w:pPr>
      <w:r w:rsidRPr="000D22D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0F668397" w:rsidR="006F0040" w:rsidRPr="000D22D8" w:rsidRDefault="006F0040" w:rsidP="006F0040">
      <w:pPr>
        <w:shd w:val="clear" w:color="auto" w:fill="FFFFFF"/>
        <w:spacing w:before="240" w:after="120" w:line="240" w:lineRule="auto"/>
        <w:rPr>
          <w:rFonts w:cs="Arial"/>
          <w:szCs w:val="20"/>
        </w:rPr>
      </w:pPr>
      <w:r w:rsidRPr="000D22D8">
        <w:rPr>
          <w:rFonts w:cs="Arial"/>
          <w:szCs w:val="20"/>
        </w:rPr>
        <w:t xml:space="preserve">If the panel you are on is due to remain and you wish to apply for the new supplementary campaign </w:t>
      </w:r>
      <w:r w:rsidR="000D22D8" w:rsidRPr="000D22D8">
        <w:rPr>
          <w:rFonts w:cs="Arial"/>
          <w:szCs w:val="20"/>
        </w:rPr>
        <w:t>G10183</w:t>
      </w:r>
      <w:r w:rsidRPr="000D22D8">
        <w:rPr>
          <w:rFonts w:cs="Arial"/>
          <w:szCs w:val="20"/>
        </w:rPr>
        <w:t xml:space="preserve"> you can choose to remove yourself from the existing panel and re-apply for the new campaign. To remove yourself from the existing panel, email your request to </w:t>
      </w:r>
      <w:hyperlink r:id="rId13" w:history="1">
        <w:r w:rsidR="000D22D8" w:rsidRPr="000D22D8">
          <w:rPr>
            <w:rStyle w:val="Hyperlink"/>
            <w:rFonts w:cs="Arial"/>
            <w:b/>
            <w:bCs/>
            <w:color w:val="auto"/>
            <w:szCs w:val="20"/>
          </w:rPr>
          <w:t>recruit.guh@hse.ie</w:t>
        </w:r>
      </w:hyperlink>
      <w:r w:rsidR="000D22D8" w:rsidRPr="000D22D8">
        <w:rPr>
          <w:rFonts w:cs="Arial"/>
          <w:szCs w:val="20"/>
        </w:rPr>
        <w:t xml:space="preserve"> </w:t>
      </w:r>
      <w:r w:rsidRPr="000D22D8">
        <w:rPr>
          <w:rFonts w:cs="Arial"/>
          <w:szCs w:val="20"/>
        </w:rPr>
        <w:t xml:space="preserve">before the closing date of the supplementary campaign </w:t>
      </w:r>
      <w:r w:rsidR="000D22D8" w:rsidRPr="000D22D8">
        <w:rPr>
          <w:rFonts w:cs="Arial"/>
          <w:szCs w:val="20"/>
        </w:rPr>
        <w:t xml:space="preserve">– </w:t>
      </w:r>
      <w:r w:rsidR="000D22D8" w:rsidRPr="000D22D8">
        <w:rPr>
          <w:rFonts w:cs="Arial"/>
          <w:b/>
          <w:bCs/>
          <w:szCs w:val="20"/>
        </w:rPr>
        <w:t>Wednesday, 3</w:t>
      </w:r>
      <w:r w:rsidR="000D22D8" w:rsidRPr="000D22D8">
        <w:rPr>
          <w:rFonts w:cs="Arial"/>
          <w:b/>
          <w:bCs/>
          <w:szCs w:val="20"/>
          <w:vertAlign w:val="superscript"/>
        </w:rPr>
        <w:t>rd</w:t>
      </w:r>
      <w:r w:rsidR="000D22D8" w:rsidRPr="000D22D8">
        <w:rPr>
          <w:rFonts w:cs="Arial"/>
          <w:b/>
          <w:bCs/>
          <w:szCs w:val="20"/>
        </w:rPr>
        <w:t xml:space="preserve"> September 2025 at 10am via </w:t>
      </w:r>
      <w:proofErr w:type="spellStart"/>
      <w:r w:rsidR="000D22D8" w:rsidRPr="000D22D8">
        <w:rPr>
          <w:rFonts w:cs="Arial"/>
          <w:b/>
          <w:bCs/>
          <w:szCs w:val="20"/>
        </w:rPr>
        <w:t>Rezoomo</w:t>
      </w:r>
      <w:proofErr w:type="spellEnd"/>
      <w:r w:rsidR="000D22D8" w:rsidRPr="000D22D8">
        <w:rPr>
          <w:rFonts w:cs="Arial"/>
          <w:b/>
          <w:bCs/>
          <w:szCs w:val="20"/>
        </w:rPr>
        <w:t xml:space="preserve"> only</w:t>
      </w:r>
      <w:r w:rsidR="000D22D8" w:rsidRPr="000D22D8">
        <w:rPr>
          <w:rFonts w:cs="Arial"/>
          <w:szCs w:val="20"/>
        </w:rPr>
        <w:t>.</w:t>
      </w:r>
    </w:p>
    <w:p w14:paraId="7B4BFFF6" w14:textId="77777777" w:rsidR="006F0040" w:rsidRPr="000D22D8" w:rsidRDefault="006F0040" w:rsidP="006F0040">
      <w:pPr>
        <w:shd w:val="clear" w:color="auto" w:fill="FFFFFF"/>
        <w:spacing w:before="240" w:after="120" w:line="240" w:lineRule="auto"/>
      </w:pPr>
      <w:r w:rsidRPr="000D22D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6574145"/>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6574146"/>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C803F8"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C803F8"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C803F8"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6574147"/>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6574148"/>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6574149"/>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6574150"/>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6574151"/>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6574152"/>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6574153"/>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6574154"/>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6574155"/>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6574156"/>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6574157"/>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6574158"/>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6574159"/>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109977C4"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US"/>
        </w:rPr>
        <w:t>Candidates must on the closing date:</w:t>
      </w:r>
    </w:p>
    <w:p w14:paraId="6A945325"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    </w:t>
      </w:r>
    </w:p>
    <w:p w14:paraId="5746B471" w14:textId="77777777" w:rsidR="000D22D8" w:rsidRPr="000D22D8" w:rsidRDefault="000D22D8" w:rsidP="000D22D8">
      <w:pPr>
        <w:autoSpaceDE w:val="0"/>
        <w:autoSpaceDN w:val="0"/>
        <w:adjustRightInd w:val="0"/>
        <w:spacing w:after="0" w:line="240" w:lineRule="auto"/>
        <w:rPr>
          <w:rFonts w:eastAsia="Times New Roman" w:cs="Arial"/>
          <w:b/>
          <w:bCs/>
          <w:szCs w:val="20"/>
          <w:lang w:val="en-GB" w:eastAsia="en-GB"/>
        </w:rPr>
      </w:pPr>
      <w:r w:rsidRPr="000D22D8">
        <w:rPr>
          <w:rFonts w:eastAsia="Times New Roman" w:cs="Arial"/>
          <w:b/>
          <w:bCs/>
          <w:szCs w:val="20"/>
          <w:lang w:val="en-GB" w:eastAsia="en-GB"/>
        </w:rPr>
        <w:t>Professional Qualifications, Experience, etc</w:t>
      </w:r>
    </w:p>
    <w:p w14:paraId="4E853282"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(a) Eligible applicants will be those who on the closing date for the competition:</w:t>
      </w:r>
    </w:p>
    <w:p w14:paraId="66EF8ECC"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w:t>
      </w:r>
      <w:proofErr w:type="spellStart"/>
      <w:r w:rsidRPr="000D22D8">
        <w:rPr>
          <w:rFonts w:eastAsia="Times New Roman" w:cs="Arial"/>
          <w:szCs w:val="20"/>
          <w:lang w:val="en-GB" w:eastAsia="en-GB"/>
        </w:rPr>
        <w:t>i</w:t>
      </w:r>
      <w:proofErr w:type="spellEnd"/>
      <w:r w:rsidRPr="000D22D8">
        <w:rPr>
          <w:rFonts w:eastAsia="Times New Roman" w:cs="Arial"/>
          <w:szCs w:val="20"/>
          <w:lang w:val="en-GB" w:eastAsia="en-GB"/>
        </w:rPr>
        <w:t>) Have satisfactory experience as a Clerical Officer in the HSE, TUSLA, other statutory health agencies, or a body which provides services on behalf of the HSE under Section 38 of the Health Act 2004</w:t>
      </w:r>
    </w:p>
    <w:p w14:paraId="0F4625B1"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1120BB44" w14:textId="77777777" w:rsidR="000D22D8" w:rsidRPr="000D22D8" w:rsidRDefault="000D22D8" w:rsidP="000D22D8">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2FBCC984" w14:textId="77777777" w:rsidR="000D22D8" w:rsidRPr="000D22D8" w:rsidRDefault="000D22D8" w:rsidP="000D22D8">
      <w:pPr>
        <w:autoSpaceDE w:val="0"/>
        <w:autoSpaceDN w:val="0"/>
        <w:adjustRightInd w:val="0"/>
        <w:spacing w:after="0" w:line="240" w:lineRule="auto"/>
        <w:jc w:val="center"/>
        <w:rPr>
          <w:rFonts w:eastAsia="Times New Roman" w:cs="Arial"/>
          <w:szCs w:val="20"/>
          <w:lang w:val="en-GB" w:eastAsia="en-GB"/>
        </w:rPr>
      </w:pPr>
    </w:p>
    <w:p w14:paraId="788B8E10"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CD5F619"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574EE157" w14:textId="77777777" w:rsidR="000D22D8" w:rsidRPr="000D22D8" w:rsidRDefault="000D22D8" w:rsidP="000D22D8">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0827B2A8" w14:textId="77777777" w:rsidR="000D22D8" w:rsidRPr="000D22D8" w:rsidRDefault="000D22D8" w:rsidP="000D22D8">
      <w:pPr>
        <w:autoSpaceDE w:val="0"/>
        <w:autoSpaceDN w:val="0"/>
        <w:adjustRightInd w:val="0"/>
        <w:spacing w:after="0" w:line="240" w:lineRule="auto"/>
        <w:jc w:val="center"/>
        <w:rPr>
          <w:rFonts w:eastAsia="Times New Roman" w:cs="Arial"/>
          <w:b/>
          <w:bCs/>
          <w:szCs w:val="20"/>
          <w:lang w:val="en-GB" w:eastAsia="en-GB"/>
        </w:rPr>
      </w:pPr>
    </w:p>
    <w:p w14:paraId="75FD87A8"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(iii) Have completed a relevant examination at a comparable standard in any equivalent examination in another jurisdiction</w:t>
      </w:r>
    </w:p>
    <w:p w14:paraId="1A4A33D1"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2BB28F1A" w14:textId="77777777" w:rsidR="000D22D8" w:rsidRPr="000D22D8" w:rsidRDefault="000D22D8" w:rsidP="000D22D8">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OR</w:t>
      </w:r>
    </w:p>
    <w:p w14:paraId="7C28986E"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3C6CB8CF"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(iv) Hold a comparable and relevant third level qualification of at least level 6 on the </w:t>
      </w:r>
    </w:p>
    <w:p w14:paraId="31FAB8FD"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National Qualifications Framework maintained by Qualifications and Quality Ireland, (QQI).</w:t>
      </w:r>
    </w:p>
    <w:p w14:paraId="7A9788F0"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226D66E3" w14:textId="77777777" w:rsidR="000D22D8" w:rsidRPr="000D22D8" w:rsidRDefault="000D22D8" w:rsidP="000D22D8">
      <w:pPr>
        <w:autoSpaceDE w:val="0"/>
        <w:autoSpaceDN w:val="0"/>
        <w:adjustRightInd w:val="0"/>
        <w:spacing w:after="0" w:line="240" w:lineRule="auto"/>
        <w:rPr>
          <w:rFonts w:eastAsia="Times New Roman" w:cs="Arial"/>
          <w:i/>
          <w:iCs/>
          <w:szCs w:val="20"/>
          <w:lang w:val="en-GB" w:eastAsia="en-GB"/>
        </w:rPr>
      </w:pPr>
      <w:r w:rsidRPr="000D22D8">
        <w:rPr>
          <w:rFonts w:eastAsia="Times New Roman" w:cs="Arial"/>
          <w:i/>
          <w:iCs/>
          <w:szCs w:val="20"/>
          <w:lang w:val="en-GB" w:eastAsia="en-GB"/>
        </w:rPr>
        <w:t xml:space="preserve">Note1: Candidates must achieve a pass in Ordinary or </w:t>
      </w:r>
      <w:proofErr w:type="gramStart"/>
      <w:r w:rsidRPr="000D22D8">
        <w:rPr>
          <w:rFonts w:eastAsia="Times New Roman" w:cs="Arial"/>
          <w:i/>
          <w:iCs/>
          <w:szCs w:val="20"/>
          <w:lang w:val="en-GB" w:eastAsia="en-GB"/>
        </w:rPr>
        <w:t>Higher level</w:t>
      </w:r>
      <w:proofErr w:type="gramEnd"/>
      <w:r w:rsidRPr="000D22D8">
        <w:rPr>
          <w:rFonts w:eastAsia="Times New Roman" w:cs="Arial"/>
          <w:i/>
          <w:iCs/>
          <w:szCs w:val="20"/>
          <w:lang w:val="en-GB" w:eastAsia="en-GB"/>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5A10C424"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50418353" w14:textId="77777777" w:rsidR="000D22D8" w:rsidRPr="000D22D8" w:rsidRDefault="000D22D8" w:rsidP="000D22D8">
      <w:pPr>
        <w:autoSpaceDE w:val="0"/>
        <w:autoSpaceDN w:val="0"/>
        <w:adjustRightInd w:val="0"/>
        <w:spacing w:after="0" w:line="240" w:lineRule="auto"/>
        <w:jc w:val="center"/>
        <w:rPr>
          <w:rFonts w:eastAsia="Times New Roman" w:cs="Arial"/>
          <w:b/>
          <w:bCs/>
          <w:szCs w:val="20"/>
          <w:lang w:val="en-GB" w:eastAsia="en-GB"/>
        </w:rPr>
      </w:pPr>
      <w:r w:rsidRPr="000D22D8">
        <w:rPr>
          <w:rFonts w:eastAsia="Times New Roman" w:cs="Arial"/>
          <w:b/>
          <w:bCs/>
          <w:szCs w:val="20"/>
          <w:lang w:val="en-GB" w:eastAsia="en-GB"/>
        </w:rPr>
        <w:t>AND</w:t>
      </w:r>
    </w:p>
    <w:p w14:paraId="7C57F6B8"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55A0DC71" w14:textId="726D9305" w:rsid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 xml:space="preserve">(b) Candidates must possess the requisite knowledge and ability, including a high standard of suitability, for the proper discharge of the office. </w:t>
      </w:r>
    </w:p>
    <w:p w14:paraId="70AE1961" w14:textId="62109419" w:rsidR="000D22D8" w:rsidRDefault="000D22D8" w:rsidP="000D22D8">
      <w:pPr>
        <w:autoSpaceDE w:val="0"/>
        <w:autoSpaceDN w:val="0"/>
        <w:adjustRightInd w:val="0"/>
        <w:spacing w:after="0" w:line="240" w:lineRule="auto"/>
        <w:rPr>
          <w:rFonts w:eastAsia="Times New Roman" w:cs="Arial"/>
          <w:szCs w:val="20"/>
          <w:lang w:val="en-GB" w:eastAsia="en-GB"/>
        </w:rPr>
      </w:pPr>
    </w:p>
    <w:p w14:paraId="759AB7C9" w14:textId="77777777" w:rsidR="000D22D8" w:rsidRPr="000D22D8" w:rsidRDefault="000D22D8" w:rsidP="000D22D8">
      <w:pPr>
        <w:autoSpaceDE w:val="0"/>
        <w:autoSpaceDN w:val="0"/>
        <w:adjustRightInd w:val="0"/>
        <w:spacing w:after="0" w:line="240" w:lineRule="auto"/>
        <w:rPr>
          <w:rFonts w:eastAsia="Times New Roman" w:cs="Arial"/>
          <w:b/>
          <w:bCs/>
          <w:szCs w:val="20"/>
          <w:lang w:val="en-GB" w:eastAsia="en-GB"/>
        </w:rPr>
      </w:pPr>
      <w:r w:rsidRPr="000D22D8">
        <w:rPr>
          <w:rFonts w:eastAsia="Times New Roman" w:cs="Arial"/>
          <w:b/>
          <w:bCs/>
          <w:szCs w:val="20"/>
          <w:lang w:val="en-GB" w:eastAsia="en-GB"/>
        </w:rPr>
        <w:t>Age</w:t>
      </w:r>
    </w:p>
    <w:p w14:paraId="4B8990EE"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r w:rsidRPr="000D22D8">
        <w:rPr>
          <w:rFonts w:eastAsia="Times New Roman" w:cs="Arial"/>
          <w:szCs w:val="20"/>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7789DE7D" w14:textId="77777777" w:rsidR="000D22D8" w:rsidRPr="000D22D8" w:rsidRDefault="000D22D8" w:rsidP="000D22D8">
      <w:pPr>
        <w:spacing w:after="0" w:line="240" w:lineRule="auto"/>
        <w:rPr>
          <w:rFonts w:eastAsia="Times New Roman" w:cs="Arial"/>
          <w:szCs w:val="20"/>
          <w:lang w:val="en-GB" w:eastAsia="en-GB"/>
        </w:rPr>
      </w:pPr>
    </w:p>
    <w:p w14:paraId="7F294E0D" w14:textId="77777777" w:rsidR="000D22D8" w:rsidRPr="000D22D8" w:rsidRDefault="000D22D8" w:rsidP="000D22D8">
      <w:pPr>
        <w:spacing w:after="0" w:line="240" w:lineRule="auto"/>
        <w:rPr>
          <w:rFonts w:eastAsia="Times New Roman" w:cs="Arial"/>
          <w:b/>
          <w:szCs w:val="20"/>
          <w:lang w:val="en-GB" w:eastAsia="en-GB"/>
        </w:rPr>
      </w:pPr>
      <w:r w:rsidRPr="000D22D8">
        <w:rPr>
          <w:rFonts w:eastAsia="Times New Roman" w:cs="Arial"/>
          <w:b/>
          <w:szCs w:val="20"/>
          <w:lang w:val="en-GB" w:eastAsia="en-GB"/>
        </w:rPr>
        <w:t>Health</w:t>
      </w:r>
    </w:p>
    <w:p w14:paraId="6EA4579C" w14:textId="77777777" w:rsidR="000D22D8" w:rsidRPr="000D22D8" w:rsidRDefault="000D22D8" w:rsidP="000D22D8">
      <w:pPr>
        <w:spacing w:after="0" w:line="240" w:lineRule="auto"/>
        <w:rPr>
          <w:rFonts w:eastAsia="Times New Roman" w:cs="Arial"/>
          <w:szCs w:val="20"/>
          <w:lang w:val="en-GB" w:eastAsia="en-GB"/>
        </w:rPr>
      </w:pPr>
      <w:r w:rsidRPr="000D22D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1C1E47F" w14:textId="77777777" w:rsidR="000D22D8" w:rsidRPr="000D22D8" w:rsidRDefault="000D22D8" w:rsidP="000D22D8">
      <w:pPr>
        <w:spacing w:after="0" w:line="240" w:lineRule="auto"/>
        <w:rPr>
          <w:rFonts w:eastAsia="Times New Roman" w:cs="Arial"/>
          <w:szCs w:val="20"/>
          <w:lang w:val="en-GB" w:eastAsia="en-GB"/>
        </w:rPr>
      </w:pPr>
    </w:p>
    <w:p w14:paraId="7667BA78" w14:textId="77777777" w:rsidR="000D22D8" w:rsidRPr="000D22D8" w:rsidRDefault="000D22D8" w:rsidP="000D22D8">
      <w:pPr>
        <w:spacing w:after="0" w:line="240" w:lineRule="auto"/>
        <w:ind w:right="-766"/>
        <w:rPr>
          <w:rFonts w:eastAsia="Times New Roman" w:cs="Arial"/>
          <w:iCs/>
          <w:szCs w:val="20"/>
          <w:lang w:val="en-GB" w:eastAsia="en-GB"/>
        </w:rPr>
      </w:pPr>
      <w:r w:rsidRPr="000D22D8">
        <w:rPr>
          <w:rFonts w:eastAsia="Times New Roman" w:cs="Arial"/>
          <w:b/>
          <w:bCs/>
          <w:szCs w:val="20"/>
          <w:lang w:val="en-GB" w:eastAsia="en-GB"/>
        </w:rPr>
        <w:t>Character</w:t>
      </w:r>
    </w:p>
    <w:p w14:paraId="310E78A5" w14:textId="1BB6C3B9" w:rsidR="000D22D8" w:rsidRPr="000D22D8" w:rsidRDefault="000D22D8" w:rsidP="000D22D8">
      <w:pPr>
        <w:spacing w:after="0" w:line="240" w:lineRule="auto"/>
        <w:ind w:right="-766"/>
        <w:rPr>
          <w:rFonts w:eastAsia="Times New Roman" w:cs="Arial"/>
          <w:szCs w:val="20"/>
          <w:lang w:val="en-GB" w:eastAsia="en-GB"/>
        </w:rPr>
      </w:pPr>
      <w:r w:rsidRPr="000D22D8">
        <w:rPr>
          <w:rFonts w:eastAsia="Times New Roman" w:cs="Arial"/>
          <w:szCs w:val="20"/>
          <w:lang w:val="en-GB" w:eastAsia="en-GB"/>
        </w:rPr>
        <w:t>Each candidate for and any person holding the office must be of good character.</w:t>
      </w:r>
    </w:p>
    <w:p w14:paraId="1735AE99" w14:textId="77777777" w:rsidR="000D22D8" w:rsidRPr="000D22D8" w:rsidRDefault="000D22D8" w:rsidP="000D22D8">
      <w:pPr>
        <w:autoSpaceDE w:val="0"/>
        <w:autoSpaceDN w:val="0"/>
        <w:adjustRightInd w:val="0"/>
        <w:spacing w:after="0" w:line="240" w:lineRule="auto"/>
        <w:rPr>
          <w:rFonts w:eastAsia="Times New Roman" w:cs="Arial"/>
          <w:szCs w:val="20"/>
          <w:lang w:val="en-GB" w:eastAsia="en-GB"/>
        </w:rPr>
      </w:pP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6574160"/>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6574161"/>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C803F8"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C803F8"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C803F8"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C803F8"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6574162"/>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396A628">
              <v:group id="Group 2" style="position:absolute;margin-left:15.75pt;margin-top:9.5pt;width:436.75pt;height:633.65pt;z-index:251660288;mso-width-relative:margin;mso-height-relative:margin" coordsize="54418,75878" coordorigin="-233,4351" o:spid="_x0000_s1027" w14:anchorId="3B0C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style="position:absolute;left:67;top:27072;width:53899;height:7453;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6F0040" w:rsidP="006F0040" w:rsidRDefault="006F0040"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1DEF16A9"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6F0040" w:rsidP="006F0040" w:rsidRDefault="006F0040"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15C1146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6F0040" w:rsidP="006F0040" w:rsidRDefault="006F0040"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F40868"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6F0040" w:rsidP="006F0040" w:rsidRDefault="006F0040"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215DD167"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6F0040" w:rsidP="006F0040" w:rsidRDefault="006F0040"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712AA2F8"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3"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6F0040" w:rsidP="006F0040" w:rsidRDefault="006F0040"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01A8449E"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4"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5"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6"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9"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4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6F0040" w:rsidP="006F0040" w:rsidRDefault="006F0040"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rsidRPr="002B3056" w:rsidR="006F0040" w:rsidP="006F0040" w:rsidRDefault="006F0040" w14:paraId="7D54ADE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1"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6F0040" w:rsidP="006F0040" w:rsidRDefault="006F0040" w14:paraId="7E9B78D6"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3A586FB0"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4D7F543E" w:rsidR="006F0040" w:rsidRDefault="006F0040" w:rsidP="006F0040"/>
    <w:p w14:paraId="28CFA5AB" w14:textId="41134E1D" w:rsidR="000D22D8" w:rsidRDefault="000D22D8" w:rsidP="006F0040"/>
    <w:p w14:paraId="1CA882D5" w14:textId="07AFE61F" w:rsidR="000D22D8" w:rsidRDefault="000D22D8" w:rsidP="006F0040"/>
    <w:p w14:paraId="021BE458" w14:textId="77777777" w:rsidR="000D22D8" w:rsidRDefault="000D22D8"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6574163"/>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0D22D8"/>
    <w:rsid w:val="00430805"/>
    <w:rsid w:val="006F0040"/>
    <w:rsid w:val="00A21349"/>
    <w:rsid w:val="00A26A9E"/>
    <w:rsid w:val="00BE78EC"/>
    <w:rsid w:val="00C803F8"/>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D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6236</Words>
  <Characters>35550</Characters>
  <Application>Microsoft Office Word</Application>
  <DocSecurity>0</DocSecurity>
  <Lines>296</Lines>
  <Paragraphs>83</Paragraphs>
  <ScaleCrop>false</ScaleCrop>
  <Company>HSE</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2025-08-20T08:22:00Z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