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49E614D0" w:rsidR="00FC56F4" w:rsidRDefault="00514546" w:rsidP="00C57B71">
      <w:pPr>
        <w:ind w:left="-1260"/>
        <w:jc w:val="center"/>
        <w:rPr>
          <w:rFonts w:ascii="Arial" w:hAnsi="Arial" w:cs="Arial"/>
          <w:b/>
        </w:rPr>
      </w:pPr>
      <w:r w:rsidRPr="001F759B">
        <w:rPr>
          <w:rFonts w:ascii="Arial" w:hAnsi="Arial" w:cs="Arial"/>
          <w:b/>
        </w:rPr>
        <w:t>Job Specification &amp; Terms and Conditions</w:t>
      </w:r>
    </w:p>
    <w:p w14:paraId="1AB9570B" w14:textId="77777777" w:rsidR="00293463" w:rsidRPr="001F759B" w:rsidRDefault="00293463" w:rsidP="00C57B71">
      <w:pPr>
        <w:ind w:left="-1260"/>
        <w:jc w:val="center"/>
        <w:rPr>
          <w:rFonts w:ascii="Arial" w:hAnsi="Arial" w:cs="Arial"/>
          <w:b/>
        </w:rPr>
      </w:pPr>
    </w:p>
    <w:tbl>
      <w:tblPr>
        <w:tblW w:w="110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8576"/>
        <w:gridCol w:w="7"/>
      </w:tblGrid>
      <w:tr w:rsidR="00D50A67" w:rsidRPr="006C5C6C" w14:paraId="59AC4660" w14:textId="77777777" w:rsidTr="00293463">
        <w:trPr>
          <w:gridAfter w:val="1"/>
          <w:wAfter w:w="7" w:type="dxa"/>
        </w:trPr>
        <w:tc>
          <w:tcPr>
            <w:tcW w:w="2417" w:type="dxa"/>
          </w:tcPr>
          <w:p w14:paraId="4C174D76"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Job Title and Grade</w:t>
            </w:r>
          </w:p>
        </w:tc>
        <w:tc>
          <w:tcPr>
            <w:tcW w:w="8576" w:type="dxa"/>
          </w:tcPr>
          <w:p w14:paraId="3BEE7171" w14:textId="709077C7" w:rsidR="0078550A" w:rsidRDefault="0078550A" w:rsidP="0078550A">
            <w:pPr>
              <w:tabs>
                <w:tab w:val="left" w:pos="283"/>
              </w:tabs>
              <w:jc w:val="both"/>
              <w:rPr>
                <w:rFonts w:ascii="Arial" w:hAnsi="Arial" w:cs="Arial"/>
                <w:b/>
                <w:iCs/>
              </w:rPr>
            </w:pPr>
            <w:r>
              <w:rPr>
                <w:rFonts w:ascii="Arial" w:hAnsi="Arial" w:cs="Arial"/>
                <w:b/>
                <w:iCs/>
              </w:rPr>
              <w:t>Clinical Nurse</w:t>
            </w:r>
            <w:r w:rsidR="00EB5AC3">
              <w:rPr>
                <w:rFonts w:ascii="Arial" w:hAnsi="Arial" w:cs="Arial"/>
                <w:b/>
                <w:iCs/>
              </w:rPr>
              <w:t xml:space="preserve"> Specialist</w:t>
            </w:r>
            <w:r>
              <w:rPr>
                <w:rFonts w:ascii="Arial" w:hAnsi="Arial" w:cs="Arial"/>
                <w:b/>
                <w:iCs/>
              </w:rPr>
              <w:t xml:space="preserve"> </w:t>
            </w:r>
            <w:r w:rsidR="00174151">
              <w:rPr>
                <w:rFonts w:ascii="Arial" w:hAnsi="Arial" w:cs="Arial"/>
                <w:b/>
                <w:iCs/>
              </w:rPr>
              <w:t>–</w:t>
            </w:r>
            <w:r w:rsidR="001176D9">
              <w:rPr>
                <w:rFonts w:ascii="Arial" w:hAnsi="Arial" w:cs="Arial"/>
                <w:b/>
                <w:iCs/>
              </w:rPr>
              <w:t xml:space="preserve"> </w:t>
            </w:r>
            <w:r w:rsidR="00174151">
              <w:rPr>
                <w:rFonts w:ascii="Arial" w:hAnsi="Arial" w:cs="Arial"/>
                <w:b/>
                <w:iCs/>
              </w:rPr>
              <w:t xml:space="preserve">Gastroenterology </w:t>
            </w:r>
            <w:r w:rsidRPr="00475195">
              <w:rPr>
                <w:rFonts w:ascii="Arial" w:hAnsi="Arial" w:cs="Arial"/>
                <w:b/>
                <w:iCs/>
              </w:rPr>
              <w:t>Bowel Screening</w:t>
            </w:r>
          </w:p>
          <w:p w14:paraId="5F9348DD" w14:textId="77777777" w:rsidR="0078550A" w:rsidRPr="00475195" w:rsidRDefault="0078550A" w:rsidP="0078550A">
            <w:pPr>
              <w:tabs>
                <w:tab w:val="left" w:pos="283"/>
              </w:tabs>
              <w:jc w:val="both"/>
              <w:rPr>
                <w:rFonts w:ascii="Arial" w:hAnsi="Arial" w:cs="Arial"/>
                <w:b/>
                <w:iCs/>
              </w:rPr>
            </w:pPr>
          </w:p>
          <w:p w14:paraId="72A3D3EC" w14:textId="167CB12F" w:rsidR="00D50A67" w:rsidRPr="00D50A67" w:rsidRDefault="0078550A" w:rsidP="0078550A">
            <w:pPr>
              <w:tabs>
                <w:tab w:val="left" w:pos="283"/>
              </w:tabs>
              <w:rPr>
                <w:rFonts w:ascii="Calibri" w:hAnsi="Calibri" w:cs="Arial"/>
                <w:iCs/>
                <w:sz w:val="22"/>
                <w:szCs w:val="22"/>
              </w:rPr>
            </w:pPr>
            <w:r>
              <w:rPr>
                <w:rFonts w:ascii="Arial" w:hAnsi="Arial" w:cs="Arial"/>
                <w:i/>
                <w:iCs/>
              </w:rPr>
              <w:t>Grade Code: 2632</w:t>
            </w:r>
          </w:p>
        </w:tc>
      </w:tr>
      <w:tr w:rsidR="00D50A67" w:rsidRPr="006C5C6C" w14:paraId="0FD31F2F" w14:textId="77777777" w:rsidTr="00293463">
        <w:trPr>
          <w:gridAfter w:val="1"/>
          <w:wAfter w:w="7" w:type="dxa"/>
        </w:trPr>
        <w:tc>
          <w:tcPr>
            <w:tcW w:w="2417" w:type="dxa"/>
          </w:tcPr>
          <w:p w14:paraId="210EDB4D"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576" w:type="dxa"/>
          </w:tcPr>
          <w:p w14:paraId="0D0B940D" w14:textId="6F03948A" w:rsidR="00D50A67" w:rsidRPr="00D50A67" w:rsidRDefault="0078550A" w:rsidP="000C604D">
            <w:pPr>
              <w:rPr>
                <w:rFonts w:ascii="Calibri" w:hAnsi="Calibri" w:cs="Arial"/>
                <w:iCs/>
                <w:sz w:val="22"/>
                <w:szCs w:val="22"/>
              </w:rPr>
            </w:pPr>
            <w:r>
              <w:rPr>
                <w:rFonts w:ascii="Calibri" w:hAnsi="Calibri" w:cs="Arial"/>
                <w:iCs/>
                <w:sz w:val="22"/>
                <w:szCs w:val="22"/>
              </w:rPr>
              <w:t>G10283</w:t>
            </w:r>
          </w:p>
        </w:tc>
      </w:tr>
      <w:tr w:rsidR="00D50A67" w:rsidRPr="006C5C6C" w14:paraId="51E87497" w14:textId="77777777" w:rsidTr="00293463">
        <w:trPr>
          <w:gridAfter w:val="1"/>
          <w:wAfter w:w="7" w:type="dxa"/>
        </w:trPr>
        <w:tc>
          <w:tcPr>
            <w:tcW w:w="2417" w:type="dxa"/>
          </w:tcPr>
          <w:p w14:paraId="3E01D320" w14:textId="77777777" w:rsidR="00D50A67" w:rsidRPr="001176D9" w:rsidRDefault="00D50A67" w:rsidP="00B53145">
            <w:pPr>
              <w:rPr>
                <w:rFonts w:ascii="Calibri" w:hAnsi="Calibri" w:cs="Arial"/>
                <w:b/>
                <w:bCs/>
                <w:color w:val="FF0000"/>
                <w:sz w:val="22"/>
                <w:szCs w:val="22"/>
              </w:rPr>
            </w:pPr>
            <w:r w:rsidRPr="00E00991">
              <w:rPr>
                <w:rFonts w:ascii="Calibri" w:hAnsi="Calibri" w:cs="Arial"/>
                <w:b/>
                <w:bCs/>
                <w:sz w:val="22"/>
                <w:szCs w:val="22"/>
              </w:rPr>
              <w:t>Closing Date</w:t>
            </w:r>
          </w:p>
        </w:tc>
        <w:tc>
          <w:tcPr>
            <w:tcW w:w="8576" w:type="dxa"/>
          </w:tcPr>
          <w:p w14:paraId="0E27B00A" w14:textId="7D1C031A" w:rsidR="00D50A67" w:rsidRPr="00D50A67" w:rsidRDefault="00E00991" w:rsidP="000C604D">
            <w:pPr>
              <w:rPr>
                <w:rFonts w:ascii="Calibri" w:hAnsi="Calibri" w:cs="Arial"/>
                <w:iCs/>
                <w:sz w:val="22"/>
                <w:szCs w:val="22"/>
              </w:rPr>
            </w:pPr>
            <w:r>
              <w:rPr>
                <w:rFonts w:ascii="Calibri" w:hAnsi="Calibri" w:cs="Arial"/>
                <w:iCs/>
                <w:sz w:val="22"/>
                <w:szCs w:val="22"/>
              </w:rPr>
              <w:t xml:space="preserve">10:00am </w:t>
            </w:r>
            <w:r w:rsidR="00A50D8B">
              <w:rPr>
                <w:rFonts w:ascii="Calibri" w:hAnsi="Calibri" w:cs="Arial"/>
                <w:iCs/>
                <w:sz w:val="22"/>
                <w:szCs w:val="22"/>
              </w:rPr>
              <w:t>7</w:t>
            </w:r>
            <w:r w:rsidR="00A50D8B" w:rsidRPr="00A50D8B">
              <w:rPr>
                <w:rFonts w:ascii="Calibri" w:hAnsi="Calibri" w:cs="Arial"/>
                <w:iCs/>
                <w:sz w:val="22"/>
                <w:szCs w:val="22"/>
                <w:vertAlign w:val="superscript"/>
              </w:rPr>
              <w:t>th</w:t>
            </w:r>
            <w:r w:rsidR="00A50D8B">
              <w:rPr>
                <w:rFonts w:ascii="Calibri" w:hAnsi="Calibri" w:cs="Arial"/>
                <w:iCs/>
                <w:sz w:val="22"/>
                <w:szCs w:val="22"/>
              </w:rPr>
              <w:t xml:space="preserve"> </w:t>
            </w:r>
            <w:r w:rsidR="00E73DEC">
              <w:rPr>
                <w:rFonts w:ascii="Calibri" w:hAnsi="Calibri" w:cs="Arial"/>
                <w:iCs/>
                <w:sz w:val="22"/>
                <w:szCs w:val="22"/>
              </w:rPr>
              <w:t xml:space="preserve">May </w:t>
            </w:r>
            <w:r>
              <w:rPr>
                <w:rFonts w:ascii="Calibri" w:hAnsi="Calibri" w:cs="Arial"/>
                <w:iCs/>
                <w:sz w:val="22"/>
                <w:szCs w:val="22"/>
              </w:rPr>
              <w:t xml:space="preserve">2025 via Rezoomo only </w:t>
            </w:r>
          </w:p>
        </w:tc>
      </w:tr>
      <w:tr w:rsidR="00D50A67" w:rsidRPr="006C5C6C" w14:paraId="2E780CED" w14:textId="77777777" w:rsidTr="00293463">
        <w:trPr>
          <w:gridAfter w:val="1"/>
          <w:wAfter w:w="7" w:type="dxa"/>
        </w:trPr>
        <w:tc>
          <w:tcPr>
            <w:tcW w:w="2417" w:type="dxa"/>
          </w:tcPr>
          <w:p w14:paraId="2E1A1A6B"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576" w:type="dxa"/>
          </w:tcPr>
          <w:p w14:paraId="17AD5209" w14:textId="076A6300" w:rsidR="00D50A67" w:rsidRPr="00D50A67" w:rsidRDefault="00D7158E" w:rsidP="000C604D">
            <w:pPr>
              <w:rPr>
                <w:rFonts w:ascii="Calibri" w:hAnsi="Calibri" w:cs="Arial"/>
                <w:iCs/>
                <w:sz w:val="22"/>
                <w:szCs w:val="22"/>
              </w:rPr>
            </w:pPr>
            <w:r>
              <w:rPr>
                <w:rFonts w:ascii="Calibri" w:hAnsi="Calibri" w:cs="Arial"/>
                <w:iCs/>
                <w:sz w:val="22"/>
                <w:szCs w:val="22"/>
              </w:rPr>
              <w:t>Interviews will be held as soon as possible after the closing date. Candidates will normally be given at least one week’s notice of interview. The timescale may be reduced in exceptional circumstances.</w:t>
            </w:r>
          </w:p>
        </w:tc>
      </w:tr>
      <w:tr w:rsidR="0078550A" w14:paraId="1D365A12" w14:textId="77777777" w:rsidTr="00293463">
        <w:trPr>
          <w:gridAfter w:val="1"/>
          <w:wAfter w:w="7" w:type="dxa"/>
          <w:trHeight w:val="300"/>
        </w:trPr>
        <w:tc>
          <w:tcPr>
            <w:tcW w:w="2417" w:type="dxa"/>
          </w:tcPr>
          <w:p w14:paraId="2D5810B1" w14:textId="5EE803CD" w:rsidR="0078550A" w:rsidRDefault="0078550A" w:rsidP="0078550A">
            <w:pPr>
              <w:jc w:val="both"/>
              <w:rPr>
                <w:rFonts w:ascii="Arial" w:eastAsia="Arial" w:hAnsi="Arial" w:cs="Arial"/>
                <w:b/>
                <w:bCs/>
                <w:sz w:val="18"/>
                <w:szCs w:val="18"/>
              </w:rPr>
            </w:pPr>
            <w:r w:rsidRPr="529A435E">
              <w:rPr>
                <w:rFonts w:ascii="Arial" w:eastAsia="Arial" w:hAnsi="Arial" w:cs="Arial"/>
                <w:b/>
                <w:bCs/>
                <w:sz w:val="18"/>
                <w:szCs w:val="18"/>
              </w:rPr>
              <w:t>Remuneration</w:t>
            </w:r>
          </w:p>
          <w:p w14:paraId="396D59E3" w14:textId="42A08464" w:rsidR="0078550A" w:rsidRDefault="0078550A" w:rsidP="0078550A">
            <w:pPr>
              <w:rPr>
                <w:rFonts w:ascii="Arial" w:eastAsia="Arial" w:hAnsi="Arial" w:cs="Arial"/>
                <w:b/>
                <w:bCs/>
              </w:rPr>
            </w:pPr>
          </w:p>
          <w:p w14:paraId="34830C24" w14:textId="3E0C4990" w:rsidR="0078550A" w:rsidRDefault="0078550A" w:rsidP="0078550A">
            <w:pPr>
              <w:rPr>
                <w:rFonts w:ascii="Calibri" w:hAnsi="Calibri" w:cs="Arial"/>
                <w:b/>
                <w:bCs/>
                <w:sz w:val="22"/>
                <w:szCs w:val="22"/>
              </w:rPr>
            </w:pPr>
          </w:p>
        </w:tc>
        <w:tc>
          <w:tcPr>
            <w:tcW w:w="8576" w:type="dxa"/>
          </w:tcPr>
          <w:p w14:paraId="54490268" w14:textId="0D3D243B" w:rsidR="0078550A" w:rsidRPr="00EB5AC3" w:rsidRDefault="0078550A" w:rsidP="0078550A">
            <w:pPr>
              <w:jc w:val="both"/>
              <w:rPr>
                <w:rFonts w:asciiTheme="minorHAnsi" w:hAnsiTheme="minorHAnsi" w:cstheme="minorHAnsi"/>
                <w:color w:val="000000"/>
                <w:sz w:val="22"/>
                <w:szCs w:val="22"/>
              </w:rPr>
            </w:pPr>
            <w:r w:rsidRPr="00EB5AC3">
              <w:rPr>
                <w:rFonts w:asciiTheme="minorHAnsi" w:hAnsiTheme="minorHAnsi" w:cstheme="minorHAnsi"/>
                <w:sz w:val="22"/>
                <w:szCs w:val="22"/>
              </w:rPr>
              <w:t xml:space="preserve">The salary scale for the post </w:t>
            </w:r>
            <w:r w:rsidR="00F84BA8">
              <w:rPr>
                <w:rFonts w:asciiTheme="minorHAnsi" w:hAnsiTheme="minorHAnsi" w:cstheme="minorHAnsi"/>
                <w:sz w:val="22"/>
                <w:szCs w:val="22"/>
              </w:rPr>
              <w:t>as of 01/03/2025 is:</w:t>
            </w:r>
          </w:p>
          <w:p w14:paraId="0FEE3BD5" w14:textId="77777777" w:rsidR="0078550A" w:rsidRPr="00EB5AC3" w:rsidRDefault="0078550A" w:rsidP="0078550A">
            <w:pPr>
              <w:jc w:val="both"/>
              <w:rPr>
                <w:rFonts w:asciiTheme="minorHAnsi" w:hAnsiTheme="minorHAnsi" w:cstheme="minorHAnsi"/>
                <w:color w:val="000000"/>
                <w:sz w:val="22"/>
                <w:szCs w:val="22"/>
              </w:rPr>
            </w:pPr>
          </w:p>
          <w:p w14:paraId="02052126" w14:textId="59B4D14C" w:rsidR="0078550A" w:rsidRPr="00EB5AC3" w:rsidRDefault="00EB5AC3" w:rsidP="0078550A">
            <w:pPr>
              <w:jc w:val="both"/>
              <w:rPr>
                <w:rFonts w:asciiTheme="minorHAnsi" w:hAnsiTheme="minorHAnsi" w:cstheme="minorHAnsi"/>
                <w:sz w:val="22"/>
                <w:szCs w:val="22"/>
              </w:rPr>
            </w:pPr>
            <w:r w:rsidRPr="00EB5AC3">
              <w:rPr>
                <w:rFonts w:asciiTheme="minorHAnsi" w:hAnsiTheme="minorHAnsi" w:cstheme="minorHAnsi"/>
                <w:sz w:val="22"/>
                <w:szCs w:val="22"/>
              </w:rPr>
              <w:t>60,854 61,862 62,715 64,106 65,644 67,154 68,664 70,364 71,943 74,658 76,897 LSI</w:t>
            </w:r>
          </w:p>
          <w:p w14:paraId="08CE316C" w14:textId="77777777" w:rsidR="00EB5AC3" w:rsidRPr="00EB5AC3" w:rsidRDefault="00EB5AC3" w:rsidP="0078550A">
            <w:pPr>
              <w:jc w:val="both"/>
              <w:rPr>
                <w:rFonts w:asciiTheme="minorHAnsi" w:hAnsiTheme="minorHAnsi" w:cstheme="minorHAnsi"/>
                <w:color w:val="FF0000"/>
                <w:sz w:val="22"/>
                <w:szCs w:val="22"/>
              </w:rPr>
            </w:pPr>
          </w:p>
          <w:p w14:paraId="325959F8" w14:textId="74242EC8" w:rsidR="0078550A" w:rsidRPr="00EB5AC3" w:rsidRDefault="0078550A" w:rsidP="0078550A">
            <w:pPr>
              <w:jc w:val="both"/>
              <w:rPr>
                <w:rFonts w:asciiTheme="minorHAnsi" w:hAnsiTheme="minorHAnsi" w:cstheme="minorHAnsi"/>
              </w:rPr>
            </w:pPr>
            <w:r w:rsidRPr="00EB5AC3">
              <w:rPr>
                <w:rFonts w:asciiTheme="minorHAnsi" w:hAnsiTheme="minorHAnsi" w:cstheme="minorHAnsi"/>
                <w:sz w:val="22"/>
                <w:szCs w:val="22"/>
              </w:rPr>
              <w:t>New appointees to any grade start at the minimum point of the scale. Incremental credit will be applied for recognised relevant service in Ireland and abroad (Department of Health Circular 2/2011).</w:t>
            </w:r>
            <w:r w:rsidR="00174151">
              <w:rPr>
                <w:rFonts w:asciiTheme="minorHAnsi" w:hAnsiTheme="minorHAnsi" w:cstheme="minorHAnsi"/>
                <w:sz w:val="22"/>
                <w:szCs w:val="22"/>
              </w:rPr>
              <w:t xml:space="preserve"> </w:t>
            </w:r>
            <w:r w:rsidRPr="00EB5AC3">
              <w:rPr>
                <w:rFonts w:asciiTheme="minorHAnsi" w:hAnsiTheme="minorHAnsi" w:cstheme="minorHAnsi"/>
                <w:sz w:val="22"/>
                <w:szCs w:val="22"/>
              </w:rPr>
              <w:t>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293463">
        <w:trPr>
          <w:gridAfter w:val="1"/>
          <w:wAfter w:w="7" w:type="dxa"/>
        </w:trPr>
        <w:tc>
          <w:tcPr>
            <w:tcW w:w="2417" w:type="dxa"/>
          </w:tcPr>
          <w:p w14:paraId="575EBFBA" w14:textId="0BC2C3CB" w:rsidR="00D50A67" w:rsidRPr="006C5C6C" w:rsidRDefault="00D50A67" w:rsidP="00B53145">
            <w:pPr>
              <w:rPr>
                <w:rFonts w:ascii="Calibri" w:hAnsi="Calibri" w:cs="Arial"/>
                <w:b/>
                <w:bCs/>
                <w:sz w:val="22"/>
                <w:szCs w:val="22"/>
              </w:rPr>
            </w:pPr>
            <w:r w:rsidRPr="529A435E">
              <w:rPr>
                <w:rFonts w:ascii="Calibri" w:hAnsi="Calibri" w:cs="Arial"/>
                <w:b/>
                <w:bCs/>
                <w:sz w:val="22"/>
                <w:szCs w:val="22"/>
              </w:rPr>
              <w:t>Taking up Appointmen</w:t>
            </w:r>
            <w:r w:rsidR="7A0A7212" w:rsidRPr="529A435E">
              <w:rPr>
                <w:rFonts w:ascii="Calibri" w:hAnsi="Calibri" w:cs="Arial"/>
                <w:b/>
                <w:bCs/>
                <w:sz w:val="22"/>
                <w:szCs w:val="22"/>
              </w:rPr>
              <w:t>t</w:t>
            </w:r>
          </w:p>
        </w:tc>
        <w:tc>
          <w:tcPr>
            <w:tcW w:w="8576" w:type="dxa"/>
          </w:tcPr>
          <w:p w14:paraId="4CAF162E" w14:textId="3C764753" w:rsidR="00D50A67" w:rsidRPr="00D50A67" w:rsidRDefault="00D7158E" w:rsidP="529A435E">
            <w:pPr>
              <w:rPr>
                <w:rFonts w:ascii="Calibri" w:hAnsi="Calibri" w:cs="Arial"/>
                <w:sz w:val="22"/>
                <w:szCs w:val="22"/>
              </w:rPr>
            </w:pPr>
            <w:r w:rsidRPr="529A435E">
              <w:rPr>
                <w:rFonts w:ascii="Calibri" w:hAnsi="Calibri" w:cs="Arial"/>
                <w:sz w:val="22"/>
                <w:szCs w:val="22"/>
              </w:rPr>
              <w:t>To be agreed at job offer stage</w:t>
            </w:r>
          </w:p>
        </w:tc>
      </w:tr>
      <w:tr w:rsidR="00D50A67" w:rsidRPr="006C5C6C" w14:paraId="6CF31B94" w14:textId="77777777" w:rsidTr="00293463">
        <w:trPr>
          <w:gridAfter w:val="1"/>
          <w:wAfter w:w="7" w:type="dxa"/>
        </w:trPr>
        <w:tc>
          <w:tcPr>
            <w:tcW w:w="2417" w:type="dxa"/>
          </w:tcPr>
          <w:p w14:paraId="4C2D53BA"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Organisational Area</w:t>
            </w:r>
          </w:p>
        </w:tc>
        <w:tc>
          <w:tcPr>
            <w:tcW w:w="8576" w:type="dxa"/>
          </w:tcPr>
          <w:p w14:paraId="54BA27D7" w14:textId="430C1AE8" w:rsidR="00D50A67" w:rsidRPr="006C5C6C" w:rsidRDefault="008E101B" w:rsidP="000C604D">
            <w:pPr>
              <w:rPr>
                <w:rFonts w:ascii="Calibri" w:hAnsi="Calibri" w:cs="Arial"/>
                <w:sz w:val="22"/>
                <w:szCs w:val="22"/>
              </w:rPr>
            </w:pPr>
            <w:r w:rsidRPr="0030169B">
              <w:rPr>
                <w:rFonts w:ascii="Arial" w:hAnsi="Arial" w:cs="Arial"/>
                <w:iCs/>
              </w:rPr>
              <w:t xml:space="preserve">HSE West </w:t>
            </w:r>
            <w:r w:rsidR="00F84BA8">
              <w:rPr>
                <w:rFonts w:ascii="Arial" w:hAnsi="Arial" w:cs="Arial"/>
                <w:iCs/>
              </w:rPr>
              <w:t>and</w:t>
            </w:r>
            <w:r w:rsidRPr="0030169B">
              <w:rPr>
                <w:rFonts w:ascii="Arial" w:hAnsi="Arial" w:cs="Arial"/>
                <w:iCs/>
              </w:rPr>
              <w:t xml:space="preserve"> North West Region</w:t>
            </w:r>
          </w:p>
        </w:tc>
      </w:tr>
      <w:tr w:rsidR="00055D5E" w:rsidRPr="006C5C6C" w14:paraId="52F04EAA" w14:textId="77777777" w:rsidTr="00293463">
        <w:trPr>
          <w:gridAfter w:val="1"/>
          <w:wAfter w:w="7" w:type="dxa"/>
        </w:trPr>
        <w:tc>
          <w:tcPr>
            <w:tcW w:w="2417" w:type="dxa"/>
          </w:tcPr>
          <w:p w14:paraId="0584F339" w14:textId="77777777" w:rsidR="00055D5E" w:rsidRPr="006C5C6C" w:rsidRDefault="00055D5E" w:rsidP="00055D5E">
            <w:pPr>
              <w:rPr>
                <w:rFonts w:ascii="Calibri" w:hAnsi="Calibri" w:cs="Arial"/>
                <w:b/>
                <w:bCs/>
                <w:sz w:val="22"/>
                <w:szCs w:val="22"/>
              </w:rPr>
            </w:pPr>
            <w:r w:rsidRPr="006C5C6C">
              <w:rPr>
                <w:rFonts w:ascii="Calibri" w:hAnsi="Calibri" w:cs="Arial"/>
                <w:b/>
                <w:bCs/>
                <w:sz w:val="22"/>
                <w:szCs w:val="22"/>
              </w:rPr>
              <w:t>Location of Post</w:t>
            </w:r>
          </w:p>
        </w:tc>
        <w:tc>
          <w:tcPr>
            <w:tcW w:w="8576" w:type="dxa"/>
          </w:tcPr>
          <w:p w14:paraId="72CC3E37" w14:textId="25F00ED5" w:rsidR="00055D5E" w:rsidRPr="00055D5E" w:rsidRDefault="00055D5E" w:rsidP="00055D5E">
            <w:pPr>
              <w:jc w:val="both"/>
              <w:rPr>
                <w:rFonts w:ascii="Arial" w:hAnsi="Arial" w:cs="Arial"/>
                <w:b/>
                <w:bCs/>
                <w:iCs/>
                <w:lang w:val="en-IE" w:eastAsia="en-IE"/>
              </w:rPr>
            </w:pPr>
            <w:r>
              <w:rPr>
                <w:rFonts w:ascii="Arial" w:hAnsi="Arial" w:cs="Arial"/>
                <w:b/>
                <w:bCs/>
                <w:iCs/>
                <w:lang w:val="en-IE" w:eastAsia="en-IE"/>
              </w:rPr>
              <w:t xml:space="preserve">Galway University Hospital, </w:t>
            </w:r>
            <w:r>
              <w:rPr>
                <w:rFonts w:ascii="Arial" w:hAnsi="Arial" w:cs="Arial"/>
                <w:b/>
                <w:iCs/>
              </w:rPr>
              <w:t>HSE West and North West</w:t>
            </w:r>
          </w:p>
          <w:p w14:paraId="4508D6C3" w14:textId="77777777" w:rsidR="00055D5E" w:rsidRDefault="00055D5E" w:rsidP="00055D5E">
            <w:pPr>
              <w:jc w:val="both"/>
              <w:rPr>
                <w:rFonts w:ascii="Arial" w:hAnsi="Arial" w:cs="Arial"/>
                <w:b/>
                <w:iCs/>
              </w:rPr>
            </w:pPr>
          </w:p>
          <w:p w14:paraId="207BBFB0" w14:textId="65ED42E2" w:rsidR="00055D5E" w:rsidRPr="00C400D1" w:rsidRDefault="00055D5E" w:rsidP="00055D5E">
            <w:pPr>
              <w:jc w:val="both"/>
              <w:rPr>
                <w:rFonts w:ascii="Arial" w:hAnsi="Arial" w:cs="Arial"/>
                <w:b/>
                <w:iCs/>
              </w:rPr>
            </w:pPr>
            <w:r w:rsidRPr="004D591E">
              <w:rPr>
                <w:rFonts w:ascii="Arial" w:hAnsi="Arial" w:cs="Arial"/>
                <w:iCs/>
              </w:rPr>
              <w:t xml:space="preserve">There is currently one </w:t>
            </w:r>
            <w:r w:rsidR="00293463">
              <w:rPr>
                <w:rFonts w:ascii="Arial" w:hAnsi="Arial" w:cs="Arial"/>
                <w:iCs/>
              </w:rPr>
              <w:t>permanent</w:t>
            </w:r>
            <w:r w:rsidRPr="004D591E">
              <w:rPr>
                <w:rFonts w:ascii="Arial" w:hAnsi="Arial" w:cs="Arial"/>
                <w:iCs/>
              </w:rPr>
              <w:t xml:space="preserve"> whole-time post available in the</w:t>
            </w:r>
            <w:r>
              <w:rPr>
                <w:rFonts w:ascii="Arial" w:hAnsi="Arial" w:cs="Arial"/>
                <w:iCs/>
              </w:rPr>
              <w:t xml:space="preserve"> </w:t>
            </w:r>
            <w:r w:rsidR="00293463">
              <w:rPr>
                <w:rFonts w:ascii="Arial" w:hAnsi="Arial" w:cs="Arial"/>
                <w:iCs/>
              </w:rPr>
              <w:t>Endoscopy Department, Galway University Hospitals</w:t>
            </w:r>
          </w:p>
          <w:p w14:paraId="46759895" w14:textId="77777777" w:rsidR="00055D5E" w:rsidRPr="009D4981" w:rsidRDefault="00055D5E" w:rsidP="00055D5E">
            <w:pPr>
              <w:jc w:val="both"/>
              <w:rPr>
                <w:rFonts w:ascii="Calibri" w:hAnsi="Calibri" w:cs="Calibri"/>
                <w:iCs/>
                <w:sz w:val="22"/>
                <w:szCs w:val="22"/>
              </w:rPr>
            </w:pPr>
            <w:r w:rsidRPr="009D4981">
              <w:rPr>
                <w:rFonts w:ascii="Calibri" w:hAnsi="Calibri" w:cs="Calibri"/>
                <w:iCs/>
                <w:sz w:val="22"/>
                <w:szCs w:val="22"/>
              </w:rPr>
              <w:t>The successful candidate may be required to work in any service area within the vicinity as the need arises.</w:t>
            </w:r>
          </w:p>
          <w:p w14:paraId="1AB7443F" w14:textId="286B5735" w:rsidR="00055D5E" w:rsidRPr="007B54B6" w:rsidRDefault="00055D5E" w:rsidP="00055D5E">
            <w:r w:rsidRPr="006C5C6C">
              <w:rPr>
                <w:rFonts w:ascii="Calibri" w:hAnsi="Calibri" w:cs="Helvetica"/>
                <w:color w:val="000000"/>
                <w:sz w:val="22"/>
                <w:szCs w:val="22"/>
              </w:rPr>
              <w:t>A panel may be created from which permanent and specified purpose vacancies of full or part time duration may be filled</w:t>
            </w:r>
          </w:p>
        </w:tc>
      </w:tr>
      <w:tr w:rsidR="00293463" w:rsidRPr="006C5C6C" w14:paraId="3AE46202" w14:textId="77777777" w:rsidTr="00293463">
        <w:trPr>
          <w:gridAfter w:val="1"/>
          <w:wAfter w:w="7" w:type="dxa"/>
          <w:trHeight w:val="478"/>
        </w:trPr>
        <w:tc>
          <w:tcPr>
            <w:tcW w:w="2417" w:type="dxa"/>
          </w:tcPr>
          <w:p w14:paraId="39550C50" w14:textId="77777777" w:rsidR="00293463" w:rsidRPr="006C5C6C" w:rsidRDefault="00293463" w:rsidP="00293463">
            <w:pPr>
              <w:rPr>
                <w:rFonts w:ascii="Calibri" w:hAnsi="Calibri" w:cs="Arial"/>
                <w:b/>
                <w:bCs/>
                <w:sz w:val="22"/>
                <w:szCs w:val="22"/>
              </w:rPr>
            </w:pPr>
            <w:r w:rsidRPr="006C5C6C">
              <w:rPr>
                <w:rFonts w:ascii="Calibri" w:hAnsi="Calibri" w:cs="Arial"/>
                <w:b/>
                <w:bCs/>
                <w:sz w:val="22"/>
                <w:szCs w:val="22"/>
              </w:rPr>
              <w:t>Informal Enquiries</w:t>
            </w:r>
          </w:p>
        </w:tc>
        <w:tc>
          <w:tcPr>
            <w:tcW w:w="8576" w:type="dxa"/>
          </w:tcPr>
          <w:p w14:paraId="61690445" w14:textId="32289B3F" w:rsidR="00293463" w:rsidRDefault="00293463" w:rsidP="00293463">
            <w:pPr>
              <w:rPr>
                <w:rFonts w:ascii="Arial" w:hAnsi="Arial" w:cs="Arial"/>
              </w:rPr>
            </w:pPr>
            <w:r w:rsidRPr="00293463">
              <w:rPr>
                <w:rFonts w:ascii="Arial" w:hAnsi="Arial" w:cs="Arial"/>
              </w:rPr>
              <w:t xml:space="preserve">Sharon Fahy, ADON. </w:t>
            </w:r>
          </w:p>
          <w:p w14:paraId="5AD88711" w14:textId="77777777" w:rsidR="00293463" w:rsidRPr="00293463" w:rsidRDefault="00293463" w:rsidP="00293463">
            <w:pPr>
              <w:rPr>
                <w:rFonts w:ascii="Arial" w:hAnsi="Arial" w:cs="Arial"/>
              </w:rPr>
            </w:pPr>
          </w:p>
          <w:p w14:paraId="14D5BADD" w14:textId="77777777" w:rsidR="00293463" w:rsidRPr="00293463" w:rsidRDefault="00293463" w:rsidP="00293463">
            <w:pPr>
              <w:rPr>
                <w:rFonts w:ascii="Arial" w:hAnsi="Arial" w:cs="Arial"/>
              </w:rPr>
            </w:pPr>
            <w:r w:rsidRPr="00293463">
              <w:rPr>
                <w:rFonts w:ascii="Arial" w:hAnsi="Arial" w:cs="Arial"/>
              </w:rPr>
              <w:t>Medical Division</w:t>
            </w:r>
          </w:p>
          <w:p w14:paraId="666E640F" w14:textId="3FC28672" w:rsidR="00293463" w:rsidRDefault="00293463" w:rsidP="00293463">
            <w:pPr>
              <w:rPr>
                <w:rFonts w:ascii="Arial" w:hAnsi="Arial" w:cs="Arial"/>
              </w:rPr>
            </w:pPr>
            <w:r w:rsidRPr="00293463">
              <w:rPr>
                <w:rFonts w:ascii="Arial" w:hAnsi="Arial" w:cs="Arial"/>
              </w:rPr>
              <w:t xml:space="preserve">Galway University Hospital. </w:t>
            </w:r>
          </w:p>
          <w:p w14:paraId="24AC9324" w14:textId="77777777" w:rsidR="00293463" w:rsidRPr="00293463" w:rsidRDefault="00293463" w:rsidP="00293463">
            <w:pPr>
              <w:rPr>
                <w:rFonts w:ascii="Arial" w:hAnsi="Arial" w:cs="Arial"/>
              </w:rPr>
            </w:pPr>
          </w:p>
          <w:p w14:paraId="5844B1B3" w14:textId="340180FF" w:rsidR="00293463" w:rsidRPr="006C5C6C" w:rsidRDefault="00293463" w:rsidP="00293463">
            <w:pPr>
              <w:rPr>
                <w:rFonts w:ascii="Calibri" w:hAnsi="Calibri" w:cs="Arial"/>
                <w:iCs/>
                <w:color w:val="FF0000"/>
                <w:sz w:val="22"/>
                <w:szCs w:val="22"/>
              </w:rPr>
            </w:pPr>
            <w:r w:rsidRPr="00293463">
              <w:rPr>
                <w:rFonts w:ascii="Arial" w:hAnsi="Arial" w:cs="Arial"/>
                <w:lang w:eastAsia="en-IE"/>
              </w:rPr>
              <w:t xml:space="preserve">Tel: 0879305030 | </w:t>
            </w:r>
            <w:r w:rsidRPr="00293463">
              <w:rPr>
                <w:rFonts w:ascii="Arial" w:hAnsi="Arial" w:cs="Arial"/>
                <w:color w:val="17365D"/>
                <w:lang w:eastAsia="en-IE"/>
              </w:rPr>
              <w:t xml:space="preserve">Email </w:t>
            </w:r>
            <w:hyperlink r:id="rId14" w:history="1">
              <w:r w:rsidRPr="00293463">
                <w:rPr>
                  <w:rStyle w:val="Hyperlink"/>
                  <w:rFonts w:ascii="Arial" w:hAnsi="Arial" w:cs="Arial"/>
                  <w:lang w:eastAsia="en-IE"/>
                </w:rPr>
                <w:t>Sharon.fahy2@hse.ie</w:t>
              </w:r>
            </w:hyperlink>
          </w:p>
        </w:tc>
      </w:tr>
      <w:tr w:rsidR="00047F2B" w:rsidRPr="006C5C6C" w14:paraId="76C5DAA8" w14:textId="77777777" w:rsidTr="00293463">
        <w:trPr>
          <w:gridAfter w:val="1"/>
          <w:wAfter w:w="7" w:type="dxa"/>
        </w:trPr>
        <w:tc>
          <w:tcPr>
            <w:tcW w:w="2417" w:type="dxa"/>
          </w:tcPr>
          <w:p w14:paraId="46EF7876" w14:textId="77777777" w:rsidR="00047F2B" w:rsidRPr="006C5C6C" w:rsidRDefault="00047F2B" w:rsidP="00AC134C">
            <w:pPr>
              <w:rPr>
                <w:rFonts w:ascii="Calibri" w:hAnsi="Calibri" w:cs="Arial"/>
                <w:b/>
                <w:bCs/>
                <w:sz w:val="22"/>
                <w:szCs w:val="22"/>
              </w:rPr>
            </w:pPr>
            <w:r w:rsidRPr="006C5C6C">
              <w:rPr>
                <w:rFonts w:ascii="Calibri" w:hAnsi="Calibri" w:cs="Arial"/>
                <w:b/>
                <w:bCs/>
                <w:sz w:val="22"/>
                <w:szCs w:val="22"/>
              </w:rPr>
              <w:t>Details of Service</w:t>
            </w:r>
          </w:p>
          <w:p w14:paraId="60061E4C" w14:textId="77777777" w:rsidR="00047F2B" w:rsidRPr="006C5C6C" w:rsidRDefault="00047F2B" w:rsidP="00AC134C">
            <w:pPr>
              <w:rPr>
                <w:rFonts w:ascii="Calibri" w:hAnsi="Calibri" w:cs="Arial"/>
                <w:b/>
                <w:bCs/>
                <w:sz w:val="22"/>
                <w:szCs w:val="22"/>
              </w:rPr>
            </w:pPr>
          </w:p>
        </w:tc>
        <w:tc>
          <w:tcPr>
            <w:tcW w:w="8576" w:type="dxa"/>
          </w:tcPr>
          <w:p w14:paraId="6A14E34C" w14:textId="783FFBE3"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The </w:t>
            </w:r>
            <w:r>
              <w:rPr>
                <w:rFonts w:ascii="Arial" w:hAnsi="Arial" w:cs="Arial"/>
                <w:sz w:val="20"/>
                <w:szCs w:val="20"/>
                <w:lang w:eastAsia="en-IE"/>
              </w:rPr>
              <w:t>West and North West region</w:t>
            </w:r>
            <w:r w:rsidRPr="0027367E">
              <w:rPr>
                <w:rFonts w:ascii="Arial" w:hAnsi="Arial" w:cs="Arial"/>
                <w:sz w:val="20"/>
                <w:szCs w:val="20"/>
                <w:lang w:eastAsia="en-IE"/>
              </w:rPr>
              <w:t xml:space="preserve"> provides acute and specialist </w:t>
            </w:r>
            <w:r w:rsidR="00174151" w:rsidRPr="0027367E">
              <w:rPr>
                <w:rFonts w:ascii="Arial" w:hAnsi="Arial" w:cs="Arial"/>
                <w:sz w:val="20"/>
                <w:szCs w:val="20"/>
                <w:lang w:eastAsia="en-IE"/>
              </w:rPr>
              <w:t xml:space="preserve">hospital </w:t>
            </w:r>
            <w:r w:rsidR="00174151">
              <w:rPr>
                <w:rFonts w:ascii="Arial" w:hAnsi="Arial" w:cs="Arial"/>
                <w:sz w:val="20"/>
                <w:szCs w:val="20"/>
                <w:lang w:eastAsia="en-IE"/>
              </w:rPr>
              <w:t>and</w:t>
            </w:r>
            <w:r>
              <w:rPr>
                <w:rFonts w:ascii="Arial" w:hAnsi="Arial" w:cs="Arial"/>
                <w:sz w:val="20"/>
                <w:szCs w:val="20"/>
                <w:lang w:eastAsia="en-IE"/>
              </w:rPr>
              <w:t xml:space="preserve"> community </w:t>
            </w:r>
            <w:r w:rsidRPr="0027367E">
              <w:rPr>
                <w:rFonts w:ascii="Arial" w:hAnsi="Arial" w:cs="Arial"/>
                <w:sz w:val="20"/>
                <w:szCs w:val="20"/>
                <w:lang w:eastAsia="en-IE"/>
              </w:rPr>
              <w:t>services to the West and North West of Ireland – counties Galway, Mayo, Roscommon, Sligo, Leitrim, Donegal and adjoining counties.</w:t>
            </w:r>
          </w:p>
          <w:p w14:paraId="44EAFD9C" w14:textId="77777777" w:rsidR="008E101B" w:rsidRPr="0027367E" w:rsidRDefault="008E101B" w:rsidP="008E101B">
            <w:pPr>
              <w:pStyle w:val="NoSpacing"/>
              <w:jc w:val="both"/>
              <w:rPr>
                <w:rFonts w:ascii="Arial" w:hAnsi="Arial" w:cs="Arial"/>
                <w:sz w:val="20"/>
                <w:szCs w:val="20"/>
                <w:lang w:eastAsia="en-IE"/>
              </w:rPr>
            </w:pPr>
          </w:p>
          <w:p w14:paraId="031A1A08" w14:textId="77777777" w:rsidR="008E101B" w:rsidRPr="0027367E" w:rsidRDefault="008E101B" w:rsidP="008E101B">
            <w:pPr>
              <w:shd w:val="clear" w:color="auto" w:fill="FFFFFF"/>
              <w:spacing w:after="270"/>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w:t>
            </w:r>
            <w:r w:rsidRPr="0027367E">
              <w:rPr>
                <w:rFonts w:ascii="Arial" w:hAnsi="Arial" w:cs="Arial"/>
                <w:lang w:eastAsia="en-IE"/>
              </w:rPr>
              <w:t xml:space="preserve"> comprises</w:t>
            </w:r>
            <w:r>
              <w:rPr>
                <w:rFonts w:ascii="Arial" w:hAnsi="Arial" w:cs="Arial"/>
                <w:lang w:eastAsia="en-IE"/>
              </w:rPr>
              <w:t xml:space="preserve"> of</w:t>
            </w:r>
            <w:r w:rsidRPr="0027367E">
              <w:rPr>
                <w:rFonts w:ascii="Arial" w:hAnsi="Arial" w:cs="Arial"/>
                <w:lang w:eastAsia="en-IE"/>
              </w:rPr>
              <w:t xml:space="preserve"> 7 hospitals across 8 sites:</w:t>
            </w:r>
          </w:p>
          <w:p w14:paraId="79FE4C89" w14:textId="77777777" w:rsidR="008E101B" w:rsidRPr="0027367E" w:rsidRDefault="00A50D8B" w:rsidP="008E101B">
            <w:pPr>
              <w:numPr>
                <w:ilvl w:val="0"/>
                <w:numId w:val="30"/>
              </w:numPr>
              <w:shd w:val="clear" w:color="auto" w:fill="FFFFFF"/>
              <w:spacing w:line="300" w:lineRule="atLeast"/>
              <w:ind w:left="714" w:hanging="357"/>
              <w:jc w:val="both"/>
              <w:rPr>
                <w:rFonts w:ascii="Arial" w:hAnsi="Arial" w:cs="Arial"/>
                <w:lang w:eastAsia="en-IE"/>
              </w:rPr>
            </w:pPr>
            <w:hyperlink r:id="rId15" w:history="1">
              <w:r w:rsidR="008E101B" w:rsidRPr="0027367E">
                <w:rPr>
                  <w:rFonts w:ascii="Arial" w:hAnsi="Arial" w:cs="Arial"/>
                  <w:lang w:eastAsia="en-IE"/>
                </w:rPr>
                <w:t>Letterkenny University Hospital (LUH)</w:t>
              </w:r>
            </w:hyperlink>
          </w:p>
          <w:p w14:paraId="1A84A512" w14:textId="77777777" w:rsidR="008E101B" w:rsidRPr="0027367E" w:rsidRDefault="00A50D8B" w:rsidP="008E101B">
            <w:pPr>
              <w:numPr>
                <w:ilvl w:val="0"/>
                <w:numId w:val="30"/>
              </w:numPr>
              <w:shd w:val="clear" w:color="auto" w:fill="FFFFFF"/>
              <w:spacing w:line="300" w:lineRule="atLeast"/>
              <w:ind w:left="714" w:hanging="357"/>
              <w:jc w:val="both"/>
              <w:rPr>
                <w:rFonts w:ascii="Arial" w:hAnsi="Arial" w:cs="Arial"/>
                <w:lang w:eastAsia="en-IE"/>
              </w:rPr>
            </w:pPr>
            <w:hyperlink r:id="rId16" w:history="1">
              <w:r w:rsidR="008E101B" w:rsidRPr="0027367E">
                <w:rPr>
                  <w:rFonts w:ascii="Arial" w:hAnsi="Arial" w:cs="Arial"/>
                  <w:lang w:eastAsia="en-IE"/>
                </w:rPr>
                <w:t>Mayo University Hospital (MUH)</w:t>
              </w:r>
            </w:hyperlink>
          </w:p>
          <w:p w14:paraId="46967D70" w14:textId="77777777" w:rsidR="008E101B" w:rsidRPr="0027367E" w:rsidRDefault="00A50D8B" w:rsidP="008E101B">
            <w:pPr>
              <w:numPr>
                <w:ilvl w:val="0"/>
                <w:numId w:val="30"/>
              </w:numPr>
              <w:shd w:val="clear" w:color="auto" w:fill="FFFFFF"/>
              <w:spacing w:line="300" w:lineRule="atLeast"/>
              <w:ind w:left="714" w:hanging="357"/>
              <w:jc w:val="both"/>
              <w:rPr>
                <w:rFonts w:ascii="Arial" w:hAnsi="Arial" w:cs="Arial"/>
                <w:lang w:eastAsia="en-IE"/>
              </w:rPr>
            </w:pPr>
            <w:hyperlink r:id="rId17" w:history="1">
              <w:r w:rsidR="008E101B" w:rsidRPr="0027367E">
                <w:rPr>
                  <w:rFonts w:ascii="Arial" w:hAnsi="Arial" w:cs="Arial"/>
                  <w:lang w:eastAsia="en-IE"/>
                </w:rPr>
                <w:t>Portiuncula University Hospital (PUH)</w:t>
              </w:r>
            </w:hyperlink>
          </w:p>
          <w:p w14:paraId="00291A09" w14:textId="77777777" w:rsidR="008E101B" w:rsidRPr="0027367E" w:rsidRDefault="00A50D8B" w:rsidP="008E101B">
            <w:pPr>
              <w:numPr>
                <w:ilvl w:val="0"/>
                <w:numId w:val="30"/>
              </w:numPr>
              <w:shd w:val="clear" w:color="auto" w:fill="FFFFFF"/>
              <w:spacing w:line="300" w:lineRule="atLeast"/>
              <w:ind w:left="714" w:hanging="357"/>
              <w:jc w:val="both"/>
              <w:rPr>
                <w:rFonts w:ascii="Arial" w:hAnsi="Arial" w:cs="Arial"/>
                <w:lang w:eastAsia="en-IE"/>
              </w:rPr>
            </w:pPr>
            <w:hyperlink r:id="rId18" w:history="1">
              <w:r w:rsidR="008E101B" w:rsidRPr="0027367E">
                <w:rPr>
                  <w:rFonts w:ascii="Arial" w:hAnsi="Arial" w:cs="Arial"/>
                  <w:lang w:eastAsia="en-IE"/>
                </w:rPr>
                <w:t>Roscommon University Hospital (RUH)</w:t>
              </w:r>
            </w:hyperlink>
          </w:p>
          <w:p w14:paraId="4BAF37AF" w14:textId="09026A3A" w:rsidR="008E101B" w:rsidRPr="0027367E" w:rsidRDefault="00A50D8B" w:rsidP="008E101B">
            <w:pPr>
              <w:numPr>
                <w:ilvl w:val="0"/>
                <w:numId w:val="30"/>
              </w:numPr>
              <w:shd w:val="clear" w:color="auto" w:fill="FFFFFF"/>
              <w:spacing w:line="300" w:lineRule="atLeast"/>
              <w:ind w:left="714" w:hanging="357"/>
              <w:jc w:val="both"/>
              <w:rPr>
                <w:rFonts w:ascii="Arial" w:hAnsi="Arial" w:cs="Arial"/>
                <w:lang w:eastAsia="en-IE"/>
              </w:rPr>
            </w:pPr>
            <w:hyperlink r:id="rId19" w:history="1">
              <w:r w:rsidR="008E101B" w:rsidRPr="0027367E">
                <w:rPr>
                  <w:rFonts w:ascii="Arial" w:hAnsi="Arial" w:cs="Arial"/>
                  <w:lang w:eastAsia="en-IE"/>
                </w:rPr>
                <w:t>Sligo</w:t>
              </w:r>
              <w:r w:rsidR="00F84BA8">
                <w:rPr>
                  <w:rFonts w:ascii="Arial" w:hAnsi="Arial" w:cs="Arial"/>
                  <w:lang w:eastAsia="en-IE"/>
                </w:rPr>
                <w:t xml:space="preserve"> </w:t>
              </w:r>
              <w:r w:rsidR="008E101B" w:rsidRPr="0027367E">
                <w:rPr>
                  <w:rFonts w:ascii="Arial" w:hAnsi="Arial" w:cs="Arial"/>
                  <w:lang w:eastAsia="en-IE"/>
                </w:rPr>
                <w:t>University Hospital (SUH)</w:t>
              </w:r>
            </w:hyperlink>
            <w:r w:rsidR="008E101B" w:rsidRPr="0027367E">
              <w:rPr>
                <w:rFonts w:ascii="Arial" w:hAnsi="Arial" w:cs="Arial"/>
              </w:rPr>
              <w:t xml:space="preserve"> incorporating Our Lady’s Hospital Manorhamilton (OLHM)</w:t>
            </w:r>
          </w:p>
          <w:p w14:paraId="117787B4" w14:textId="77777777" w:rsidR="008E101B" w:rsidRPr="0027367E" w:rsidRDefault="008E101B" w:rsidP="008E101B">
            <w:pPr>
              <w:numPr>
                <w:ilvl w:val="0"/>
                <w:numId w:val="30"/>
              </w:numPr>
              <w:shd w:val="clear" w:color="auto" w:fill="FFFFFF"/>
              <w:spacing w:line="300" w:lineRule="atLeast"/>
              <w:ind w:left="714" w:hanging="357"/>
              <w:jc w:val="both"/>
              <w:rPr>
                <w:rFonts w:ascii="Arial" w:hAnsi="Arial" w:cs="Arial"/>
                <w:lang w:eastAsia="en-IE"/>
              </w:rPr>
            </w:pPr>
            <w:r w:rsidRPr="0027367E">
              <w:rPr>
                <w:rFonts w:ascii="Arial" w:hAnsi="Arial" w:cs="Arial"/>
              </w:rPr>
              <w:lastRenderedPageBreak/>
              <w:t xml:space="preserve">Galway University Hospitals (GUH) incorporating </w:t>
            </w:r>
            <w:hyperlink r:id="rId20" w:history="1">
              <w:r w:rsidRPr="0027367E">
                <w:rPr>
                  <w:rFonts w:ascii="Arial" w:hAnsi="Arial" w:cs="Arial"/>
                  <w:lang w:eastAsia="en-IE"/>
                </w:rPr>
                <w:t>University Hospital Galway (UHG)</w:t>
              </w:r>
            </w:hyperlink>
            <w:r w:rsidRPr="0027367E">
              <w:rPr>
                <w:rFonts w:ascii="Arial" w:hAnsi="Arial" w:cs="Arial"/>
              </w:rPr>
              <w:t xml:space="preserve"> and Merlin Park University Hospital</w:t>
            </w:r>
          </w:p>
          <w:p w14:paraId="4B94D5A5" w14:textId="77777777" w:rsidR="008E101B" w:rsidRPr="0027367E" w:rsidRDefault="008E101B" w:rsidP="008E101B">
            <w:pPr>
              <w:shd w:val="clear" w:color="auto" w:fill="FFFFFF"/>
              <w:jc w:val="both"/>
              <w:rPr>
                <w:rFonts w:ascii="Arial" w:hAnsi="Arial" w:cs="Arial"/>
                <w:lang w:eastAsia="en-IE"/>
              </w:rPr>
            </w:pPr>
          </w:p>
          <w:p w14:paraId="6BFF7DAB" w14:textId="77777777" w:rsidR="008E101B" w:rsidRPr="0027367E" w:rsidRDefault="008E101B" w:rsidP="008E101B">
            <w:pPr>
              <w:shd w:val="clear" w:color="auto" w:fill="FFFFFF"/>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region’s</w:t>
            </w:r>
            <w:r w:rsidRPr="0027367E">
              <w:rPr>
                <w:rFonts w:ascii="Arial" w:hAnsi="Arial" w:cs="Arial"/>
                <w:lang w:eastAsia="en-IE"/>
              </w:rPr>
              <w:t xml:space="preserve"> Academic Partner is </w:t>
            </w:r>
            <w:r w:rsidR="00641FAB">
              <w:rPr>
                <w:rFonts w:ascii="Arial" w:hAnsi="Arial" w:cs="Arial"/>
                <w:lang w:eastAsia="en-IE"/>
              </w:rPr>
              <w:t>University of Galway</w:t>
            </w:r>
            <w:r w:rsidRPr="0027367E">
              <w:rPr>
                <w:rFonts w:ascii="Arial" w:hAnsi="Arial" w:cs="Arial"/>
                <w:lang w:eastAsia="en-IE"/>
              </w:rPr>
              <w:t>.</w:t>
            </w:r>
          </w:p>
          <w:p w14:paraId="3DEEC669" w14:textId="77777777" w:rsidR="008E101B" w:rsidRPr="0027367E" w:rsidRDefault="008E101B" w:rsidP="008E101B">
            <w:pPr>
              <w:shd w:val="clear" w:color="auto" w:fill="FFFFFF"/>
              <w:jc w:val="both"/>
              <w:rPr>
                <w:rFonts w:ascii="Arial" w:hAnsi="Arial" w:cs="Arial"/>
              </w:rPr>
            </w:pPr>
          </w:p>
          <w:p w14:paraId="358E6623" w14:textId="49AF2548" w:rsidR="008E101B" w:rsidRDefault="008E101B" w:rsidP="008E101B">
            <w:pPr>
              <w:rPr>
                <w:rFonts w:ascii="Arial" w:eastAsia="Calibri" w:hAnsi="Arial" w:cs="Arial"/>
                <w:lang w:val="en-IE" w:eastAsia="en-IE"/>
              </w:rPr>
            </w:pPr>
            <w:r w:rsidRPr="0027367E">
              <w:rPr>
                <w:rFonts w:ascii="Arial" w:hAnsi="Arial" w:cs="Arial"/>
              </w:rPr>
              <w:t xml:space="preserve">The region covers one third of the land mass of Ireland, it provides health care to a </w:t>
            </w:r>
            <w:r w:rsidRPr="0027367E">
              <w:rPr>
                <w:rFonts w:ascii="Arial" w:eastAsia="Calibri" w:hAnsi="Arial" w:cs="Arial"/>
                <w:lang w:val="en-IE" w:eastAsia="en-IE"/>
              </w:rPr>
              <w:t xml:space="preserve">population of 830,000, employs </w:t>
            </w:r>
            <w:r>
              <w:rPr>
                <w:rFonts w:ascii="Arial" w:eastAsia="Calibri" w:hAnsi="Arial" w:cs="Arial"/>
                <w:lang w:val="en-IE" w:eastAsia="en-IE"/>
              </w:rPr>
              <w:t>over 20,000</w:t>
            </w:r>
            <w:r w:rsidRPr="0027367E">
              <w:rPr>
                <w:rFonts w:ascii="Arial" w:eastAsia="Calibri" w:hAnsi="Arial" w:cs="Arial"/>
                <w:lang w:val="en-IE" w:eastAsia="en-IE"/>
              </w:rPr>
              <w:t xml:space="preserve"> staff </w:t>
            </w:r>
          </w:p>
          <w:p w14:paraId="5F3611B2" w14:textId="77777777" w:rsidR="00174151" w:rsidRPr="0027367E" w:rsidRDefault="00174151" w:rsidP="008E101B">
            <w:pPr>
              <w:rPr>
                <w:rFonts w:ascii="Arial" w:eastAsia="Calibri" w:hAnsi="Arial" w:cs="Arial"/>
                <w:lang w:val="en-IE" w:eastAsia="en-IE"/>
              </w:rPr>
            </w:pPr>
          </w:p>
          <w:p w14:paraId="3BDCDA0E" w14:textId="77777777" w:rsidR="008E101B" w:rsidRPr="0027367E" w:rsidRDefault="008E101B" w:rsidP="008E101B">
            <w:pPr>
              <w:pStyle w:val="NoSpacing"/>
              <w:jc w:val="both"/>
              <w:rPr>
                <w:rFonts w:ascii="Arial" w:hAnsi="Arial" w:cs="Arial"/>
                <w:b/>
                <w:sz w:val="20"/>
                <w:szCs w:val="20"/>
                <w:lang w:eastAsia="en-IE"/>
              </w:rPr>
            </w:pPr>
            <w:r w:rsidRPr="0027367E">
              <w:rPr>
                <w:rFonts w:ascii="Arial" w:hAnsi="Arial" w:cs="Arial"/>
                <w:b/>
                <w:sz w:val="20"/>
                <w:szCs w:val="20"/>
                <w:lang w:eastAsia="en-IE"/>
              </w:rPr>
              <w:t>Vision</w:t>
            </w:r>
          </w:p>
          <w:p w14:paraId="59F29D10"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vision is to be a leading academic Hospital providing excellent integrated patient-centred care delivered by skilled caring staff.</w:t>
            </w:r>
          </w:p>
          <w:p w14:paraId="3656B9AB" w14:textId="77777777" w:rsidR="008E101B" w:rsidRPr="0027367E" w:rsidRDefault="008E101B" w:rsidP="008E101B">
            <w:pPr>
              <w:pStyle w:val="NoSpacing"/>
              <w:jc w:val="both"/>
              <w:rPr>
                <w:rFonts w:ascii="Arial" w:hAnsi="Arial" w:cs="Arial"/>
                <w:sz w:val="20"/>
                <w:szCs w:val="20"/>
                <w:lang w:eastAsia="en-IE"/>
              </w:rPr>
            </w:pPr>
          </w:p>
          <w:p w14:paraId="493B71F9"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b/>
                <w:sz w:val="20"/>
                <w:szCs w:val="20"/>
                <w:lang w:eastAsia="en-IE"/>
              </w:rPr>
              <w:t>Guiding Principles</w:t>
            </w:r>
          </w:p>
          <w:p w14:paraId="1E32E55D" w14:textId="77777777" w:rsidR="008E101B"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Care - Compassion - Trust </w:t>
            </w:r>
            <w:r>
              <w:rPr>
                <w:rFonts w:ascii="Arial" w:hAnsi="Arial" w:cs="Arial"/>
                <w:sz w:val="20"/>
                <w:szCs w:val="20"/>
                <w:lang w:eastAsia="en-IE"/>
              </w:rPr>
              <w:t>–</w:t>
            </w:r>
            <w:r w:rsidRPr="0027367E">
              <w:rPr>
                <w:rFonts w:ascii="Arial" w:hAnsi="Arial" w:cs="Arial"/>
                <w:sz w:val="20"/>
                <w:szCs w:val="20"/>
                <w:lang w:eastAsia="en-IE"/>
              </w:rPr>
              <w:t xml:space="preserve"> Learning</w:t>
            </w:r>
          </w:p>
          <w:p w14:paraId="45FB0818" w14:textId="77777777" w:rsidR="008E101B" w:rsidRPr="0027367E" w:rsidRDefault="008E101B" w:rsidP="008E101B">
            <w:pPr>
              <w:pStyle w:val="NoSpacing"/>
              <w:jc w:val="both"/>
              <w:rPr>
                <w:rFonts w:ascii="Arial" w:hAnsi="Arial" w:cs="Arial"/>
                <w:sz w:val="20"/>
                <w:szCs w:val="20"/>
                <w:lang w:eastAsia="en-IE"/>
              </w:rPr>
            </w:pPr>
          </w:p>
          <w:p w14:paraId="4D546AEB"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guiding principles are to work in partnership with patients and other healthcare providers across the continuum of care to:</w:t>
            </w:r>
          </w:p>
          <w:p w14:paraId="049F31CB" w14:textId="77777777" w:rsidR="008E101B" w:rsidRPr="0027367E" w:rsidRDefault="008E101B" w:rsidP="008E101B">
            <w:pPr>
              <w:pStyle w:val="NoSpacing"/>
              <w:jc w:val="both"/>
              <w:rPr>
                <w:rFonts w:ascii="Arial" w:hAnsi="Arial" w:cs="Arial"/>
                <w:sz w:val="20"/>
                <w:szCs w:val="20"/>
                <w:lang w:eastAsia="en-IE"/>
              </w:rPr>
            </w:pPr>
          </w:p>
          <w:p w14:paraId="3F644A1D"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high quality, safe, timely and equitable patient care by developing and ensuring sustainable clinical services to meet the needs of our population.</w:t>
            </w:r>
          </w:p>
          <w:p w14:paraId="4D6E18BC"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integrated services across the Hospitals</w:t>
            </w:r>
            <w:r>
              <w:rPr>
                <w:rFonts w:ascii="Arial" w:hAnsi="Arial" w:cs="Arial"/>
                <w:sz w:val="20"/>
                <w:szCs w:val="20"/>
                <w:lang w:eastAsia="en-IE"/>
              </w:rPr>
              <w:t xml:space="preserve"> and communities</w:t>
            </w:r>
            <w:r w:rsidRPr="0027367E">
              <w:rPr>
                <w:rFonts w:ascii="Arial" w:hAnsi="Arial" w:cs="Arial"/>
                <w:sz w:val="20"/>
                <w:szCs w:val="20"/>
                <w:lang w:eastAsia="en-IE"/>
              </w:rPr>
              <w:t>, with clear lines of responsibility, accountability and authority, whilst maintaining individual hospital site integrity.</w:t>
            </w:r>
          </w:p>
          <w:p w14:paraId="2668FC81" w14:textId="692B64C2" w:rsidR="008E101B"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Continue to develop and improve our clinical services supported by education, research and innovation, in partnership with NUI Galway and other academic partners.</w:t>
            </w:r>
          </w:p>
          <w:p w14:paraId="40C54DF4" w14:textId="77777777" w:rsidR="00174151" w:rsidRPr="0027367E" w:rsidRDefault="00174151" w:rsidP="00174151">
            <w:pPr>
              <w:pStyle w:val="NoSpacing"/>
              <w:jc w:val="both"/>
              <w:rPr>
                <w:rFonts w:ascii="Arial" w:hAnsi="Arial" w:cs="Arial"/>
                <w:sz w:val="20"/>
                <w:szCs w:val="20"/>
                <w:lang w:eastAsia="en-IE"/>
              </w:rPr>
            </w:pPr>
          </w:p>
          <w:p w14:paraId="53128261" w14:textId="0F30B667" w:rsidR="00047F2B" w:rsidRPr="00174151" w:rsidRDefault="008E101B" w:rsidP="00174151">
            <w:pPr>
              <w:pStyle w:val="NoSpacing"/>
              <w:rPr>
                <w:sz w:val="20"/>
                <w:szCs w:val="20"/>
                <w:lang w:eastAsia="en-IE"/>
              </w:rPr>
            </w:pPr>
            <w:r w:rsidRPr="00174151">
              <w:rPr>
                <w:rFonts w:ascii="Arial" w:hAnsi="Arial" w:cs="Arial"/>
                <w:sz w:val="20"/>
                <w:szCs w:val="20"/>
                <w:lang w:eastAsia="en-IE"/>
              </w:rPr>
              <w:t>Recruit, retain and develop highly-skilled multidisciplinary teams through support, engagement and empowerment.</w:t>
            </w:r>
          </w:p>
        </w:tc>
      </w:tr>
      <w:tr w:rsidR="00047F2B" w:rsidRPr="006C5C6C" w14:paraId="56536CB4" w14:textId="77777777" w:rsidTr="00293463">
        <w:trPr>
          <w:gridAfter w:val="1"/>
          <w:wAfter w:w="7" w:type="dxa"/>
        </w:trPr>
        <w:tc>
          <w:tcPr>
            <w:tcW w:w="2417" w:type="dxa"/>
          </w:tcPr>
          <w:p w14:paraId="6E8F5140" w14:textId="77777777" w:rsidR="00047F2B" w:rsidRDefault="00047F2B" w:rsidP="00AC134C">
            <w:pPr>
              <w:rPr>
                <w:rFonts w:ascii="Calibri" w:hAnsi="Calibri" w:cs="Arial"/>
                <w:b/>
                <w:bCs/>
                <w:sz w:val="22"/>
                <w:szCs w:val="22"/>
              </w:rPr>
            </w:pPr>
            <w:r w:rsidRPr="006C5C6C">
              <w:rPr>
                <w:rFonts w:ascii="Calibri" w:hAnsi="Calibri" w:cs="Arial"/>
                <w:b/>
                <w:bCs/>
                <w:sz w:val="22"/>
                <w:szCs w:val="22"/>
              </w:rPr>
              <w:lastRenderedPageBreak/>
              <w:t>Mission Statement</w:t>
            </w:r>
          </w:p>
          <w:p w14:paraId="62486C05" w14:textId="77777777" w:rsidR="00047F2B" w:rsidRPr="00A05BF3" w:rsidRDefault="00047F2B" w:rsidP="00AC134C">
            <w:pPr>
              <w:jc w:val="right"/>
              <w:rPr>
                <w:rFonts w:ascii="Calibri" w:hAnsi="Calibri" w:cs="Arial"/>
                <w:sz w:val="22"/>
                <w:szCs w:val="22"/>
              </w:rPr>
            </w:pPr>
          </w:p>
        </w:tc>
        <w:tc>
          <w:tcPr>
            <w:tcW w:w="8576" w:type="dxa"/>
          </w:tcPr>
          <w:p w14:paraId="191F082E" w14:textId="77777777" w:rsidR="008E101B" w:rsidRPr="0027367E" w:rsidRDefault="008E101B" w:rsidP="008E101B">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27367E" w:rsidRDefault="008E101B" w:rsidP="008E101B">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4101652C" w14:textId="77777777" w:rsidR="008E101B" w:rsidRPr="0027367E" w:rsidRDefault="008E101B" w:rsidP="008E101B">
            <w:pPr>
              <w:widowControl w:val="0"/>
              <w:autoSpaceDE w:val="0"/>
              <w:autoSpaceDN w:val="0"/>
              <w:adjustRightInd w:val="0"/>
              <w:jc w:val="both"/>
              <w:rPr>
                <w:rFonts w:ascii="Arial" w:hAnsi="Arial" w:cs="Arial"/>
                <w:b/>
                <w:color w:val="0000FF"/>
              </w:rPr>
            </w:pPr>
          </w:p>
          <w:p w14:paraId="03903F92" w14:textId="77777777" w:rsidR="008E101B" w:rsidRPr="0027367E" w:rsidRDefault="008E101B" w:rsidP="008E101B">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26FF0FBF"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7E7208CF"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4B1318D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28AC131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6A45799F"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4B99056E" w14:textId="77777777" w:rsidR="008E101B" w:rsidRPr="0027367E" w:rsidRDefault="008E101B" w:rsidP="008E101B">
            <w:pPr>
              <w:autoSpaceDE w:val="0"/>
              <w:autoSpaceDN w:val="0"/>
              <w:adjustRightInd w:val="0"/>
              <w:jc w:val="both"/>
              <w:rPr>
                <w:rFonts w:ascii="Arial" w:hAnsi="Arial" w:cs="Arial"/>
                <w:i/>
              </w:rPr>
            </w:pPr>
          </w:p>
          <w:p w14:paraId="35029B34" w14:textId="77777777" w:rsidR="00047F2B" w:rsidRPr="00A37A80" w:rsidRDefault="008E101B" w:rsidP="008E101B">
            <w:pPr>
              <w:autoSpaceDE w:val="0"/>
              <w:autoSpaceDN w:val="0"/>
              <w:adjustRightInd w:val="0"/>
              <w:rPr>
                <w:rFonts w:ascii="Calibri" w:hAnsi="Calibri" w:cs="Arial"/>
                <w:sz w:val="22"/>
                <w:szCs w:val="22"/>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055D5E" w:rsidRPr="006C5C6C" w14:paraId="12AE25FB" w14:textId="77777777" w:rsidTr="00293463">
        <w:trPr>
          <w:gridAfter w:val="1"/>
          <w:wAfter w:w="7" w:type="dxa"/>
        </w:trPr>
        <w:tc>
          <w:tcPr>
            <w:tcW w:w="2417" w:type="dxa"/>
          </w:tcPr>
          <w:p w14:paraId="28679CE8" w14:textId="77777777" w:rsidR="00055D5E" w:rsidRPr="006C5C6C" w:rsidRDefault="00055D5E" w:rsidP="00055D5E">
            <w:pPr>
              <w:rPr>
                <w:rFonts w:ascii="Calibri" w:hAnsi="Calibri" w:cs="Arial"/>
                <w:b/>
                <w:bCs/>
                <w:sz w:val="22"/>
                <w:szCs w:val="22"/>
              </w:rPr>
            </w:pPr>
            <w:r w:rsidRPr="006C5C6C">
              <w:rPr>
                <w:rFonts w:ascii="Calibri" w:hAnsi="Calibri" w:cs="Arial"/>
                <w:b/>
                <w:bCs/>
                <w:sz w:val="22"/>
                <w:szCs w:val="22"/>
              </w:rPr>
              <w:lastRenderedPageBreak/>
              <w:t>Reporting Relationship</w:t>
            </w:r>
          </w:p>
        </w:tc>
        <w:tc>
          <w:tcPr>
            <w:tcW w:w="8576" w:type="dxa"/>
          </w:tcPr>
          <w:p w14:paraId="2E2EB00F" w14:textId="77777777" w:rsidR="00055D5E" w:rsidRPr="001246A6" w:rsidRDefault="00055D5E" w:rsidP="00055D5E">
            <w:pPr>
              <w:jc w:val="both"/>
              <w:rPr>
                <w:rFonts w:ascii="Arial" w:hAnsi="Arial" w:cs="Arial"/>
                <w:iCs/>
              </w:rPr>
            </w:pPr>
            <w:r w:rsidRPr="001246A6">
              <w:rPr>
                <w:rFonts w:ascii="Arial" w:hAnsi="Arial" w:cs="Arial"/>
                <w:iCs/>
              </w:rPr>
              <w:t>The post holder is professionally accountable to the Director of Nursing or designated officer</w:t>
            </w:r>
          </w:p>
          <w:p w14:paraId="5024F009" w14:textId="77777777" w:rsidR="00055D5E" w:rsidRPr="001246A6" w:rsidRDefault="00055D5E" w:rsidP="00055D5E">
            <w:pPr>
              <w:numPr>
                <w:ilvl w:val="0"/>
                <w:numId w:val="34"/>
              </w:numPr>
              <w:jc w:val="both"/>
              <w:rPr>
                <w:rFonts w:ascii="Arial" w:hAnsi="Arial" w:cs="Arial"/>
                <w:iCs/>
              </w:rPr>
            </w:pPr>
            <w:r w:rsidRPr="001246A6">
              <w:rPr>
                <w:rFonts w:ascii="Arial" w:hAnsi="Arial" w:cs="Arial"/>
                <w:iCs/>
              </w:rPr>
              <w:t>Operationally Accountable to Assistant Director of Nursing</w:t>
            </w:r>
            <w:r>
              <w:rPr>
                <w:rFonts w:ascii="Arial" w:hAnsi="Arial" w:cs="Arial"/>
                <w:iCs/>
              </w:rPr>
              <w:t xml:space="preserve"> </w:t>
            </w:r>
            <w:r w:rsidRPr="004D591E">
              <w:rPr>
                <w:rFonts w:ascii="Arial" w:hAnsi="Arial" w:cs="Arial"/>
                <w:iCs/>
              </w:rPr>
              <w:t>for Cancer Services</w:t>
            </w:r>
            <w:r w:rsidRPr="001246A6">
              <w:rPr>
                <w:rFonts w:ascii="Arial" w:hAnsi="Arial" w:cs="Arial"/>
                <w:iCs/>
              </w:rPr>
              <w:t xml:space="preserve"> or a designated Officer</w:t>
            </w:r>
          </w:p>
          <w:p w14:paraId="4640D9A0" w14:textId="3CB1EBF1" w:rsidR="00055D5E" w:rsidRPr="006C5C6C" w:rsidRDefault="00055D5E" w:rsidP="00055D5E">
            <w:pPr>
              <w:numPr>
                <w:ilvl w:val="0"/>
                <w:numId w:val="19"/>
              </w:numPr>
              <w:rPr>
                <w:rFonts w:ascii="Calibri" w:hAnsi="Calibri" w:cs="Arial"/>
                <w:iCs/>
                <w:sz w:val="22"/>
                <w:szCs w:val="22"/>
              </w:rPr>
            </w:pPr>
            <w:r>
              <w:rPr>
                <w:rFonts w:ascii="Arial" w:hAnsi="Arial" w:cs="Arial"/>
                <w:iCs/>
              </w:rPr>
              <w:t xml:space="preserve">Liaises with </w:t>
            </w:r>
            <w:r w:rsidRPr="00A900E4">
              <w:rPr>
                <w:rFonts w:ascii="Arial" w:hAnsi="Arial" w:cs="Arial"/>
                <w:iCs/>
              </w:rPr>
              <w:t>Gastroenterology C</w:t>
            </w:r>
            <w:r w:rsidRPr="001246A6">
              <w:rPr>
                <w:rFonts w:ascii="Arial" w:hAnsi="Arial" w:cs="Arial"/>
                <w:iCs/>
              </w:rPr>
              <w:t xml:space="preserve">onsultants/Clinical Lead in relation to screening in the colonoscopy unit. </w:t>
            </w:r>
          </w:p>
        </w:tc>
      </w:tr>
      <w:tr w:rsidR="00055D5E" w:rsidRPr="006C5C6C" w14:paraId="48EC2F0D" w14:textId="77777777" w:rsidTr="00293463">
        <w:trPr>
          <w:gridAfter w:val="1"/>
          <w:wAfter w:w="7" w:type="dxa"/>
        </w:trPr>
        <w:tc>
          <w:tcPr>
            <w:tcW w:w="2417" w:type="dxa"/>
          </w:tcPr>
          <w:p w14:paraId="08F4E11A" w14:textId="77777777" w:rsidR="00055D5E" w:rsidRPr="006C5C6C" w:rsidRDefault="00055D5E" w:rsidP="00055D5E">
            <w:pPr>
              <w:rPr>
                <w:rFonts w:ascii="Calibri" w:hAnsi="Calibri" w:cs="Arial"/>
                <w:b/>
                <w:bCs/>
                <w:sz w:val="22"/>
                <w:szCs w:val="22"/>
              </w:rPr>
            </w:pPr>
            <w:r w:rsidRPr="006C5C6C">
              <w:rPr>
                <w:rFonts w:ascii="Calibri" w:hAnsi="Calibri" w:cs="Arial"/>
                <w:b/>
                <w:bCs/>
                <w:sz w:val="22"/>
                <w:szCs w:val="22"/>
              </w:rPr>
              <w:t xml:space="preserve">Purpose of the Post </w:t>
            </w:r>
          </w:p>
          <w:p w14:paraId="1299C43A" w14:textId="77777777" w:rsidR="00055D5E" w:rsidRPr="006C5C6C" w:rsidRDefault="00055D5E" w:rsidP="00055D5E">
            <w:pPr>
              <w:rPr>
                <w:rFonts w:ascii="Calibri" w:hAnsi="Calibri" w:cs="Arial"/>
                <w:b/>
                <w:bCs/>
                <w:sz w:val="22"/>
                <w:szCs w:val="22"/>
              </w:rPr>
            </w:pPr>
          </w:p>
        </w:tc>
        <w:tc>
          <w:tcPr>
            <w:tcW w:w="8576" w:type="dxa"/>
          </w:tcPr>
          <w:p w14:paraId="08350766" w14:textId="66B4AAB5" w:rsidR="00055D5E" w:rsidRPr="001246A6" w:rsidRDefault="00055D5E" w:rsidP="00055D5E">
            <w:pPr>
              <w:jc w:val="both"/>
              <w:rPr>
                <w:rFonts w:ascii="Arial" w:hAnsi="Arial" w:cs="Arial"/>
                <w:iCs/>
              </w:rPr>
            </w:pPr>
            <w:r w:rsidRPr="001246A6">
              <w:rPr>
                <w:rFonts w:ascii="Arial" w:hAnsi="Arial" w:cs="Arial"/>
                <w:iCs/>
              </w:rPr>
              <w:t xml:space="preserve">The purpose of this </w:t>
            </w:r>
            <w:bookmarkStart w:id="0" w:name="_Hlk195528191"/>
            <w:r w:rsidRPr="001246A6">
              <w:rPr>
                <w:rFonts w:ascii="Arial" w:hAnsi="Arial" w:cs="Arial"/>
                <w:iCs/>
              </w:rPr>
              <w:t xml:space="preserve">Clinical Nurse Specialist - </w:t>
            </w:r>
            <w:bookmarkStart w:id="1" w:name="_Hlk195528126"/>
            <w:r w:rsidR="00174151" w:rsidRPr="00174151">
              <w:rPr>
                <w:rFonts w:ascii="Arial" w:hAnsi="Arial" w:cs="Arial"/>
                <w:bCs/>
                <w:iCs/>
              </w:rPr>
              <w:t>Gastroenterology</w:t>
            </w:r>
            <w:r w:rsidR="00174151">
              <w:rPr>
                <w:rFonts w:ascii="Arial" w:hAnsi="Arial" w:cs="Arial"/>
                <w:b/>
                <w:iCs/>
              </w:rPr>
              <w:t xml:space="preserve"> </w:t>
            </w:r>
            <w:r w:rsidRPr="001246A6">
              <w:rPr>
                <w:rFonts w:ascii="Arial" w:hAnsi="Arial" w:cs="Arial"/>
                <w:iCs/>
              </w:rPr>
              <w:t>Bowel Screening</w:t>
            </w:r>
            <w:bookmarkEnd w:id="1"/>
            <w:r w:rsidRPr="001246A6">
              <w:rPr>
                <w:rFonts w:ascii="Arial" w:hAnsi="Arial" w:cs="Arial"/>
                <w:iCs/>
              </w:rPr>
              <w:t xml:space="preserve"> </w:t>
            </w:r>
            <w:bookmarkEnd w:id="0"/>
            <w:r w:rsidRPr="001246A6">
              <w:rPr>
                <w:rFonts w:ascii="Arial" w:hAnsi="Arial" w:cs="Arial"/>
                <w:iCs/>
              </w:rPr>
              <w:t>post is to:</w:t>
            </w:r>
          </w:p>
          <w:p w14:paraId="75698CEC" w14:textId="77777777" w:rsidR="00055D5E" w:rsidRPr="001246A6" w:rsidRDefault="00055D5E" w:rsidP="00055D5E">
            <w:pPr>
              <w:jc w:val="both"/>
              <w:rPr>
                <w:rFonts w:ascii="Arial" w:hAnsi="Arial" w:cs="Arial"/>
                <w:iCs/>
              </w:rPr>
            </w:pPr>
          </w:p>
          <w:p w14:paraId="6D5034C4" w14:textId="77777777" w:rsidR="00055D5E" w:rsidRPr="001246A6" w:rsidRDefault="00055D5E" w:rsidP="00055D5E">
            <w:pPr>
              <w:jc w:val="both"/>
              <w:rPr>
                <w:rFonts w:ascii="Arial" w:hAnsi="Arial" w:cs="Arial"/>
                <w:iCs/>
              </w:rPr>
            </w:pPr>
            <w:r w:rsidRPr="001246A6">
              <w:rPr>
                <w:rFonts w:ascii="Arial" w:hAnsi="Arial" w:cs="Arial"/>
                <w:iCs/>
              </w:rPr>
              <w:t>Deliver care in line with the five core concepts of the role set out in the Framework for the Establishment of Clinical Nurse Specialist Posts, 4</w:t>
            </w:r>
            <w:r w:rsidRPr="001246A6">
              <w:rPr>
                <w:rFonts w:ascii="Arial" w:hAnsi="Arial" w:cs="Arial"/>
                <w:iCs/>
                <w:vertAlign w:val="superscript"/>
              </w:rPr>
              <w:t>th</w:t>
            </w:r>
            <w:r w:rsidRPr="001246A6">
              <w:rPr>
                <w:rFonts w:ascii="Arial" w:hAnsi="Arial" w:cs="Arial"/>
                <w:iCs/>
              </w:rPr>
              <w:t xml:space="preserve"> edition, National Council for the Professional Development of Nursing and Midwifery (NCNM) 2008 by:</w:t>
            </w:r>
          </w:p>
          <w:p w14:paraId="390526EF" w14:textId="77777777" w:rsidR="00055D5E" w:rsidRPr="001246A6" w:rsidRDefault="00055D5E" w:rsidP="00055D5E">
            <w:pPr>
              <w:jc w:val="both"/>
              <w:rPr>
                <w:rFonts w:ascii="Arial" w:hAnsi="Arial" w:cs="Arial"/>
                <w:iCs/>
              </w:rPr>
            </w:pPr>
          </w:p>
          <w:p w14:paraId="15B36FAD" w14:textId="77777777" w:rsidR="00055D5E" w:rsidRPr="001246A6" w:rsidRDefault="00055D5E" w:rsidP="00055D5E">
            <w:pPr>
              <w:jc w:val="both"/>
              <w:rPr>
                <w:rFonts w:ascii="Arial" w:hAnsi="Arial" w:cs="Arial"/>
                <w:iCs/>
                <w:lang w:val="en-IE"/>
              </w:rPr>
            </w:pPr>
            <w:r w:rsidRPr="001246A6">
              <w:rPr>
                <w:rFonts w:ascii="Arial" w:hAnsi="Arial" w:cs="Arial"/>
                <w:iCs/>
                <w:lang w:val="en-IE"/>
              </w:rPr>
              <w:t>Contributing to the improvement of the health care experience and outcomes for patients attending for gastroenterology care including colorectal screening and disease management and will be required:</w:t>
            </w:r>
          </w:p>
          <w:p w14:paraId="1FCFF2F3" w14:textId="77777777" w:rsidR="00055D5E" w:rsidRPr="001246A6" w:rsidRDefault="00055D5E" w:rsidP="00055D5E">
            <w:pPr>
              <w:numPr>
                <w:ilvl w:val="0"/>
                <w:numId w:val="36"/>
              </w:numPr>
              <w:jc w:val="both"/>
              <w:rPr>
                <w:rFonts w:ascii="Arial" w:hAnsi="Arial" w:cs="Arial"/>
                <w:iCs/>
                <w:lang w:val="en-IE"/>
              </w:rPr>
            </w:pPr>
            <w:r w:rsidRPr="001246A6">
              <w:rPr>
                <w:rFonts w:ascii="Arial" w:hAnsi="Arial" w:cs="Arial"/>
                <w:iCs/>
                <w:lang w:val="en-IE"/>
              </w:rPr>
              <w:t>To complete a full training programme at a recognised third-level education institution and be able to demonstrate sufficient knowledge and clinical competence to satisfy standards set by the Joint Advisory Group on Gastrointestinal Endoscopy (JAG) and/or the Royal College of Physicians of Ireland and the Royal College of Surgeons in Ireland, as well as the Regulatory Nursing Strategy to complement the National Cancer Screening service (NCSS): National Colorectal Screening Programme An Bord Altranais (2011) Clinical Practice  will take place under the clinical supervision of the clinical lead/ designated  supervisor.</w:t>
            </w:r>
          </w:p>
          <w:p w14:paraId="07A82979" w14:textId="77777777" w:rsidR="00055D5E" w:rsidRPr="001246A6" w:rsidRDefault="00055D5E" w:rsidP="00055D5E">
            <w:pPr>
              <w:numPr>
                <w:ilvl w:val="0"/>
                <w:numId w:val="36"/>
              </w:numPr>
              <w:jc w:val="both"/>
              <w:rPr>
                <w:rFonts w:ascii="Arial" w:hAnsi="Arial" w:cs="Arial"/>
                <w:iCs/>
                <w:lang w:val="en-IE"/>
              </w:rPr>
            </w:pPr>
            <w:r w:rsidRPr="001246A6">
              <w:rPr>
                <w:rFonts w:ascii="Arial" w:hAnsi="Arial" w:cs="Arial"/>
                <w:iCs/>
                <w:lang w:val="en-IE"/>
              </w:rPr>
              <w:t xml:space="preserve">To provide expert and timely care to patients identified as requiring a colonoscopy by the National Colorectal Cancer Screening Programme.   </w:t>
            </w:r>
          </w:p>
          <w:p w14:paraId="594BCE96" w14:textId="77777777" w:rsidR="00055D5E" w:rsidRPr="001246A6" w:rsidRDefault="00055D5E" w:rsidP="00055D5E">
            <w:pPr>
              <w:numPr>
                <w:ilvl w:val="0"/>
                <w:numId w:val="36"/>
              </w:numPr>
              <w:jc w:val="both"/>
              <w:rPr>
                <w:rFonts w:ascii="Arial" w:hAnsi="Arial" w:cs="Arial"/>
                <w:iCs/>
                <w:lang w:val="en-IE"/>
              </w:rPr>
            </w:pPr>
            <w:r w:rsidRPr="001246A6">
              <w:rPr>
                <w:rFonts w:ascii="Arial" w:hAnsi="Arial" w:cs="Arial"/>
                <w:iCs/>
                <w:lang w:val="en-IE"/>
              </w:rPr>
              <w:t xml:space="preserve">To contribute to the development of a patient centred screening service. </w:t>
            </w:r>
          </w:p>
          <w:p w14:paraId="4C414335" w14:textId="77777777" w:rsidR="00055D5E" w:rsidRPr="001246A6" w:rsidRDefault="00055D5E" w:rsidP="00055D5E">
            <w:pPr>
              <w:numPr>
                <w:ilvl w:val="0"/>
                <w:numId w:val="36"/>
              </w:numPr>
              <w:jc w:val="both"/>
              <w:rPr>
                <w:rFonts w:ascii="Arial" w:hAnsi="Arial" w:cs="Arial"/>
                <w:iCs/>
                <w:lang w:val="en-IE"/>
              </w:rPr>
            </w:pPr>
            <w:r w:rsidRPr="001246A6">
              <w:rPr>
                <w:rFonts w:ascii="Arial" w:hAnsi="Arial" w:cs="Arial"/>
                <w:iCs/>
                <w:lang w:val="en-IE"/>
              </w:rPr>
              <w:t xml:space="preserve">To help develop a seamless screening service through close liaison with primary care services and symptomatic (diagnostic) services (including NCCP designated cancer centres).  </w:t>
            </w:r>
          </w:p>
          <w:p w14:paraId="7EBC259C" w14:textId="77777777" w:rsidR="00055D5E" w:rsidRPr="001246A6" w:rsidRDefault="00055D5E" w:rsidP="00055D5E">
            <w:pPr>
              <w:numPr>
                <w:ilvl w:val="0"/>
                <w:numId w:val="36"/>
              </w:numPr>
              <w:jc w:val="both"/>
              <w:rPr>
                <w:rFonts w:ascii="Arial" w:hAnsi="Arial" w:cs="Arial"/>
                <w:iCs/>
                <w:lang w:val="en-IE"/>
              </w:rPr>
            </w:pPr>
            <w:r w:rsidRPr="001246A6">
              <w:rPr>
                <w:rFonts w:ascii="Arial" w:hAnsi="Arial" w:cs="Arial"/>
                <w:iCs/>
                <w:lang w:val="en-IE"/>
              </w:rPr>
              <w:t>To improve patient outcomes through education and the promotion of healthy lifestyle through primary interventions.</w:t>
            </w:r>
          </w:p>
          <w:p w14:paraId="12FBDE51" w14:textId="77777777" w:rsidR="00055D5E" w:rsidRPr="001246A6" w:rsidRDefault="00055D5E" w:rsidP="00055D5E">
            <w:pPr>
              <w:numPr>
                <w:ilvl w:val="0"/>
                <w:numId w:val="36"/>
              </w:numPr>
              <w:jc w:val="both"/>
              <w:rPr>
                <w:rFonts w:ascii="Arial" w:hAnsi="Arial" w:cs="Arial"/>
                <w:iCs/>
                <w:lang w:val="en-IE"/>
              </w:rPr>
            </w:pPr>
            <w:r w:rsidRPr="001246A6">
              <w:rPr>
                <w:rFonts w:ascii="Arial" w:hAnsi="Arial" w:cs="Arial"/>
                <w:iCs/>
                <w:lang w:val="en-IE"/>
              </w:rPr>
              <w:t>To evaluate the quality of the service provided through ongoing clinical audit, policy development and patient focused research.</w:t>
            </w:r>
          </w:p>
          <w:p w14:paraId="1F4A3F79" w14:textId="77777777" w:rsidR="00055D5E" w:rsidRPr="001246A6" w:rsidRDefault="00055D5E" w:rsidP="00055D5E">
            <w:pPr>
              <w:jc w:val="both"/>
              <w:rPr>
                <w:rFonts w:ascii="Arial" w:hAnsi="Arial" w:cs="Arial"/>
                <w:b/>
                <w:iCs/>
              </w:rPr>
            </w:pPr>
          </w:p>
          <w:p w14:paraId="7E71C086" w14:textId="77777777" w:rsidR="00055D5E" w:rsidRPr="001246A6" w:rsidRDefault="00055D5E" w:rsidP="00055D5E">
            <w:pPr>
              <w:jc w:val="both"/>
              <w:rPr>
                <w:rFonts w:ascii="Arial" w:hAnsi="Arial" w:cs="Arial"/>
                <w:b/>
                <w:iCs/>
              </w:rPr>
            </w:pPr>
            <w:r w:rsidRPr="001246A6">
              <w:rPr>
                <w:rFonts w:ascii="Arial" w:hAnsi="Arial" w:cs="Arial"/>
                <w:b/>
                <w:iCs/>
              </w:rPr>
              <w:t xml:space="preserve">Caseload </w:t>
            </w:r>
          </w:p>
          <w:p w14:paraId="6D1E44CF" w14:textId="13A8C33A" w:rsidR="00055D5E" w:rsidRPr="00055D5E" w:rsidRDefault="00055D5E" w:rsidP="00055D5E">
            <w:pPr>
              <w:jc w:val="both"/>
              <w:rPr>
                <w:rFonts w:ascii="Arial" w:hAnsi="Arial" w:cs="Arial"/>
                <w:iCs/>
              </w:rPr>
            </w:pPr>
            <w:r w:rsidRPr="001246A6">
              <w:rPr>
                <w:rFonts w:ascii="Arial" w:hAnsi="Arial" w:cs="Arial"/>
                <w:iCs/>
              </w:rPr>
              <w:t>The CNSp</w:t>
            </w:r>
            <w:r w:rsidR="00E00991">
              <w:rPr>
                <w:rFonts w:ascii="Arial" w:hAnsi="Arial" w:cs="Arial"/>
                <w:iCs/>
              </w:rPr>
              <w:t>.</w:t>
            </w:r>
            <w:r w:rsidRPr="001246A6">
              <w:rPr>
                <w:rFonts w:ascii="Arial" w:hAnsi="Arial" w:cs="Arial"/>
                <w:iCs/>
              </w:rPr>
              <w:t xml:space="preserve"> </w:t>
            </w:r>
            <w:r>
              <w:rPr>
                <w:rFonts w:ascii="Arial" w:hAnsi="Arial" w:cs="Arial"/>
                <w:iCs/>
              </w:rPr>
              <w:t xml:space="preserve">- </w:t>
            </w:r>
            <w:r w:rsidR="00174151" w:rsidRPr="00174151">
              <w:rPr>
                <w:rFonts w:ascii="Arial" w:hAnsi="Arial" w:cs="Arial"/>
                <w:bCs/>
                <w:iCs/>
              </w:rPr>
              <w:t>Gastroenterology</w:t>
            </w:r>
            <w:r w:rsidR="00174151">
              <w:rPr>
                <w:rFonts w:ascii="Arial" w:hAnsi="Arial" w:cs="Arial"/>
                <w:iCs/>
              </w:rPr>
              <w:t xml:space="preserve"> </w:t>
            </w:r>
            <w:r>
              <w:rPr>
                <w:rFonts w:ascii="Arial" w:hAnsi="Arial" w:cs="Arial"/>
                <w:iCs/>
              </w:rPr>
              <w:t>Bowel Scree</w:t>
            </w:r>
            <w:r w:rsidR="00E00991">
              <w:rPr>
                <w:rFonts w:ascii="Arial" w:hAnsi="Arial" w:cs="Arial"/>
                <w:iCs/>
              </w:rPr>
              <w:t xml:space="preserve">ning </w:t>
            </w:r>
            <w:r>
              <w:rPr>
                <w:rFonts w:ascii="Arial" w:hAnsi="Arial" w:cs="Arial"/>
                <w:iCs/>
              </w:rPr>
              <w:t>caseload will</w:t>
            </w:r>
            <w:r w:rsidRPr="001246A6">
              <w:rPr>
                <w:rFonts w:ascii="Arial" w:hAnsi="Arial" w:cs="Arial"/>
                <w:iCs/>
              </w:rPr>
              <w:t xml:space="preserve"> consist of adults with </w:t>
            </w:r>
            <w:r>
              <w:rPr>
                <w:rFonts w:ascii="Arial" w:hAnsi="Arial" w:cs="Arial"/>
                <w:iCs/>
              </w:rPr>
              <w:t xml:space="preserve">a diagnosis </w:t>
            </w:r>
            <w:r w:rsidRPr="00A900E4">
              <w:rPr>
                <w:rFonts w:ascii="Arial" w:hAnsi="Arial" w:cs="Arial"/>
                <w:iCs/>
              </w:rPr>
              <w:t>of colorectal cancer or are being investigated via the Bowel Screening Service</w:t>
            </w:r>
          </w:p>
        </w:tc>
      </w:tr>
      <w:tr w:rsidR="007D1377" w:rsidRPr="006C5C6C" w14:paraId="02733C37" w14:textId="77777777" w:rsidTr="00293463">
        <w:trPr>
          <w:gridAfter w:val="1"/>
          <w:wAfter w:w="7" w:type="dxa"/>
        </w:trPr>
        <w:tc>
          <w:tcPr>
            <w:tcW w:w="2417" w:type="dxa"/>
          </w:tcPr>
          <w:p w14:paraId="3C1F4906"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Principal Duties and Responsibilities</w:t>
            </w:r>
          </w:p>
          <w:p w14:paraId="4DDBEF00" w14:textId="77777777" w:rsidR="007D1377" w:rsidRPr="006C5C6C" w:rsidRDefault="007D1377" w:rsidP="00B53145">
            <w:pPr>
              <w:rPr>
                <w:rFonts w:ascii="Calibri" w:hAnsi="Calibri" w:cs="Arial"/>
                <w:b/>
                <w:bCs/>
                <w:sz w:val="22"/>
                <w:szCs w:val="22"/>
              </w:rPr>
            </w:pPr>
          </w:p>
        </w:tc>
        <w:tc>
          <w:tcPr>
            <w:tcW w:w="8576" w:type="dxa"/>
          </w:tcPr>
          <w:p w14:paraId="24EB41A2" w14:textId="77777777" w:rsidR="008E101B" w:rsidRPr="00055D5E" w:rsidRDefault="008E101B" w:rsidP="008E101B">
            <w:pPr>
              <w:numPr>
                <w:ilvl w:val="0"/>
                <w:numId w:val="32"/>
              </w:numPr>
              <w:ind w:left="348" w:hanging="284"/>
              <w:rPr>
                <w:rFonts w:ascii="Arial" w:hAnsi="Arial" w:cs="Arial"/>
                <w:lang w:val="en-IE"/>
              </w:rPr>
            </w:pPr>
            <w:r w:rsidRPr="00055D5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8E101B" w:rsidRPr="00055D5E" w:rsidRDefault="008E101B" w:rsidP="008E101B">
            <w:pPr>
              <w:numPr>
                <w:ilvl w:val="0"/>
                <w:numId w:val="32"/>
              </w:numPr>
              <w:ind w:left="348" w:hanging="284"/>
              <w:rPr>
                <w:rFonts w:ascii="Arial" w:hAnsi="Arial" w:cs="Arial"/>
                <w:lang w:val="en-IE"/>
              </w:rPr>
            </w:pPr>
            <w:r w:rsidRPr="00055D5E">
              <w:rPr>
                <w:rFonts w:ascii="Arial" w:hAnsi="Arial" w:cs="Arial"/>
                <w:lang w:val="en-IE"/>
              </w:rPr>
              <w:t>Maintain awareness of the primacy of the patient in relation to all hospital activities.</w:t>
            </w:r>
          </w:p>
          <w:p w14:paraId="76660DAD" w14:textId="77777777" w:rsidR="008E101B" w:rsidRPr="00055D5E" w:rsidRDefault="008E101B" w:rsidP="008E101B">
            <w:pPr>
              <w:numPr>
                <w:ilvl w:val="0"/>
                <w:numId w:val="32"/>
              </w:numPr>
              <w:ind w:left="348" w:hanging="284"/>
              <w:rPr>
                <w:rFonts w:ascii="Arial" w:hAnsi="Arial" w:cs="Arial"/>
                <w:lang w:val="en-IE"/>
              </w:rPr>
            </w:pPr>
            <w:r w:rsidRPr="00055D5E">
              <w:rPr>
                <w:rFonts w:ascii="Arial" w:hAnsi="Arial" w:cs="Arial"/>
                <w:lang w:val="en-IE"/>
              </w:rPr>
              <w:t>Performance management systems are part of the role and you will be required to participate in the hospital performance management programme</w:t>
            </w:r>
          </w:p>
          <w:p w14:paraId="08CE6F91" w14:textId="1C28B4E9" w:rsidR="007D1377" w:rsidRPr="00055D5E" w:rsidRDefault="007D1377" w:rsidP="00055D5E">
            <w:pPr>
              <w:rPr>
                <w:rFonts w:ascii="Arial" w:hAnsi="Arial" w:cs="Arial"/>
                <w:iCs/>
                <w:lang w:val="en-IE"/>
              </w:rPr>
            </w:pPr>
          </w:p>
          <w:p w14:paraId="3D95855E" w14:textId="7719249A" w:rsidR="00055D5E" w:rsidRPr="00055D5E" w:rsidRDefault="00055D5E" w:rsidP="00055D5E">
            <w:pPr>
              <w:pStyle w:val="Default"/>
              <w:rPr>
                <w:rFonts w:ascii="Arial" w:hAnsi="Arial" w:cs="Arial"/>
                <w:b/>
                <w:color w:val="auto"/>
                <w:sz w:val="20"/>
                <w:szCs w:val="20"/>
              </w:rPr>
            </w:pPr>
            <w:r w:rsidRPr="00055D5E">
              <w:rPr>
                <w:rFonts w:ascii="Arial" w:hAnsi="Arial" w:cs="Arial"/>
                <w:b/>
                <w:color w:val="auto"/>
                <w:sz w:val="20"/>
                <w:szCs w:val="20"/>
              </w:rPr>
              <w:t xml:space="preserve">Clinical Focus </w:t>
            </w:r>
          </w:p>
          <w:p w14:paraId="2C2A4AF4" w14:textId="21CD0BD4" w:rsidR="00055D5E" w:rsidRPr="00055D5E" w:rsidRDefault="00055D5E" w:rsidP="00055D5E">
            <w:pPr>
              <w:tabs>
                <w:tab w:val="left" w:pos="283"/>
              </w:tabs>
              <w:jc w:val="both"/>
              <w:rPr>
                <w:rFonts w:ascii="Arial" w:hAnsi="Arial" w:cs="Arial"/>
                <w:iCs/>
              </w:rPr>
            </w:pPr>
            <w:r w:rsidRPr="00055D5E">
              <w:rPr>
                <w:rFonts w:ascii="Arial" w:hAnsi="Arial" w:cs="Arial"/>
              </w:rPr>
              <w:t>Clinical Nurse Specialist</w:t>
            </w:r>
            <w:r w:rsidR="00E00991">
              <w:rPr>
                <w:rFonts w:ascii="Arial" w:hAnsi="Arial" w:cs="Arial"/>
              </w:rPr>
              <w:t xml:space="preserve"> - </w:t>
            </w:r>
            <w:r w:rsidR="00174151" w:rsidRPr="00174151">
              <w:rPr>
                <w:rFonts w:ascii="Arial" w:hAnsi="Arial" w:cs="Arial"/>
                <w:bCs/>
                <w:iCs/>
              </w:rPr>
              <w:t>Gastroenterology</w:t>
            </w:r>
            <w:r w:rsidR="00174151" w:rsidRPr="00055D5E">
              <w:rPr>
                <w:rFonts w:ascii="Arial" w:hAnsi="Arial" w:cs="Arial"/>
              </w:rPr>
              <w:t xml:space="preserve"> </w:t>
            </w:r>
            <w:r w:rsidRPr="00055D5E">
              <w:rPr>
                <w:rFonts w:ascii="Arial" w:hAnsi="Arial" w:cs="Arial"/>
              </w:rPr>
              <w:t xml:space="preserve">Bowel Screening will have a strong patient focus whereby the specialty defines itself as Nursing and subscribes to the overall purpose, functions and ethical standards of Nursing.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p>
          <w:p w14:paraId="6D8A4A61" w14:textId="77777777" w:rsidR="00055D5E" w:rsidRPr="00055D5E" w:rsidRDefault="00055D5E" w:rsidP="00055D5E">
            <w:pPr>
              <w:pStyle w:val="Default"/>
              <w:rPr>
                <w:rFonts w:ascii="Arial" w:hAnsi="Arial" w:cs="Arial"/>
                <w:color w:val="auto"/>
                <w:sz w:val="20"/>
                <w:szCs w:val="20"/>
              </w:rPr>
            </w:pPr>
          </w:p>
          <w:p w14:paraId="58F2D3A8" w14:textId="1A9E259A" w:rsidR="00055D5E" w:rsidRPr="00055D5E" w:rsidRDefault="00055D5E" w:rsidP="00055D5E">
            <w:pPr>
              <w:pStyle w:val="Default"/>
              <w:rPr>
                <w:rFonts w:ascii="Arial" w:hAnsi="Arial" w:cs="Arial"/>
                <w:b/>
                <w:color w:val="auto"/>
                <w:sz w:val="20"/>
                <w:szCs w:val="20"/>
              </w:rPr>
            </w:pPr>
            <w:r w:rsidRPr="00055D5E">
              <w:rPr>
                <w:rFonts w:ascii="Arial" w:hAnsi="Arial" w:cs="Arial"/>
                <w:b/>
                <w:color w:val="auto"/>
                <w:sz w:val="20"/>
                <w:szCs w:val="20"/>
              </w:rPr>
              <w:t xml:space="preserve">Direct Care </w:t>
            </w:r>
          </w:p>
          <w:p w14:paraId="2ADA6170" w14:textId="37364BC9" w:rsidR="00055D5E" w:rsidRDefault="00055D5E" w:rsidP="00055D5E">
            <w:pPr>
              <w:tabs>
                <w:tab w:val="left" w:pos="283"/>
              </w:tabs>
              <w:jc w:val="both"/>
              <w:rPr>
                <w:rFonts w:ascii="Arial" w:hAnsi="Arial" w:cs="Arial"/>
                <w:i/>
                <w:iCs/>
              </w:rPr>
            </w:pPr>
            <w:r w:rsidRPr="00055D5E">
              <w:rPr>
                <w:rFonts w:ascii="Arial" w:hAnsi="Arial" w:cs="Arial"/>
                <w:i/>
                <w:iCs/>
              </w:rPr>
              <w:t xml:space="preserve">The Clinical Nurse Specialist - </w:t>
            </w:r>
            <w:r w:rsidR="00174151" w:rsidRPr="00174151">
              <w:rPr>
                <w:rFonts w:ascii="Arial" w:hAnsi="Arial" w:cs="Arial"/>
                <w:bCs/>
                <w:i/>
              </w:rPr>
              <w:t>Gastroenterology</w:t>
            </w:r>
            <w:r w:rsidR="00174151" w:rsidRPr="00174151">
              <w:rPr>
                <w:rFonts w:ascii="Arial" w:hAnsi="Arial" w:cs="Arial"/>
                <w:i/>
              </w:rPr>
              <w:t xml:space="preserve"> </w:t>
            </w:r>
            <w:r w:rsidRPr="00174151">
              <w:rPr>
                <w:rFonts w:ascii="Arial" w:hAnsi="Arial" w:cs="Arial"/>
                <w:i/>
              </w:rPr>
              <w:t>B</w:t>
            </w:r>
            <w:r w:rsidRPr="00055D5E">
              <w:rPr>
                <w:rFonts w:ascii="Arial" w:hAnsi="Arial" w:cs="Arial"/>
                <w:i/>
                <w:iCs/>
              </w:rPr>
              <w:t>owel Screening</w:t>
            </w:r>
            <w:r w:rsidRPr="00055D5E">
              <w:rPr>
                <w:rFonts w:ascii="Arial" w:hAnsi="Arial" w:cs="Arial"/>
                <w:i/>
              </w:rPr>
              <w:t xml:space="preserve"> </w:t>
            </w:r>
            <w:r w:rsidRPr="00055D5E">
              <w:rPr>
                <w:rFonts w:ascii="Arial" w:hAnsi="Arial" w:cs="Arial"/>
                <w:i/>
                <w:iCs/>
              </w:rPr>
              <w:t xml:space="preserve">will: </w:t>
            </w:r>
          </w:p>
          <w:p w14:paraId="48177757" w14:textId="77777777" w:rsidR="00055D5E" w:rsidRPr="00055D5E" w:rsidRDefault="00055D5E" w:rsidP="00055D5E">
            <w:pPr>
              <w:tabs>
                <w:tab w:val="left" w:pos="283"/>
              </w:tabs>
              <w:jc w:val="both"/>
              <w:rPr>
                <w:rFonts w:ascii="Arial" w:hAnsi="Arial" w:cs="Arial"/>
                <w:i/>
                <w:iCs/>
              </w:rPr>
            </w:pPr>
          </w:p>
          <w:p w14:paraId="16D8CFF2" w14:textId="77777777" w:rsidR="00055D5E" w:rsidRPr="00055D5E" w:rsidRDefault="00055D5E" w:rsidP="00055D5E">
            <w:pPr>
              <w:pStyle w:val="Default"/>
              <w:numPr>
                <w:ilvl w:val="0"/>
                <w:numId w:val="37"/>
              </w:numPr>
              <w:rPr>
                <w:rFonts w:ascii="Arial" w:hAnsi="Arial" w:cs="Arial"/>
                <w:color w:val="auto"/>
                <w:sz w:val="20"/>
                <w:szCs w:val="20"/>
              </w:rPr>
            </w:pPr>
            <w:r w:rsidRPr="00055D5E">
              <w:rPr>
                <w:rFonts w:ascii="Arial" w:hAnsi="Arial" w:cs="Arial"/>
                <w:color w:val="auto"/>
                <w:sz w:val="20"/>
                <w:szCs w:val="20"/>
              </w:rPr>
              <w:t xml:space="preserve">Provide a specialist nursing service for patients with a diagnosis of </w:t>
            </w:r>
            <w:r w:rsidRPr="00055D5E">
              <w:rPr>
                <w:rFonts w:ascii="Arial" w:hAnsi="Arial" w:cs="Arial"/>
                <w:bCs/>
                <w:color w:val="auto"/>
                <w:sz w:val="20"/>
                <w:szCs w:val="20"/>
              </w:rPr>
              <w:t xml:space="preserve">colorectal cancer </w:t>
            </w:r>
            <w:r w:rsidRPr="00055D5E">
              <w:rPr>
                <w:rFonts w:ascii="Arial" w:hAnsi="Arial" w:cs="Arial"/>
                <w:color w:val="auto"/>
                <w:sz w:val="20"/>
                <w:szCs w:val="20"/>
              </w:rPr>
              <w:t xml:space="preserve">who require support and treatment through the continuum of care. </w:t>
            </w:r>
          </w:p>
          <w:p w14:paraId="16AE2A9E" w14:textId="79AC2793" w:rsidR="00055D5E" w:rsidRPr="00055D5E" w:rsidRDefault="00055D5E" w:rsidP="00055D5E">
            <w:pPr>
              <w:pStyle w:val="Default"/>
              <w:numPr>
                <w:ilvl w:val="0"/>
                <w:numId w:val="37"/>
              </w:numPr>
              <w:rPr>
                <w:rFonts w:ascii="Arial" w:hAnsi="Arial" w:cs="Arial"/>
                <w:color w:val="auto"/>
                <w:sz w:val="20"/>
                <w:szCs w:val="20"/>
              </w:rPr>
            </w:pPr>
            <w:r w:rsidRPr="00055D5E">
              <w:rPr>
                <w:rFonts w:ascii="Arial" w:hAnsi="Arial" w:cs="Arial"/>
                <w:color w:val="auto"/>
                <w:sz w:val="20"/>
                <w:szCs w:val="20"/>
              </w:rPr>
              <w:t xml:space="preserve">Utilising the Irish Colorectal Care and Colorectal Nurses Association (ISCCNA) and other international </w:t>
            </w:r>
            <w:r w:rsidR="00174151" w:rsidRPr="00055D5E">
              <w:rPr>
                <w:rFonts w:ascii="Arial" w:hAnsi="Arial" w:cs="Arial"/>
                <w:color w:val="auto"/>
                <w:sz w:val="20"/>
                <w:szCs w:val="20"/>
              </w:rPr>
              <w:t>evidence-based</w:t>
            </w:r>
            <w:r w:rsidRPr="00055D5E">
              <w:rPr>
                <w:rFonts w:ascii="Arial" w:hAnsi="Arial" w:cs="Arial"/>
                <w:color w:val="auto"/>
                <w:sz w:val="20"/>
                <w:szCs w:val="20"/>
              </w:rPr>
              <w:t xml:space="preserve"> standards and guidelines undertake comprehensive patient assessment to include physical, psychological, social and spiritual elements of care using best </w:t>
            </w:r>
            <w:r w:rsidR="00174151" w:rsidRPr="00055D5E">
              <w:rPr>
                <w:rFonts w:ascii="Arial" w:hAnsi="Arial" w:cs="Arial"/>
                <w:color w:val="auto"/>
                <w:sz w:val="20"/>
                <w:szCs w:val="20"/>
              </w:rPr>
              <w:t>evidence-based</w:t>
            </w:r>
            <w:r w:rsidRPr="00055D5E">
              <w:rPr>
                <w:rFonts w:ascii="Arial" w:hAnsi="Arial" w:cs="Arial"/>
                <w:color w:val="auto"/>
                <w:sz w:val="20"/>
                <w:szCs w:val="20"/>
              </w:rPr>
              <w:t xml:space="preserve"> practice in colorectal care. </w:t>
            </w:r>
          </w:p>
          <w:p w14:paraId="32A5AF9D" w14:textId="77777777" w:rsidR="00055D5E" w:rsidRPr="00055D5E" w:rsidRDefault="00055D5E" w:rsidP="00055D5E">
            <w:pPr>
              <w:pStyle w:val="Default"/>
              <w:numPr>
                <w:ilvl w:val="0"/>
                <w:numId w:val="37"/>
              </w:numPr>
              <w:rPr>
                <w:rFonts w:ascii="Arial" w:hAnsi="Arial" w:cs="Arial"/>
                <w:color w:val="auto"/>
                <w:sz w:val="20"/>
                <w:szCs w:val="20"/>
              </w:rPr>
            </w:pPr>
            <w:r w:rsidRPr="00055D5E">
              <w:rPr>
                <w:rFonts w:ascii="Arial" w:hAnsi="Arial" w:cs="Arial"/>
                <w:color w:val="auto"/>
                <w:sz w:val="20"/>
                <w:szCs w:val="20"/>
              </w:rPr>
              <w:t xml:space="preserve">Use the outcomes of patient assessment to develop and implement plans of care/case management in conjunction with the multi-disciplinary team (MDT) and the patient, family and/or carer as appropriate. </w:t>
            </w:r>
          </w:p>
          <w:p w14:paraId="194EE710" w14:textId="77777777" w:rsidR="00055D5E" w:rsidRPr="00055D5E" w:rsidRDefault="00055D5E" w:rsidP="00055D5E">
            <w:pPr>
              <w:pStyle w:val="Default"/>
              <w:numPr>
                <w:ilvl w:val="0"/>
                <w:numId w:val="37"/>
              </w:numPr>
              <w:rPr>
                <w:rFonts w:ascii="Arial" w:hAnsi="Arial" w:cs="Arial"/>
                <w:sz w:val="20"/>
                <w:szCs w:val="20"/>
              </w:rPr>
            </w:pPr>
            <w:r w:rsidRPr="00055D5E">
              <w:rPr>
                <w:rFonts w:ascii="Arial" w:hAnsi="Arial" w:cs="Arial"/>
                <w:color w:val="auto"/>
                <w:sz w:val="20"/>
                <w:szCs w:val="20"/>
              </w:rPr>
              <w:lastRenderedPageBreak/>
              <w:t>Monitor and evaluate the patient’s response</w:t>
            </w:r>
            <w:r w:rsidRPr="00055D5E">
              <w:rPr>
                <w:rFonts w:ascii="Arial" w:hAnsi="Arial" w:cs="Arial"/>
                <w:sz w:val="20"/>
                <w:szCs w:val="20"/>
              </w:rPr>
              <w:t xml:space="preserve"> to treatment and amend the plan of care accordingly in conjunction with the MDT and patient, family and/or carer as appropriate. </w:t>
            </w:r>
          </w:p>
          <w:p w14:paraId="0303202A" w14:textId="77777777" w:rsidR="00055D5E" w:rsidRPr="00055D5E" w:rsidRDefault="00055D5E" w:rsidP="00055D5E">
            <w:pPr>
              <w:pStyle w:val="Default"/>
              <w:numPr>
                <w:ilvl w:val="0"/>
                <w:numId w:val="37"/>
              </w:numPr>
              <w:rPr>
                <w:rFonts w:ascii="Arial" w:hAnsi="Arial" w:cs="Arial"/>
                <w:sz w:val="20"/>
                <w:szCs w:val="20"/>
              </w:rPr>
            </w:pPr>
            <w:r w:rsidRPr="00055D5E">
              <w:rPr>
                <w:rFonts w:ascii="Arial" w:hAnsi="Arial" w:cs="Arial"/>
                <w:sz w:val="20"/>
                <w:szCs w:val="20"/>
              </w:rPr>
              <w:t xml:space="preserve">Make alterations in the management of patient’s condition in collaboration with the MDT and the patient in line with agreed pathways and policies, procedures, protocols and guidelines (PPPG’s). </w:t>
            </w:r>
          </w:p>
          <w:p w14:paraId="29F5AC72" w14:textId="77777777" w:rsidR="00055D5E" w:rsidRPr="00174151" w:rsidRDefault="00055D5E" w:rsidP="00055D5E">
            <w:pPr>
              <w:pStyle w:val="Default"/>
              <w:numPr>
                <w:ilvl w:val="0"/>
                <w:numId w:val="37"/>
              </w:numPr>
              <w:rPr>
                <w:rFonts w:ascii="Arial" w:hAnsi="Arial" w:cs="Arial"/>
                <w:sz w:val="20"/>
                <w:szCs w:val="20"/>
              </w:rPr>
            </w:pPr>
            <w:r w:rsidRPr="00174151">
              <w:rPr>
                <w:rFonts w:ascii="Arial" w:hAnsi="Arial" w:cs="Arial"/>
                <w:sz w:val="20"/>
                <w:szCs w:val="20"/>
              </w:rPr>
              <w:t xml:space="preserve">Accept appropriate referrals from MDT colleagues. </w:t>
            </w:r>
          </w:p>
          <w:p w14:paraId="0AEF6967" w14:textId="77777777" w:rsidR="00055D5E" w:rsidRPr="00174151" w:rsidRDefault="00055D5E" w:rsidP="00055D5E">
            <w:pPr>
              <w:pStyle w:val="Default"/>
              <w:numPr>
                <w:ilvl w:val="0"/>
                <w:numId w:val="37"/>
              </w:numPr>
              <w:rPr>
                <w:rFonts w:ascii="Arial" w:hAnsi="Arial" w:cs="Arial"/>
                <w:sz w:val="20"/>
                <w:szCs w:val="20"/>
              </w:rPr>
            </w:pPr>
            <w:r w:rsidRPr="00174151">
              <w:rPr>
                <w:rFonts w:ascii="Arial" w:hAnsi="Arial" w:cs="Arial"/>
                <w:sz w:val="20"/>
                <w:szCs w:val="20"/>
              </w:rPr>
              <w:t xml:space="preserve">Co-ordinate investigations, treatment therapies and patient follow-up. </w:t>
            </w:r>
          </w:p>
          <w:p w14:paraId="60B10DCF" w14:textId="6EBDDBDC" w:rsidR="00055D5E" w:rsidRPr="00174151" w:rsidRDefault="00055D5E" w:rsidP="00055D5E">
            <w:pPr>
              <w:pStyle w:val="Default"/>
              <w:numPr>
                <w:ilvl w:val="0"/>
                <w:numId w:val="37"/>
              </w:numPr>
              <w:rPr>
                <w:rFonts w:ascii="Arial" w:hAnsi="Arial" w:cs="Arial"/>
                <w:sz w:val="20"/>
                <w:szCs w:val="20"/>
              </w:rPr>
            </w:pPr>
            <w:r w:rsidRPr="00174151">
              <w:rPr>
                <w:rFonts w:ascii="Arial" w:hAnsi="Arial" w:cs="Arial"/>
                <w:sz w:val="20"/>
                <w:szCs w:val="20"/>
              </w:rPr>
              <w:t>Communicate with patients, family and /or carer as appropriate, to assess patient’s needs and provide relevant support, information, education, advice and counselling as required.</w:t>
            </w:r>
          </w:p>
          <w:p w14:paraId="6B253E97" w14:textId="77777777" w:rsidR="00055D5E" w:rsidRPr="00174151" w:rsidRDefault="00055D5E" w:rsidP="00055D5E">
            <w:pPr>
              <w:pStyle w:val="Default"/>
              <w:numPr>
                <w:ilvl w:val="0"/>
                <w:numId w:val="37"/>
              </w:numPr>
              <w:rPr>
                <w:rFonts w:ascii="Arial" w:hAnsi="Arial" w:cs="Arial"/>
                <w:sz w:val="20"/>
                <w:szCs w:val="20"/>
              </w:rPr>
            </w:pPr>
            <w:r w:rsidRPr="00174151">
              <w:rPr>
                <w:rFonts w:ascii="Arial" w:hAnsi="Arial" w:cs="Arial"/>
                <w:sz w:val="20"/>
                <w:szCs w:val="20"/>
              </w:rPr>
              <w:t xml:space="preserve">Where appropriate work collaboratively with MDT colleagues across Primary and Secondary Care to provide a seamless service delivery to the patient, family and/or carer as appropriate. </w:t>
            </w:r>
          </w:p>
          <w:p w14:paraId="0EDF112F" w14:textId="77777777" w:rsidR="00055D5E" w:rsidRPr="00174151" w:rsidRDefault="00055D5E" w:rsidP="00055D5E">
            <w:pPr>
              <w:pStyle w:val="Default"/>
              <w:numPr>
                <w:ilvl w:val="0"/>
                <w:numId w:val="37"/>
              </w:numPr>
              <w:rPr>
                <w:rFonts w:ascii="Arial" w:hAnsi="Arial" w:cs="Arial"/>
                <w:sz w:val="20"/>
                <w:szCs w:val="20"/>
              </w:rPr>
            </w:pPr>
            <w:r w:rsidRPr="00174151">
              <w:rPr>
                <w:rFonts w:ascii="Arial" w:hAnsi="Arial" w:cs="Arial"/>
                <w:sz w:val="20"/>
                <w:szCs w:val="20"/>
              </w:rPr>
              <w:t xml:space="preserve">Participate in medication reconciliation taking cognisance of poly-pharmacy and support medical and pharmacy staff with medication reviews and medication management. </w:t>
            </w:r>
          </w:p>
          <w:p w14:paraId="1EA2E1F6" w14:textId="77777777" w:rsidR="00055D5E" w:rsidRPr="00174151" w:rsidRDefault="00055D5E" w:rsidP="00055D5E">
            <w:pPr>
              <w:pStyle w:val="Default"/>
              <w:numPr>
                <w:ilvl w:val="0"/>
                <w:numId w:val="37"/>
              </w:numPr>
              <w:rPr>
                <w:rFonts w:ascii="Arial" w:hAnsi="Arial" w:cs="Arial"/>
                <w:sz w:val="20"/>
                <w:szCs w:val="20"/>
              </w:rPr>
            </w:pPr>
            <w:r w:rsidRPr="00174151">
              <w:rPr>
                <w:rFonts w:ascii="Arial" w:hAnsi="Arial" w:cs="Arial"/>
                <w:sz w:val="20"/>
                <w:szCs w:val="20"/>
              </w:rPr>
              <w:t xml:space="preserve">Identify and promote specific symptom management strategies as well as the identification of triggers which may cause exacerbation of symptoms. Provide patients with appropriate self-management strategies and escalation pathways. </w:t>
            </w:r>
          </w:p>
          <w:p w14:paraId="69C36272" w14:textId="77777777" w:rsidR="00055D5E" w:rsidRPr="00174151" w:rsidRDefault="00055D5E" w:rsidP="00055D5E">
            <w:pPr>
              <w:pStyle w:val="Default"/>
              <w:numPr>
                <w:ilvl w:val="0"/>
                <w:numId w:val="37"/>
              </w:numPr>
              <w:rPr>
                <w:rFonts w:ascii="Arial" w:hAnsi="Arial" w:cs="Arial"/>
                <w:color w:val="auto"/>
                <w:sz w:val="20"/>
                <w:szCs w:val="20"/>
              </w:rPr>
            </w:pPr>
            <w:r w:rsidRPr="00174151">
              <w:rPr>
                <w:rFonts w:ascii="Arial" w:hAnsi="Arial" w:cs="Arial"/>
                <w:sz w:val="20"/>
                <w:szCs w:val="20"/>
              </w:rPr>
              <w:t xml:space="preserve">Manage nurse led </w:t>
            </w:r>
            <w:r w:rsidRPr="00174151">
              <w:rPr>
                <w:rFonts w:ascii="Arial" w:hAnsi="Arial" w:cs="Arial"/>
                <w:bCs/>
                <w:color w:val="auto"/>
                <w:sz w:val="20"/>
                <w:szCs w:val="20"/>
              </w:rPr>
              <w:t xml:space="preserve">gastroenterology </w:t>
            </w:r>
            <w:r w:rsidRPr="00174151">
              <w:rPr>
                <w:rFonts w:ascii="Arial" w:hAnsi="Arial" w:cs="Arial"/>
                <w:color w:val="auto"/>
                <w:sz w:val="20"/>
                <w:szCs w:val="20"/>
              </w:rPr>
              <w:t xml:space="preserve">clinics with </w:t>
            </w:r>
            <w:r w:rsidRPr="00174151">
              <w:rPr>
                <w:rFonts w:ascii="Arial" w:hAnsi="Arial" w:cs="Arial"/>
                <w:bCs/>
                <w:color w:val="auto"/>
                <w:sz w:val="20"/>
                <w:szCs w:val="20"/>
              </w:rPr>
              <w:t xml:space="preserve">MDT </w:t>
            </w:r>
            <w:r w:rsidRPr="00174151">
              <w:rPr>
                <w:rFonts w:ascii="Arial" w:hAnsi="Arial" w:cs="Arial"/>
                <w:color w:val="auto"/>
                <w:sz w:val="20"/>
                <w:szCs w:val="20"/>
              </w:rPr>
              <w:t xml:space="preserve">input. </w:t>
            </w:r>
          </w:p>
          <w:p w14:paraId="07A4A594" w14:textId="10B55139" w:rsidR="00055D5E" w:rsidRDefault="00055D5E" w:rsidP="00055D5E">
            <w:pPr>
              <w:pStyle w:val="Default"/>
              <w:numPr>
                <w:ilvl w:val="0"/>
                <w:numId w:val="37"/>
              </w:numPr>
              <w:spacing w:after="120"/>
              <w:rPr>
                <w:rFonts w:ascii="Arial" w:hAnsi="Arial" w:cs="Arial"/>
                <w:sz w:val="20"/>
                <w:szCs w:val="20"/>
              </w:rPr>
            </w:pPr>
            <w:r w:rsidRPr="00174151">
              <w:rPr>
                <w:rFonts w:ascii="Arial" w:hAnsi="Arial" w:cs="Arial"/>
                <w:color w:val="auto"/>
                <w:sz w:val="20"/>
                <w:szCs w:val="20"/>
              </w:rPr>
              <w:t>Identify health promotion priorities for the patient, family and/or carer and support patient self-care in line with best evidence</w:t>
            </w:r>
            <w:r w:rsidRPr="00174151">
              <w:rPr>
                <w:rFonts w:ascii="Arial" w:hAnsi="Arial" w:cs="Arial"/>
                <w:sz w:val="20"/>
                <w:szCs w:val="20"/>
              </w:rPr>
              <w:t xml:space="preserve">. This will include the provision of educational and health promotion material which is comprehensive, easy to understand and meets patient’s needs. </w:t>
            </w:r>
          </w:p>
          <w:p w14:paraId="16F9B4ED" w14:textId="77777777" w:rsidR="00F84BA8" w:rsidRPr="00174151" w:rsidRDefault="00F84BA8" w:rsidP="00F84BA8">
            <w:pPr>
              <w:pStyle w:val="Default"/>
              <w:spacing w:after="120"/>
              <w:ind w:left="360"/>
              <w:rPr>
                <w:rFonts w:ascii="Arial" w:hAnsi="Arial" w:cs="Arial"/>
                <w:sz w:val="20"/>
                <w:szCs w:val="20"/>
              </w:rPr>
            </w:pPr>
          </w:p>
          <w:p w14:paraId="09DCFF4C" w14:textId="245F49DA" w:rsidR="00055D5E" w:rsidRPr="00055D5E" w:rsidRDefault="00055D5E" w:rsidP="00055D5E">
            <w:pPr>
              <w:pStyle w:val="Default"/>
              <w:rPr>
                <w:rFonts w:ascii="Arial" w:hAnsi="Arial" w:cs="Arial"/>
                <w:b/>
                <w:color w:val="auto"/>
                <w:sz w:val="20"/>
                <w:szCs w:val="20"/>
              </w:rPr>
            </w:pPr>
            <w:r w:rsidRPr="00055D5E">
              <w:rPr>
                <w:rFonts w:ascii="Arial" w:hAnsi="Arial" w:cs="Arial"/>
                <w:b/>
                <w:color w:val="auto"/>
                <w:sz w:val="20"/>
                <w:szCs w:val="20"/>
              </w:rPr>
              <w:t xml:space="preserve">Indirect Care </w:t>
            </w:r>
          </w:p>
          <w:p w14:paraId="7E3ACBD7" w14:textId="64E46D24" w:rsidR="00055D5E" w:rsidRPr="00055D5E" w:rsidRDefault="00055D5E" w:rsidP="00055D5E">
            <w:pPr>
              <w:pStyle w:val="Default"/>
              <w:rPr>
                <w:rFonts w:ascii="Arial" w:hAnsi="Arial" w:cs="Arial"/>
                <w:bCs/>
                <w:i/>
                <w:color w:val="auto"/>
                <w:sz w:val="20"/>
                <w:szCs w:val="20"/>
              </w:rPr>
            </w:pPr>
            <w:r w:rsidRPr="00055D5E">
              <w:rPr>
                <w:rFonts w:ascii="Arial" w:hAnsi="Arial" w:cs="Arial"/>
                <w:bCs/>
                <w:i/>
                <w:color w:val="auto"/>
                <w:sz w:val="20"/>
                <w:szCs w:val="20"/>
              </w:rPr>
              <w:t xml:space="preserve">The </w:t>
            </w:r>
            <w:r w:rsidRPr="00055D5E">
              <w:rPr>
                <w:rFonts w:ascii="Arial" w:hAnsi="Arial" w:cs="Arial"/>
                <w:bCs/>
                <w:i/>
                <w:iCs/>
                <w:color w:val="auto"/>
                <w:sz w:val="20"/>
                <w:szCs w:val="20"/>
              </w:rPr>
              <w:t>Clinical Nurse Specialist</w:t>
            </w:r>
            <w:r w:rsidR="00174151">
              <w:rPr>
                <w:rFonts w:ascii="Arial" w:hAnsi="Arial" w:cs="Arial"/>
                <w:bCs/>
                <w:i/>
                <w:iCs/>
                <w:color w:val="auto"/>
                <w:sz w:val="20"/>
                <w:szCs w:val="20"/>
              </w:rPr>
              <w:t xml:space="preserve"> - </w:t>
            </w:r>
            <w:r w:rsidRPr="00055D5E">
              <w:rPr>
                <w:rFonts w:ascii="Arial" w:hAnsi="Arial" w:cs="Arial"/>
                <w:bCs/>
                <w:i/>
                <w:iCs/>
                <w:color w:val="auto"/>
                <w:sz w:val="20"/>
                <w:szCs w:val="20"/>
              </w:rPr>
              <w:t>Gastroenterology Bowel Screening</w:t>
            </w:r>
            <w:r w:rsidRPr="00055D5E">
              <w:rPr>
                <w:rFonts w:ascii="Arial" w:hAnsi="Arial" w:cs="Arial"/>
                <w:bCs/>
                <w:i/>
                <w:color w:val="auto"/>
                <w:sz w:val="20"/>
                <w:szCs w:val="20"/>
              </w:rPr>
              <w:t xml:space="preserve"> will:</w:t>
            </w:r>
          </w:p>
          <w:p w14:paraId="30AAF104" w14:textId="77777777" w:rsidR="00055D5E" w:rsidRPr="00055D5E" w:rsidRDefault="00055D5E" w:rsidP="00055D5E">
            <w:pPr>
              <w:pStyle w:val="Default"/>
              <w:rPr>
                <w:rFonts w:ascii="Arial" w:hAnsi="Arial" w:cs="Arial"/>
                <w:color w:val="auto"/>
                <w:sz w:val="20"/>
                <w:szCs w:val="20"/>
              </w:rPr>
            </w:pPr>
          </w:p>
          <w:p w14:paraId="28ECEE50" w14:textId="77777777" w:rsidR="00055D5E" w:rsidRPr="00055D5E" w:rsidRDefault="00055D5E" w:rsidP="00055D5E">
            <w:pPr>
              <w:pStyle w:val="Default"/>
              <w:numPr>
                <w:ilvl w:val="0"/>
                <w:numId w:val="39"/>
              </w:numPr>
              <w:rPr>
                <w:rFonts w:ascii="Arial" w:hAnsi="Arial" w:cs="Arial"/>
                <w:color w:val="auto"/>
                <w:sz w:val="20"/>
                <w:szCs w:val="20"/>
              </w:rPr>
            </w:pPr>
            <w:r w:rsidRPr="00055D5E">
              <w:rPr>
                <w:rFonts w:ascii="Arial" w:hAnsi="Arial" w:cs="Arial"/>
                <w:color w:val="auto"/>
                <w:sz w:val="20"/>
                <w:szCs w:val="20"/>
              </w:rPr>
              <w:t>Identify and agree appropriate referral pathways for patients with colorectal cancer</w:t>
            </w:r>
          </w:p>
          <w:p w14:paraId="247F2DF5" w14:textId="77777777" w:rsidR="00055D5E" w:rsidRPr="00055D5E" w:rsidRDefault="00055D5E" w:rsidP="00055D5E">
            <w:pPr>
              <w:pStyle w:val="Default"/>
              <w:numPr>
                <w:ilvl w:val="0"/>
                <w:numId w:val="39"/>
              </w:numPr>
              <w:rPr>
                <w:rFonts w:ascii="Arial" w:hAnsi="Arial" w:cs="Arial"/>
                <w:color w:val="auto"/>
                <w:sz w:val="20"/>
                <w:szCs w:val="20"/>
              </w:rPr>
            </w:pPr>
            <w:r w:rsidRPr="00055D5E">
              <w:rPr>
                <w:rFonts w:ascii="Arial" w:hAnsi="Arial" w:cs="Arial"/>
                <w:color w:val="auto"/>
                <w:sz w:val="20"/>
                <w:szCs w:val="20"/>
              </w:rPr>
              <w:t xml:space="preserve">Participate in case review with MDT colleagues. </w:t>
            </w:r>
          </w:p>
          <w:p w14:paraId="3E12E100" w14:textId="77777777" w:rsidR="00055D5E" w:rsidRPr="00055D5E" w:rsidRDefault="00055D5E" w:rsidP="00055D5E">
            <w:pPr>
              <w:pStyle w:val="Default"/>
              <w:numPr>
                <w:ilvl w:val="0"/>
                <w:numId w:val="39"/>
              </w:numPr>
              <w:rPr>
                <w:rFonts w:ascii="Arial" w:hAnsi="Arial" w:cs="Arial"/>
                <w:color w:val="auto"/>
                <w:sz w:val="20"/>
                <w:szCs w:val="20"/>
              </w:rPr>
            </w:pPr>
            <w:r w:rsidRPr="00055D5E">
              <w:rPr>
                <w:rFonts w:ascii="Arial" w:hAnsi="Arial" w:cs="Arial"/>
                <w:color w:val="auto"/>
                <w:sz w:val="20"/>
                <w:szCs w:val="20"/>
              </w:rPr>
              <w:t xml:space="preserve">Use a case management approach to patients with complex needs in collaboration with MDT in both Primary and Secondary Care as appropriate. </w:t>
            </w:r>
          </w:p>
          <w:p w14:paraId="754EA466" w14:textId="77777777" w:rsidR="00055D5E" w:rsidRPr="00055D5E" w:rsidRDefault="00055D5E" w:rsidP="00055D5E">
            <w:pPr>
              <w:pStyle w:val="Default"/>
              <w:numPr>
                <w:ilvl w:val="0"/>
                <w:numId w:val="39"/>
              </w:numPr>
              <w:rPr>
                <w:rFonts w:ascii="Arial" w:hAnsi="Arial" w:cs="Arial"/>
                <w:color w:val="auto"/>
                <w:sz w:val="20"/>
                <w:szCs w:val="20"/>
              </w:rPr>
            </w:pPr>
            <w:r w:rsidRPr="00055D5E">
              <w:rPr>
                <w:rFonts w:ascii="Arial" w:hAnsi="Arial" w:cs="Arial"/>
                <w:color w:val="auto"/>
                <w:sz w:val="20"/>
                <w:szCs w:val="20"/>
              </w:rPr>
              <w:t xml:space="preserve">Take a proactive role in the formulation and provision of evidence based PPPGs relating to </w:t>
            </w:r>
            <w:r w:rsidRPr="00055D5E">
              <w:rPr>
                <w:rFonts w:ascii="Arial" w:hAnsi="Arial" w:cs="Arial"/>
                <w:bCs/>
                <w:color w:val="auto"/>
                <w:sz w:val="20"/>
                <w:szCs w:val="20"/>
              </w:rPr>
              <w:t>gastroenterology/bowel screen care</w:t>
            </w:r>
            <w:r w:rsidRPr="00055D5E">
              <w:rPr>
                <w:rFonts w:ascii="Arial" w:hAnsi="Arial" w:cs="Arial"/>
                <w:color w:val="auto"/>
                <w:sz w:val="20"/>
                <w:szCs w:val="20"/>
              </w:rPr>
              <w:t xml:space="preserve">. </w:t>
            </w:r>
          </w:p>
          <w:p w14:paraId="6505D05E" w14:textId="77777777" w:rsidR="00055D5E" w:rsidRPr="00055D5E" w:rsidRDefault="00055D5E" w:rsidP="00055D5E">
            <w:pPr>
              <w:pStyle w:val="Default"/>
              <w:numPr>
                <w:ilvl w:val="0"/>
                <w:numId w:val="39"/>
              </w:numPr>
              <w:spacing w:after="120"/>
              <w:rPr>
                <w:rFonts w:ascii="Arial" w:hAnsi="Arial" w:cs="Arial"/>
                <w:color w:val="auto"/>
                <w:sz w:val="20"/>
                <w:szCs w:val="20"/>
              </w:rPr>
            </w:pPr>
            <w:r w:rsidRPr="00055D5E">
              <w:rPr>
                <w:rFonts w:ascii="Arial" w:hAnsi="Arial" w:cs="Arial"/>
                <w:color w:val="auto"/>
                <w:sz w:val="20"/>
                <w:szCs w:val="20"/>
              </w:rPr>
              <w:t xml:space="preserve">Take a lead role in ensuring the service for patients with </w:t>
            </w:r>
            <w:r w:rsidRPr="00055D5E">
              <w:rPr>
                <w:rFonts w:ascii="Arial" w:hAnsi="Arial" w:cs="Arial"/>
                <w:bCs/>
                <w:color w:val="auto"/>
                <w:sz w:val="20"/>
                <w:szCs w:val="20"/>
              </w:rPr>
              <w:t xml:space="preserve">colorectal </w:t>
            </w:r>
            <w:r w:rsidRPr="00055D5E">
              <w:rPr>
                <w:rFonts w:ascii="Arial" w:hAnsi="Arial" w:cs="Arial"/>
                <w:color w:val="auto"/>
                <w:sz w:val="20"/>
                <w:szCs w:val="20"/>
              </w:rPr>
              <w:t>cancer is in line with best practice guidelines and the Safer Better Healthcare Standards (HIQA, 2012).</w:t>
            </w:r>
          </w:p>
          <w:p w14:paraId="2B1794F8" w14:textId="77777777" w:rsidR="00055D5E" w:rsidRPr="00055D5E" w:rsidRDefault="00055D5E" w:rsidP="00055D5E">
            <w:pPr>
              <w:pStyle w:val="Default"/>
              <w:rPr>
                <w:rFonts w:ascii="Arial" w:hAnsi="Arial" w:cs="Arial"/>
                <w:b/>
                <w:color w:val="auto"/>
                <w:sz w:val="20"/>
                <w:szCs w:val="20"/>
              </w:rPr>
            </w:pPr>
          </w:p>
          <w:p w14:paraId="108CA4E8" w14:textId="76A0F115" w:rsidR="00055D5E" w:rsidRPr="00055D5E" w:rsidRDefault="00055D5E" w:rsidP="00055D5E">
            <w:pPr>
              <w:pStyle w:val="Default"/>
              <w:rPr>
                <w:rFonts w:ascii="Arial" w:hAnsi="Arial" w:cs="Arial"/>
                <w:b/>
                <w:color w:val="auto"/>
                <w:sz w:val="20"/>
                <w:szCs w:val="20"/>
              </w:rPr>
            </w:pPr>
            <w:r w:rsidRPr="00055D5E">
              <w:rPr>
                <w:rFonts w:ascii="Arial" w:hAnsi="Arial" w:cs="Arial"/>
                <w:b/>
                <w:color w:val="auto"/>
                <w:sz w:val="20"/>
                <w:szCs w:val="20"/>
              </w:rPr>
              <w:t>Patient/Client Advocate</w:t>
            </w:r>
          </w:p>
          <w:p w14:paraId="7E9F1C50" w14:textId="5701EB15" w:rsidR="00055D5E" w:rsidRPr="00055D5E" w:rsidRDefault="00055D5E" w:rsidP="00055D5E">
            <w:pPr>
              <w:pStyle w:val="Default"/>
              <w:spacing w:after="120"/>
              <w:rPr>
                <w:rFonts w:ascii="Arial" w:hAnsi="Arial" w:cs="Arial"/>
                <w:color w:val="auto"/>
                <w:sz w:val="20"/>
                <w:szCs w:val="20"/>
              </w:rPr>
            </w:pPr>
            <w:r w:rsidRPr="00055D5E">
              <w:rPr>
                <w:rFonts w:ascii="Arial" w:hAnsi="Arial" w:cs="Arial"/>
                <w:i/>
                <w:iCs/>
                <w:color w:val="auto"/>
                <w:sz w:val="20"/>
                <w:szCs w:val="20"/>
              </w:rPr>
              <w:t xml:space="preserve">The Clinical Nurse Specialist - </w:t>
            </w:r>
            <w:r w:rsidR="00174151" w:rsidRPr="00174151">
              <w:rPr>
                <w:rFonts w:ascii="Arial" w:hAnsi="Arial" w:cs="Arial"/>
                <w:bCs/>
                <w:i/>
                <w:sz w:val="20"/>
                <w:szCs w:val="20"/>
              </w:rPr>
              <w:t>Gastroenterology</w:t>
            </w:r>
            <w:r w:rsidR="00174151" w:rsidRPr="00174151">
              <w:rPr>
                <w:rFonts w:ascii="Arial" w:hAnsi="Arial" w:cs="Arial"/>
                <w:i/>
                <w:color w:val="auto"/>
                <w:sz w:val="16"/>
                <w:szCs w:val="16"/>
              </w:rPr>
              <w:t xml:space="preserve"> </w:t>
            </w:r>
            <w:r w:rsidRPr="00055D5E">
              <w:rPr>
                <w:rFonts w:ascii="Arial" w:hAnsi="Arial" w:cs="Arial"/>
                <w:i/>
                <w:iCs/>
                <w:color w:val="auto"/>
                <w:sz w:val="20"/>
                <w:szCs w:val="20"/>
              </w:rPr>
              <w:t>Bowel Screening will:</w:t>
            </w:r>
          </w:p>
          <w:p w14:paraId="390E2691" w14:textId="77777777" w:rsidR="00055D5E" w:rsidRPr="00055D5E" w:rsidRDefault="00055D5E" w:rsidP="00055D5E">
            <w:pPr>
              <w:pStyle w:val="Default"/>
              <w:numPr>
                <w:ilvl w:val="0"/>
                <w:numId w:val="38"/>
              </w:numPr>
              <w:jc w:val="both"/>
              <w:rPr>
                <w:rFonts w:ascii="Arial" w:hAnsi="Arial" w:cs="Arial"/>
                <w:sz w:val="20"/>
                <w:szCs w:val="20"/>
              </w:rPr>
            </w:pPr>
            <w:r w:rsidRPr="00055D5E">
              <w:rPr>
                <w:rFonts w:ascii="Arial" w:hAnsi="Arial" w:cs="Arial"/>
                <w:sz w:val="20"/>
                <w:szCs w:val="20"/>
              </w:rPr>
              <w:t xml:space="preserve">Communicate, negotiate and represent patient’s family and/or carer values and decisions in relation to their condition in collaboration with MDT colleagues in </w:t>
            </w:r>
            <w:r w:rsidRPr="00055D5E">
              <w:rPr>
                <w:rFonts w:ascii="Arial" w:hAnsi="Arial" w:cs="Arial"/>
                <w:bCs/>
                <w:sz w:val="20"/>
                <w:szCs w:val="20"/>
              </w:rPr>
              <w:t xml:space="preserve">both Primary and Secondary Care </w:t>
            </w:r>
            <w:r w:rsidRPr="00055D5E">
              <w:rPr>
                <w:rFonts w:ascii="Arial" w:hAnsi="Arial" w:cs="Arial"/>
                <w:sz w:val="20"/>
                <w:szCs w:val="20"/>
              </w:rPr>
              <w:t xml:space="preserve">as appropriate. </w:t>
            </w:r>
          </w:p>
          <w:p w14:paraId="6EEA6C1A" w14:textId="77777777" w:rsidR="00055D5E" w:rsidRPr="00055D5E" w:rsidRDefault="00055D5E" w:rsidP="00055D5E">
            <w:pPr>
              <w:pStyle w:val="Default"/>
              <w:numPr>
                <w:ilvl w:val="0"/>
                <w:numId w:val="38"/>
              </w:numPr>
              <w:jc w:val="both"/>
              <w:rPr>
                <w:rFonts w:ascii="Arial" w:hAnsi="Arial" w:cs="Arial"/>
                <w:sz w:val="20"/>
                <w:szCs w:val="20"/>
              </w:rPr>
            </w:pPr>
            <w:r w:rsidRPr="00055D5E">
              <w:rPr>
                <w:rFonts w:ascii="Arial" w:hAnsi="Arial" w:cs="Arial"/>
                <w:sz w:val="20"/>
                <w:szCs w:val="20"/>
              </w:rPr>
              <w:t xml:space="preserve">Develop and support the concept of advocacy, particularly in relation to patient participation in decision making, thereby enabling informed choice of treatment options. </w:t>
            </w:r>
          </w:p>
          <w:p w14:paraId="32422313" w14:textId="77777777" w:rsidR="00055D5E" w:rsidRPr="00055D5E" w:rsidRDefault="00055D5E" w:rsidP="00055D5E">
            <w:pPr>
              <w:pStyle w:val="Default"/>
              <w:numPr>
                <w:ilvl w:val="0"/>
                <w:numId w:val="38"/>
              </w:numPr>
              <w:jc w:val="both"/>
              <w:rPr>
                <w:rFonts w:ascii="Arial" w:hAnsi="Arial" w:cs="Arial"/>
                <w:sz w:val="20"/>
                <w:szCs w:val="20"/>
              </w:rPr>
            </w:pPr>
            <w:r w:rsidRPr="00055D5E">
              <w:rPr>
                <w:rFonts w:ascii="Arial" w:hAnsi="Arial" w:cs="Arial"/>
                <w:sz w:val="20"/>
                <w:szCs w:val="20"/>
              </w:rPr>
              <w:t xml:space="preserve">Respect and maintain the privacy, dignity and confidentiality of the patient, family and/or carer. </w:t>
            </w:r>
          </w:p>
          <w:p w14:paraId="2E484CAC" w14:textId="77777777" w:rsidR="00055D5E" w:rsidRPr="00055D5E" w:rsidRDefault="00055D5E" w:rsidP="00055D5E">
            <w:pPr>
              <w:pStyle w:val="Default"/>
              <w:numPr>
                <w:ilvl w:val="0"/>
                <w:numId w:val="38"/>
              </w:numPr>
              <w:jc w:val="both"/>
              <w:rPr>
                <w:rFonts w:ascii="Arial" w:hAnsi="Arial" w:cs="Arial"/>
                <w:sz w:val="20"/>
                <w:szCs w:val="20"/>
              </w:rPr>
            </w:pPr>
            <w:r w:rsidRPr="00055D5E">
              <w:rPr>
                <w:rFonts w:ascii="Arial" w:hAnsi="Arial" w:cs="Arial"/>
                <w:sz w:val="20"/>
                <w:szCs w:val="20"/>
              </w:rPr>
              <w:t xml:space="preserve">Establish, maintain and improve procedures for collaboration and cooperation </w:t>
            </w:r>
            <w:r w:rsidRPr="00055D5E">
              <w:rPr>
                <w:rFonts w:ascii="Arial" w:hAnsi="Arial" w:cs="Arial"/>
                <w:bCs/>
                <w:sz w:val="20"/>
                <w:szCs w:val="20"/>
              </w:rPr>
              <w:t xml:space="preserve">between Acute Services, Primary Care and Voluntary Organisations </w:t>
            </w:r>
            <w:r w:rsidRPr="00055D5E">
              <w:rPr>
                <w:rFonts w:ascii="Arial" w:hAnsi="Arial" w:cs="Arial"/>
                <w:sz w:val="20"/>
                <w:szCs w:val="20"/>
              </w:rPr>
              <w:t xml:space="preserve">as appropriate. </w:t>
            </w:r>
          </w:p>
          <w:p w14:paraId="04A8809C" w14:textId="3A1953EC" w:rsidR="00055D5E" w:rsidRDefault="00055D5E" w:rsidP="00055D5E">
            <w:pPr>
              <w:pStyle w:val="Default"/>
              <w:numPr>
                <w:ilvl w:val="0"/>
                <w:numId w:val="38"/>
              </w:numPr>
              <w:spacing w:after="120"/>
              <w:jc w:val="both"/>
              <w:rPr>
                <w:rFonts w:ascii="Arial" w:hAnsi="Arial" w:cs="Arial"/>
                <w:sz w:val="20"/>
                <w:szCs w:val="20"/>
              </w:rPr>
            </w:pPr>
            <w:r w:rsidRPr="00055D5E">
              <w:rPr>
                <w:rFonts w:ascii="Arial" w:hAnsi="Arial" w:cs="Arial"/>
                <w:sz w:val="20"/>
                <w:szCs w:val="20"/>
              </w:rPr>
              <w:t xml:space="preserve">Proactively challenge any interaction which fails to deliver a quality service to patients. </w:t>
            </w:r>
          </w:p>
          <w:p w14:paraId="78B55CC6" w14:textId="391EB974" w:rsidR="00055D5E" w:rsidRDefault="00055D5E" w:rsidP="00055D5E">
            <w:pPr>
              <w:pStyle w:val="Default"/>
              <w:spacing w:after="120"/>
              <w:jc w:val="both"/>
              <w:rPr>
                <w:rFonts w:ascii="Arial" w:hAnsi="Arial" w:cs="Arial"/>
                <w:sz w:val="20"/>
                <w:szCs w:val="20"/>
              </w:rPr>
            </w:pPr>
          </w:p>
          <w:p w14:paraId="7ECF93EF" w14:textId="77777777" w:rsidR="00055D5E" w:rsidRPr="00055D5E" w:rsidRDefault="00055D5E" w:rsidP="00055D5E">
            <w:pPr>
              <w:pStyle w:val="Default"/>
              <w:spacing w:after="120"/>
              <w:rPr>
                <w:rFonts w:ascii="Arial" w:hAnsi="Arial" w:cs="Arial"/>
                <w:b/>
                <w:color w:val="auto"/>
                <w:sz w:val="20"/>
                <w:szCs w:val="20"/>
              </w:rPr>
            </w:pPr>
            <w:r w:rsidRPr="00055D5E">
              <w:rPr>
                <w:rFonts w:ascii="Arial" w:hAnsi="Arial" w:cs="Arial"/>
                <w:b/>
                <w:color w:val="auto"/>
                <w:sz w:val="20"/>
                <w:szCs w:val="20"/>
              </w:rPr>
              <w:t>Education &amp; Training</w:t>
            </w:r>
          </w:p>
          <w:p w14:paraId="7C6B24C4" w14:textId="75485BE8" w:rsidR="00055D5E" w:rsidRPr="00055D5E" w:rsidRDefault="00055D5E" w:rsidP="00055D5E">
            <w:pPr>
              <w:pStyle w:val="Default"/>
              <w:spacing w:after="120"/>
              <w:rPr>
                <w:rFonts w:ascii="Arial" w:hAnsi="Arial" w:cs="Arial"/>
                <w:i/>
                <w:color w:val="auto"/>
                <w:sz w:val="20"/>
                <w:szCs w:val="20"/>
              </w:rPr>
            </w:pPr>
            <w:r w:rsidRPr="00055D5E">
              <w:rPr>
                <w:rFonts w:ascii="Arial" w:hAnsi="Arial" w:cs="Arial"/>
                <w:i/>
                <w:color w:val="auto"/>
                <w:sz w:val="20"/>
                <w:szCs w:val="20"/>
              </w:rPr>
              <w:t xml:space="preserve">The </w:t>
            </w:r>
            <w:r w:rsidRPr="00055D5E">
              <w:rPr>
                <w:rFonts w:ascii="Arial" w:hAnsi="Arial" w:cs="Arial"/>
                <w:i/>
                <w:iCs/>
                <w:color w:val="auto"/>
                <w:sz w:val="20"/>
                <w:szCs w:val="20"/>
              </w:rPr>
              <w:t xml:space="preserve">Clinical Nurse Specialist - </w:t>
            </w:r>
            <w:r w:rsidR="00174151" w:rsidRPr="00174151">
              <w:rPr>
                <w:rFonts w:ascii="Arial" w:hAnsi="Arial" w:cs="Arial"/>
                <w:bCs/>
                <w:i/>
                <w:sz w:val="20"/>
                <w:szCs w:val="20"/>
              </w:rPr>
              <w:t>Gastroenterology</w:t>
            </w:r>
            <w:r w:rsidR="00174151" w:rsidRPr="00055D5E">
              <w:rPr>
                <w:rFonts w:ascii="Arial" w:hAnsi="Arial" w:cs="Arial"/>
                <w:i/>
                <w:iCs/>
                <w:color w:val="auto"/>
                <w:sz w:val="20"/>
                <w:szCs w:val="20"/>
              </w:rPr>
              <w:t xml:space="preserve"> </w:t>
            </w:r>
            <w:r w:rsidRPr="00055D5E">
              <w:rPr>
                <w:rFonts w:ascii="Arial" w:hAnsi="Arial" w:cs="Arial"/>
                <w:i/>
                <w:iCs/>
                <w:color w:val="auto"/>
                <w:sz w:val="20"/>
                <w:szCs w:val="20"/>
              </w:rPr>
              <w:t>Bowel Screening</w:t>
            </w:r>
            <w:r w:rsidRPr="00055D5E">
              <w:rPr>
                <w:rFonts w:ascii="Arial" w:hAnsi="Arial" w:cs="Arial"/>
                <w:i/>
                <w:color w:val="auto"/>
                <w:sz w:val="20"/>
                <w:szCs w:val="20"/>
              </w:rPr>
              <w:t xml:space="preserve"> will:</w:t>
            </w:r>
          </w:p>
          <w:p w14:paraId="356E779A" w14:textId="700B7A11" w:rsidR="00055D5E" w:rsidRPr="00055D5E" w:rsidRDefault="00055D5E" w:rsidP="00055D5E">
            <w:pPr>
              <w:pStyle w:val="Default"/>
              <w:numPr>
                <w:ilvl w:val="0"/>
                <w:numId w:val="42"/>
              </w:numPr>
              <w:rPr>
                <w:rFonts w:ascii="Arial" w:hAnsi="Arial" w:cs="Arial"/>
                <w:color w:val="auto"/>
                <w:sz w:val="20"/>
                <w:szCs w:val="20"/>
              </w:rPr>
            </w:pPr>
            <w:r w:rsidRPr="00055D5E">
              <w:rPr>
                <w:rFonts w:ascii="Arial" w:hAnsi="Arial" w:cs="Arial"/>
                <w:color w:val="auto"/>
                <w:sz w:val="20"/>
                <w:szCs w:val="20"/>
              </w:rPr>
              <w:t>Maintain clinical competence in patient management within gastroenterology -bowel screen</w:t>
            </w:r>
            <w:r w:rsidRPr="00055D5E">
              <w:rPr>
                <w:rFonts w:ascii="Arial" w:hAnsi="Arial" w:cs="Arial"/>
                <w:bCs/>
                <w:color w:val="auto"/>
                <w:sz w:val="20"/>
                <w:szCs w:val="20"/>
              </w:rPr>
              <w:t xml:space="preserve"> </w:t>
            </w:r>
            <w:r w:rsidRPr="00055D5E">
              <w:rPr>
                <w:rFonts w:ascii="Arial" w:hAnsi="Arial" w:cs="Arial"/>
                <w:color w:val="auto"/>
                <w:sz w:val="20"/>
                <w:szCs w:val="20"/>
              </w:rPr>
              <w:t xml:space="preserve">nursing, keeping up-to-date with relevant research to ensure the implementation of evidence-based practice. </w:t>
            </w:r>
          </w:p>
          <w:p w14:paraId="69EF2749" w14:textId="77777777" w:rsidR="00055D5E" w:rsidRPr="00055D5E" w:rsidRDefault="00055D5E" w:rsidP="00055D5E">
            <w:pPr>
              <w:pStyle w:val="Default"/>
              <w:numPr>
                <w:ilvl w:val="0"/>
                <w:numId w:val="42"/>
              </w:numPr>
              <w:rPr>
                <w:rFonts w:ascii="Arial" w:hAnsi="Arial" w:cs="Arial"/>
                <w:color w:val="auto"/>
                <w:sz w:val="20"/>
                <w:szCs w:val="20"/>
              </w:rPr>
            </w:pPr>
            <w:r w:rsidRPr="00055D5E">
              <w:rPr>
                <w:rFonts w:ascii="Arial" w:hAnsi="Arial" w:cs="Arial"/>
                <w:color w:val="auto"/>
                <w:sz w:val="20"/>
                <w:szCs w:val="20"/>
              </w:rPr>
              <w:t xml:space="preserve">Provide the patient, family and/or carer with appropriate information and other supportive interventions to increase their knowledge, skill and confidence in managing their </w:t>
            </w:r>
            <w:r w:rsidRPr="00055D5E">
              <w:rPr>
                <w:rFonts w:ascii="Arial" w:hAnsi="Arial" w:cs="Arial"/>
                <w:bCs/>
                <w:color w:val="auto"/>
                <w:sz w:val="20"/>
                <w:szCs w:val="20"/>
              </w:rPr>
              <w:t xml:space="preserve">colorectal </w:t>
            </w:r>
            <w:r w:rsidRPr="00055D5E">
              <w:rPr>
                <w:rFonts w:ascii="Arial" w:hAnsi="Arial" w:cs="Arial"/>
                <w:color w:val="auto"/>
                <w:sz w:val="20"/>
                <w:szCs w:val="20"/>
              </w:rPr>
              <w:t xml:space="preserve">condition. </w:t>
            </w:r>
          </w:p>
          <w:p w14:paraId="16C2FB48" w14:textId="77777777" w:rsidR="00055D5E" w:rsidRPr="00055D5E" w:rsidRDefault="00055D5E" w:rsidP="00055D5E">
            <w:pPr>
              <w:pStyle w:val="Default"/>
              <w:numPr>
                <w:ilvl w:val="0"/>
                <w:numId w:val="42"/>
              </w:numPr>
              <w:rPr>
                <w:rFonts w:ascii="Arial" w:hAnsi="Arial" w:cs="Arial"/>
                <w:sz w:val="20"/>
                <w:szCs w:val="20"/>
              </w:rPr>
            </w:pPr>
            <w:r w:rsidRPr="00055D5E">
              <w:rPr>
                <w:rFonts w:ascii="Arial" w:hAnsi="Arial" w:cs="Arial"/>
                <w:color w:val="auto"/>
                <w:sz w:val="20"/>
                <w:szCs w:val="20"/>
              </w:rPr>
              <w:lastRenderedPageBreak/>
              <w:t>Contribute to the design, development and implementation of education programmes and resources for the patient, family and/or carer in relation to colorectal disease</w:t>
            </w:r>
            <w:r w:rsidRPr="00055D5E">
              <w:rPr>
                <w:rFonts w:ascii="Arial" w:hAnsi="Arial" w:cs="Arial"/>
                <w:bCs/>
                <w:color w:val="auto"/>
                <w:sz w:val="20"/>
                <w:szCs w:val="20"/>
              </w:rPr>
              <w:t xml:space="preserve"> </w:t>
            </w:r>
            <w:r w:rsidRPr="00055D5E">
              <w:rPr>
                <w:rFonts w:ascii="Arial" w:hAnsi="Arial" w:cs="Arial"/>
                <w:color w:val="auto"/>
                <w:sz w:val="20"/>
                <w:szCs w:val="20"/>
              </w:rPr>
              <w:t>thus empowering</w:t>
            </w:r>
            <w:r w:rsidRPr="00055D5E">
              <w:rPr>
                <w:rFonts w:ascii="Arial" w:hAnsi="Arial" w:cs="Arial"/>
                <w:sz w:val="20"/>
                <w:szCs w:val="20"/>
              </w:rPr>
              <w:t xml:space="preserve"> them to self-manage their condition. </w:t>
            </w:r>
          </w:p>
          <w:p w14:paraId="512EB1E0" w14:textId="77777777" w:rsidR="00055D5E" w:rsidRPr="00055D5E" w:rsidRDefault="00055D5E" w:rsidP="00055D5E">
            <w:pPr>
              <w:pStyle w:val="Default"/>
              <w:numPr>
                <w:ilvl w:val="0"/>
                <w:numId w:val="42"/>
              </w:numPr>
              <w:rPr>
                <w:rFonts w:ascii="Arial" w:hAnsi="Arial" w:cs="Arial"/>
                <w:sz w:val="20"/>
                <w:szCs w:val="20"/>
              </w:rPr>
            </w:pPr>
            <w:r w:rsidRPr="00055D5E">
              <w:rPr>
                <w:rFonts w:ascii="Arial" w:hAnsi="Arial" w:cs="Arial"/>
                <w:sz w:val="20"/>
                <w:szCs w:val="20"/>
              </w:rPr>
              <w:t xml:space="preserve">Provide mentorship and preceptorship for nursing colleagues as appropriate. </w:t>
            </w:r>
          </w:p>
          <w:p w14:paraId="076ACB79" w14:textId="77777777" w:rsidR="00055D5E" w:rsidRPr="00055D5E" w:rsidRDefault="00055D5E" w:rsidP="00055D5E">
            <w:pPr>
              <w:pStyle w:val="Default"/>
              <w:numPr>
                <w:ilvl w:val="0"/>
                <w:numId w:val="42"/>
              </w:numPr>
              <w:rPr>
                <w:rFonts w:ascii="Arial" w:hAnsi="Arial" w:cs="Arial"/>
                <w:sz w:val="20"/>
                <w:szCs w:val="20"/>
              </w:rPr>
            </w:pPr>
            <w:r w:rsidRPr="00055D5E">
              <w:rPr>
                <w:rFonts w:ascii="Arial" w:hAnsi="Arial" w:cs="Arial"/>
                <w:sz w:val="20"/>
                <w:szCs w:val="20"/>
              </w:rPr>
              <w:t xml:space="preserve">Participate in training programmes for nursing, MDT colleagues and key stakeholders as appropriate. </w:t>
            </w:r>
          </w:p>
          <w:p w14:paraId="270CA66B" w14:textId="40A54604" w:rsidR="00055D5E" w:rsidRPr="00055D5E" w:rsidRDefault="00055D5E" w:rsidP="00055D5E">
            <w:pPr>
              <w:pStyle w:val="Default"/>
              <w:numPr>
                <w:ilvl w:val="0"/>
                <w:numId w:val="42"/>
              </w:numPr>
              <w:rPr>
                <w:rFonts w:ascii="Arial" w:hAnsi="Arial" w:cs="Arial"/>
                <w:color w:val="auto"/>
                <w:sz w:val="20"/>
                <w:szCs w:val="20"/>
              </w:rPr>
            </w:pPr>
            <w:r w:rsidRPr="00055D5E">
              <w:rPr>
                <w:rFonts w:ascii="Arial" w:hAnsi="Arial" w:cs="Arial"/>
                <w:color w:val="auto"/>
                <w:sz w:val="20"/>
                <w:szCs w:val="20"/>
              </w:rPr>
              <w:t xml:space="preserve">Create exchange of learning opportunities within the MDT in relation to evidence-based </w:t>
            </w:r>
            <w:r w:rsidRPr="00055D5E">
              <w:rPr>
                <w:rFonts w:ascii="Arial" w:hAnsi="Arial" w:cs="Arial"/>
                <w:bCs/>
                <w:color w:val="auto"/>
                <w:sz w:val="20"/>
                <w:szCs w:val="20"/>
              </w:rPr>
              <w:t xml:space="preserve">gastroenterology </w:t>
            </w:r>
            <w:r w:rsidRPr="00055D5E">
              <w:rPr>
                <w:rFonts w:ascii="Arial" w:hAnsi="Arial" w:cs="Arial"/>
                <w:color w:val="auto"/>
                <w:sz w:val="20"/>
                <w:szCs w:val="20"/>
              </w:rPr>
              <w:t xml:space="preserve">care delivery through journal clubs, conferences, etc. </w:t>
            </w:r>
          </w:p>
          <w:p w14:paraId="2B5918F6" w14:textId="77777777" w:rsidR="00055D5E" w:rsidRPr="00055D5E" w:rsidRDefault="00055D5E" w:rsidP="00055D5E">
            <w:pPr>
              <w:pStyle w:val="Default"/>
              <w:numPr>
                <w:ilvl w:val="0"/>
                <w:numId w:val="42"/>
              </w:numPr>
              <w:rPr>
                <w:rFonts w:ascii="Arial" w:hAnsi="Arial" w:cs="Arial"/>
                <w:color w:val="auto"/>
                <w:sz w:val="20"/>
                <w:szCs w:val="20"/>
              </w:rPr>
            </w:pPr>
            <w:r w:rsidRPr="00055D5E">
              <w:rPr>
                <w:rFonts w:ascii="Arial" w:hAnsi="Arial" w:cs="Arial"/>
                <w:color w:val="auto"/>
                <w:sz w:val="20"/>
                <w:szCs w:val="20"/>
              </w:rPr>
              <w:t xml:space="preserve">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 </w:t>
            </w:r>
            <w:r w:rsidRPr="00055D5E">
              <w:rPr>
                <w:rFonts w:ascii="Arial" w:hAnsi="Arial" w:cs="Arial"/>
                <w:bCs/>
                <w:color w:val="auto"/>
                <w:sz w:val="20"/>
                <w:szCs w:val="20"/>
              </w:rPr>
              <w:t xml:space="preserve">colorectal </w:t>
            </w:r>
            <w:r w:rsidRPr="00055D5E">
              <w:rPr>
                <w:rFonts w:ascii="Arial" w:hAnsi="Arial" w:cs="Arial"/>
                <w:color w:val="auto"/>
                <w:sz w:val="20"/>
                <w:szCs w:val="20"/>
              </w:rPr>
              <w:t xml:space="preserve">care. </w:t>
            </w:r>
          </w:p>
          <w:p w14:paraId="141F50CA" w14:textId="77777777" w:rsidR="00055D5E" w:rsidRPr="00055D5E" w:rsidRDefault="00055D5E" w:rsidP="00055D5E">
            <w:pPr>
              <w:pStyle w:val="Default"/>
              <w:numPr>
                <w:ilvl w:val="0"/>
                <w:numId w:val="42"/>
              </w:numPr>
              <w:rPr>
                <w:rFonts w:ascii="Arial" w:hAnsi="Arial" w:cs="Arial"/>
                <w:color w:val="auto"/>
                <w:sz w:val="20"/>
                <w:szCs w:val="20"/>
              </w:rPr>
            </w:pPr>
            <w:r w:rsidRPr="00055D5E">
              <w:rPr>
                <w:rFonts w:ascii="Arial" w:hAnsi="Arial" w:cs="Arial"/>
                <w:color w:val="auto"/>
                <w:sz w:val="20"/>
                <w:szCs w:val="20"/>
              </w:rPr>
              <w:t>Be responsible for addressing own continuing professional</w:t>
            </w:r>
            <w:r w:rsidRPr="00055D5E">
              <w:rPr>
                <w:rFonts w:ascii="Arial" w:hAnsi="Arial" w:cs="Arial"/>
                <w:sz w:val="20"/>
                <w:szCs w:val="20"/>
              </w:rPr>
              <w:t xml:space="preserve"> development needs.</w:t>
            </w:r>
          </w:p>
          <w:p w14:paraId="106B0A6F" w14:textId="2100606D" w:rsidR="00055D5E" w:rsidRDefault="00055D5E" w:rsidP="00055D5E">
            <w:pPr>
              <w:pStyle w:val="Default"/>
              <w:rPr>
                <w:rFonts w:ascii="Arial" w:hAnsi="Arial" w:cs="Arial"/>
                <w:color w:val="auto"/>
                <w:sz w:val="20"/>
                <w:szCs w:val="20"/>
              </w:rPr>
            </w:pPr>
          </w:p>
          <w:p w14:paraId="267FF8A9" w14:textId="77777777" w:rsidR="00F84BA8" w:rsidRPr="00055D5E" w:rsidRDefault="00F84BA8" w:rsidP="00055D5E">
            <w:pPr>
              <w:pStyle w:val="Default"/>
              <w:rPr>
                <w:rFonts w:ascii="Arial" w:hAnsi="Arial" w:cs="Arial"/>
                <w:color w:val="auto"/>
                <w:sz w:val="20"/>
                <w:szCs w:val="20"/>
              </w:rPr>
            </w:pPr>
          </w:p>
          <w:p w14:paraId="33539D50" w14:textId="1AED9A58" w:rsidR="00055D5E" w:rsidRPr="00055D5E" w:rsidRDefault="00055D5E" w:rsidP="00055D5E">
            <w:pPr>
              <w:pStyle w:val="Default"/>
              <w:rPr>
                <w:rFonts w:ascii="Arial" w:hAnsi="Arial" w:cs="Arial"/>
                <w:b/>
                <w:color w:val="auto"/>
                <w:sz w:val="20"/>
                <w:szCs w:val="20"/>
              </w:rPr>
            </w:pPr>
            <w:r w:rsidRPr="00055D5E">
              <w:rPr>
                <w:rFonts w:ascii="Arial" w:hAnsi="Arial" w:cs="Arial"/>
                <w:b/>
                <w:color w:val="auto"/>
                <w:sz w:val="20"/>
                <w:szCs w:val="20"/>
              </w:rPr>
              <w:t>Audit &amp; Research</w:t>
            </w:r>
          </w:p>
          <w:p w14:paraId="29C6DC4F" w14:textId="67400AF6" w:rsidR="00055D5E" w:rsidRPr="00055D5E" w:rsidRDefault="00055D5E" w:rsidP="00055D5E">
            <w:pPr>
              <w:pStyle w:val="Default"/>
              <w:rPr>
                <w:rFonts w:ascii="Arial" w:hAnsi="Arial" w:cs="Arial"/>
                <w:i/>
                <w:color w:val="auto"/>
                <w:sz w:val="20"/>
                <w:szCs w:val="20"/>
              </w:rPr>
            </w:pPr>
            <w:r w:rsidRPr="00055D5E">
              <w:rPr>
                <w:rFonts w:ascii="Arial" w:hAnsi="Arial" w:cs="Arial"/>
                <w:i/>
                <w:iCs/>
                <w:color w:val="auto"/>
                <w:sz w:val="20"/>
                <w:szCs w:val="20"/>
              </w:rPr>
              <w:t xml:space="preserve">The Clinical Nurse Specialist - </w:t>
            </w:r>
            <w:r w:rsidR="00174151" w:rsidRPr="00174151">
              <w:rPr>
                <w:rFonts w:ascii="Arial" w:hAnsi="Arial" w:cs="Arial"/>
                <w:bCs/>
                <w:i/>
                <w:sz w:val="20"/>
                <w:szCs w:val="20"/>
              </w:rPr>
              <w:t>Gastroenterology</w:t>
            </w:r>
            <w:r w:rsidR="00174151" w:rsidRPr="00055D5E">
              <w:rPr>
                <w:rFonts w:ascii="Arial" w:hAnsi="Arial" w:cs="Arial"/>
                <w:i/>
                <w:iCs/>
                <w:color w:val="auto"/>
                <w:sz w:val="20"/>
                <w:szCs w:val="20"/>
              </w:rPr>
              <w:t xml:space="preserve"> </w:t>
            </w:r>
            <w:r w:rsidRPr="00055D5E">
              <w:rPr>
                <w:rFonts w:ascii="Arial" w:hAnsi="Arial" w:cs="Arial"/>
                <w:i/>
                <w:iCs/>
                <w:color w:val="auto"/>
                <w:sz w:val="20"/>
                <w:szCs w:val="20"/>
              </w:rPr>
              <w:t>Bowel Screening will:</w:t>
            </w:r>
          </w:p>
          <w:p w14:paraId="4CFE78CC" w14:textId="77777777" w:rsidR="00055D5E" w:rsidRPr="00055D5E" w:rsidRDefault="00055D5E" w:rsidP="00055D5E">
            <w:pPr>
              <w:pStyle w:val="Default"/>
              <w:rPr>
                <w:rFonts w:ascii="Arial" w:hAnsi="Arial" w:cs="Arial"/>
                <w:color w:val="auto"/>
                <w:sz w:val="20"/>
                <w:szCs w:val="20"/>
              </w:rPr>
            </w:pPr>
          </w:p>
          <w:p w14:paraId="596D097E" w14:textId="2C319557" w:rsidR="00055D5E" w:rsidRPr="00055D5E" w:rsidRDefault="00055D5E" w:rsidP="00055D5E">
            <w:pPr>
              <w:pStyle w:val="Default"/>
              <w:numPr>
                <w:ilvl w:val="0"/>
                <w:numId w:val="41"/>
              </w:numPr>
              <w:rPr>
                <w:rFonts w:ascii="Arial" w:hAnsi="Arial" w:cs="Arial"/>
                <w:color w:val="auto"/>
                <w:sz w:val="20"/>
                <w:szCs w:val="20"/>
              </w:rPr>
            </w:pPr>
            <w:r w:rsidRPr="00055D5E">
              <w:rPr>
                <w:rFonts w:ascii="Arial" w:hAnsi="Arial" w:cs="Arial"/>
                <w:color w:val="auto"/>
                <w:sz w:val="20"/>
                <w:szCs w:val="20"/>
              </w:rPr>
              <w:t xml:space="preserve">Establish and maintain a register of patients with </w:t>
            </w:r>
            <w:r w:rsidRPr="00055D5E">
              <w:rPr>
                <w:rFonts w:ascii="Arial" w:hAnsi="Arial" w:cs="Arial"/>
                <w:bCs/>
                <w:color w:val="auto"/>
                <w:sz w:val="20"/>
                <w:szCs w:val="20"/>
              </w:rPr>
              <w:t xml:space="preserve">a colorectal disease </w:t>
            </w:r>
            <w:r w:rsidRPr="00055D5E">
              <w:rPr>
                <w:rFonts w:ascii="Arial" w:hAnsi="Arial" w:cs="Arial"/>
                <w:color w:val="auto"/>
                <w:sz w:val="20"/>
                <w:szCs w:val="20"/>
              </w:rPr>
              <w:t>within Clinical Nurse Specialist (</w:t>
            </w:r>
            <w:r w:rsidR="00174151" w:rsidRPr="00174151">
              <w:rPr>
                <w:rFonts w:ascii="Arial" w:hAnsi="Arial" w:cs="Arial"/>
                <w:bCs/>
                <w:iCs/>
                <w:sz w:val="20"/>
                <w:szCs w:val="20"/>
              </w:rPr>
              <w:t>Gastroenterology</w:t>
            </w:r>
            <w:r w:rsidR="00174151" w:rsidRPr="00055D5E">
              <w:rPr>
                <w:rFonts w:ascii="Arial" w:hAnsi="Arial" w:cs="Arial"/>
                <w:color w:val="auto"/>
                <w:sz w:val="20"/>
                <w:szCs w:val="20"/>
              </w:rPr>
              <w:t xml:space="preserve"> </w:t>
            </w:r>
            <w:r w:rsidRPr="00055D5E">
              <w:rPr>
                <w:rFonts w:ascii="Arial" w:hAnsi="Arial" w:cs="Arial"/>
                <w:color w:val="auto"/>
                <w:sz w:val="20"/>
                <w:szCs w:val="20"/>
              </w:rPr>
              <w:t xml:space="preserve">Bowel Screening) Caseload. </w:t>
            </w:r>
          </w:p>
          <w:p w14:paraId="47120961" w14:textId="77777777" w:rsidR="00055D5E" w:rsidRPr="00055D5E" w:rsidRDefault="00055D5E" w:rsidP="00055D5E">
            <w:pPr>
              <w:pStyle w:val="Default"/>
              <w:numPr>
                <w:ilvl w:val="0"/>
                <w:numId w:val="41"/>
              </w:numPr>
              <w:rPr>
                <w:rFonts w:ascii="Arial" w:hAnsi="Arial" w:cs="Arial"/>
                <w:color w:val="auto"/>
                <w:sz w:val="20"/>
                <w:szCs w:val="20"/>
              </w:rPr>
            </w:pPr>
            <w:r w:rsidRPr="00055D5E">
              <w:rPr>
                <w:rFonts w:ascii="Arial" w:hAnsi="Arial" w:cs="Arial"/>
                <w:color w:val="auto"/>
                <w:sz w:val="20"/>
                <w:szCs w:val="20"/>
              </w:rPr>
              <w:t>Maintain a record of clinically relevant data aligned to National Key Performance Indicators (KPI’s) as directed and advised by the DoN.</w:t>
            </w:r>
          </w:p>
          <w:p w14:paraId="19FEA994" w14:textId="77777777" w:rsidR="00055D5E" w:rsidRPr="00055D5E" w:rsidRDefault="00055D5E" w:rsidP="00055D5E">
            <w:pPr>
              <w:pStyle w:val="Default"/>
              <w:numPr>
                <w:ilvl w:val="0"/>
                <w:numId w:val="41"/>
              </w:numPr>
              <w:rPr>
                <w:rFonts w:ascii="Arial" w:hAnsi="Arial" w:cs="Arial"/>
                <w:color w:val="auto"/>
                <w:sz w:val="20"/>
                <w:szCs w:val="20"/>
              </w:rPr>
            </w:pPr>
            <w:r w:rsidRPr="00055D5E">
              <w:rPr>
                <w:rFonts w:ascii="Arial" w:hAnsi="Arial" w:cs="Arial"/>
                <w:color w:val="auto"/>
                <w:sz w:val="20"/>
                <w:szCs w:val="20"/>
              </w:rPr>
              <w:t xml:space="preserve">Identify, initiate and conduct nursing and MDT audit and research projects relevant to the area of practice. </w:t>
            </w:r>
          </w:p>
          <w:p w14:paraId="59BC565A" w14:textId="77777777" w:rsidR="00055D5E" w:rsidRPr="00055D5E" w:rsidRDefault="00055D5E" w:rsidP="00055D5E">
            <w:pPr>
              <w:pStyle w:val="Default"/>
              <w:numPr>
                <w:ilvl w:val="0"/>
                <w:numId w:val="41"/>
              </w:numPr>
              <w:rPr>
                <w:rFonts w:ascii="Arial" w:hAnsi="Arial" w:cs="Arial"/>
                <w:color w:val="auto"/>
                <w:sz w:val="20"/>
                <w:szCs w:val="20"/>
              </w:rPr>
            </w:pPr>
            <w:r w:rsidRPr="00055D5E">
              <w:rPr>
                <w:rFonts w:ascii="Arial" w:hAnsi="Arial" w:cs="Arial"/>
                <w:color w:val="auto"/>
                <w:sz w:val="20"/>
                <w:szCs w:val="20"/>
              </w:rPr>
              <w:t>Identify, critically analyse, disseminate and integrate best evidence relating to care of patients with a diagnosis of colorectal disease into practice.</w:t>
            </w:r>
          </w:p>
          <w:p w14:paraId="29498E64" w14:textId="77777777" w:rsidR="00055D5E" w:rsidRPr="00055D5E" w:rsidRDefault="00055D5E" w:rsidP="00055D5E">
            <w:pPr>
              <w:pStyle w:val="Default"/>
              <w:numPr>
                <w:ilvl w:val="0"/>
                <w:numId w:val="40"/>
              </w:numPr>
              <w:rPr>
                <w:rFonts w:ascii="Arial" w:hAnsi="Arial" w:cs="Arial"/>
                <w:color w:val="auto"/>
                <w:sz w:val="20"/>
                <w:szCs w:val="20"/>
              </w:rPr>
            </w:pPr>
            <w:r w:rsidRPr="00055D5E">
              <w:rPr>
                <w:rFonts w:ascii="Arial" w:hAnsi="Arial" w:cs="Arial"/>
                <w:color w:val="auto"/>
                <w:sz w:val="20"/>
                <w:szCs w:val="20"/>
              </w:rPr>
              <w:t>Contribute to nursing research on all aspects of gastroenterology care.</w:t>
            </w:r>
          </w:p>
          <w:p w14:paraId="05E8680D" w14:textId="77777777" w:rsidR="00055D5E" w:rsidRPr="00055D5E" w:rsidRDefault="00055D5E" w:rsidP="00055D5E">
            <w:pPr>
              <w:pStyle w:val="Default"/>
              <w:numPr>
                <w:ilvl w:val="0"/>
                <w:numId w:val="40"/>
              </w:numPr>
              <w:rPr>
                <w:rFonts w:ascii="Arial" w:hAnsi="Arial" w:cs="Arial"/>
                <w:sz w:val="20"/>
                <w:szCs w:val="20"/>
              </w:rPr>
            </w:pPr>
            <w:r w:rsidRPr="00055D5E">
              <w:rPr>
                <w:rFonts w:ascii="Arial" w:hAnsi="Arial" w:cs="Arial"/>
                <w:color w:val="auto"/>
                <w:sz w:val="20"/>
                <w:szCs w:val="20"/>
              </w:rPr>
              <w:t>Use the outcomes of audit to improve service provision</w:t>
            </w:r>
            <w:r w:rsidRPr="00055D5E">
              <w:rPr>
                <w:rFonts w:ascii="Arial" w:hAnsi="Arial" w:cs="Arial"/>
                <w:sz w:val="20"/>
                <w:szCs w:val="20"/>
              </w:rPr>
              <w:t xml:space="preserve">. </w:t>
            </w:r>
          </w:p>
          <w:p w14:paraId="3FEC6668" w14:textId="77777777" w:rsidR="00055D5E" w:rsidRPr="00055D5E" w:rsidRDefault="00055D5E" w:rsidP="00055D5E">
            <w:pPr>
              <w:pStyle w:val="Default"/>
              <w:numPr>
                <w:ilvl w:val="0"/>
                <w:numId w:val="40"/>
              </w:numPr>
              <w:rPr>
                <w:rFonts w:ascii="Arial" w:hAnsi="Arial" w:cs="Arial"/>
                <w:sz w:val="20"/>
                <w:szCs w:val="20"/>
              </w:rPr>
            </w:pPr>
            <w:r w:rsidRPr="00055D5E">
              <w:rPr>
                <w:rFonts w:ascii="Arial" w:hAnsi="Arial" w:cs="Arial"/>
                <w:sz w:val="20"/>
                <w:szCs w:val="20"/>
              </w:rPr>
              <w:t>Contribute to service planning and budgetary processes through use of audit data and specialist knowledge.</w:t>
            </w:r>
          </w:p>
          <w:p w14:paraId="6ABD64C4" w14:textId="1397DF9A" w:rsidR="00055D5E" w:rsidRDefault="00055D5E" w:rsidP="00055D5E">
            <w:pPr>
              <w:pStyle w:val="Default"/>
              <w:numPr>
                <w:ilvl w:val="0"/>
                <w:numId w:val="40"/>
              </w:numPr>
              <w:rPr>
                <w:rFonts w:ascii="Arial" w:hAnsi="Arial" w:cs="Arial"/>
                <w:sz w:val="20"/>
                <w:szCs w:val="20"/>
              </w:rPr>
            </w:pPr>
            <w:r w:rsidRPr="00055D5E">
              <w:rPr>
                <w:rFonts w:ascii="Arial" w:hAnsi="Arial" w:cs="Arial"/>
                <w:sz w:val="20"/>
                <w:szCs w:val="20"/>
              </w:rPr>
              <w:t xml:space="preserve">Monitor, access, utilise and disseminate current relevant research to advise and ensure the provision of informed evidence-based practice. </w:t>
            </w:r>
          </w:p>
          <w:p w14:paraId="4469D80F" w14:textId="167334AD" w:rsidR="00055D5E" w:rsidRDefault="00055D5E" w:rsidP="00055D5E">
            <w:pPr>
              <w:pStyle w:val="Default"/>
              <w:rPr>
                <w:rFonts w:ascii="Arial" w:hAnsi="Arial" w:cs="Arial"/>
                <w:sz w:val="20"/>
                <w:szCs w:val="20"/>
              </w:rPr>
            </w:pPr>
          </w:p>
          <w:p w14:paraId="5CB89D0C" w14:textId="77777777" w:rsidR="00F84BA8" w:rsidRDefault="00F84BA8" w:rsidP="00055D5E">
            <w:pPr>
              <w:pStyle w:val="Default"/>
              <w:rPr>
                <w:rFonts w:ascii="Arial" w:hAnsi="Arial" w:cs="Arial"/>
                <w:sz w:val="20"/>
                <w:szCs w:val="20"/>
              </w:rPr>
            </w:pPr>
          </w:p>
          <w:p w14:paraId="4C31F522" w14:textId="77777777" w:rsidR="00055D5E" w:rsidRPr="00055D5E" w:rsidRDefault="00055D5E" w:rsidP="00055D5E">
            <w:pPr>
              <w:pStyle w:val="Default"/>
              <w:spacing w:after="120"/>
              <w:rPr>
                <w:rFonts w:ascii="Arial" w:hAnsi="Arial" w:cs="Arial"/>
                <w:b/>
                <w:iCs/>
                <w:color w:val="auto"/>
                <w:sz w:val="20"/>
                <w:szCs w:val="20"/>
              </w:rPr>
            </w:pPr>
            <w:r w:rsidRPr="00055D5E">
              <w:rPr>
                <w:rFonts w:ascii="Arial" w:hAnsi="Arial" w:cs="Arial"/>
                <w:b/>
                <w:iCs/>
                <w:color w:val="auto"/>
                <w:sz w:val="20"/>
                <w:szCs w:val="20"/>
              </w:rPr>
              <w:t>Audit expected outcomes including:</w:t>
            </w:r>
          </w:p>
          <w:p w14:paraId="33960938" w14:textId="77777777" w:rsidR="00055D5E" w:rsidRPr="00055D5E" w:rsidRDefault="00055D5E" w:rsidP="00055D5E">
            <w:pPr>
              <w:pStyle w:val="Default"/>
              <w:numPr>
                <w:ilvl w:val="0"/>
                <w:numId w:val="44"/>
              </w:numPr>
              <w:jc w:val="both"/>
              <w:rPr>
                <w:rFonts w:ascii="Arial" w:hAnsi="Arial" w:cs="Arial"/>
                <w:color w:val="auto"/>
                <w:sz w:val="20"/>
                <w:szCs w:val="20"/>
              </w:rPr>
            </w:pPr>
            <w:r w:rsidRPr="00055D5E">
              <w:rPr>
                <w:rFonts w:ascii="Arial" w:hAnsi="Arial" w:cs="Arial"/>
                <w:sz w:val="20"/>
                <w:szCs w:val="20"/>
              </w:rPr>
              <w:t xml:space="preserve">Collate data (agreed KPIs/clinical targets aligned </w:t>
            </w:r>
            <w:r w:rsidRPr="00055D5E">
              <w:rPr>
                <w:rFonts w:ascii="Arial" w:hAnsi="Arial" w:cs="Arial"/>
                <w:color w:val="auto"/>
                <w:sz w:val="20"/>
                <w:szCs w:val="20"/>
              </w:rPr>
              <w:t xml:space="preserve">to National Cancer Control Programme (NCCP)) which will provide evidence of the effectiveness of Clinical Nurse Specialist (Gastroenterology - Bowel Screening) interventions undertaken 3 or 4 - Refer to the National Council for the Professional Development of Nursing and Midwifery final report - </w:t>
            </w:r>
            <w:r w:rsidRPr="00055D5E">
              <w:rPr>
                <w:rFonts w:ascii="Arial" w:hAnsi="Arial" w:cs="Arial"/>
                <w:i/>
                <w:iCs/>
                <w:color w:val="auto"/>
                <w:sz w:val="20"/>
                <w:szCs w:val="20"/>
              </w:rPr>
              <w:t xml:space="preserve">Evaluation of Clinical Nurse and Midwife Specialist and Advanced Nurse and Midwife Practitioner roles in Ireland </w:t>
            </w:r>
            <w:r w:rsidRPr="00055D5E">
              <w:rPr>
                <w:rFonts w:ascii="Arial" w:hAnsi="Arial" w:cs="Arial"/>
                <w:color w:val="auto"/>
                <w:sz w:val="20"/>
                <w:szCs w:val="20"/>
              </w:rPr>
              <w:t xml:space="preserve">(SCAPE Report, 2010) and refer to the National KPIs associated with the speciality. They should have a clinical nursing focus as well as a breakdown of activity - patients seen and treated. </w:t>
            </w:r>
          </w:p>
          <w:p w14:paraId="1DEC8A74" w14:textId="77777777" w:rsidR="00055D5E" w:rsidRPr="00055D5E" w:rsidRDefault="00055D5E" w:rsidP="00055D5E">
            <w:pPr>
              <w:pStyle w:val="Default"/>
              <w:numPr>
                <w:ilvl w:val="0"/>
                <w:numId w:val="44"/>
              </w:numPr>
              <w:jc w:val="both"/>
              <w:rPr>
                <w:rFonts w:ascii="Arial" w:hAnsi="Arial" w:cs="Arial"/>
                <w:color w:val="auto"/>
                <w:sz w:val="20"/>
                <w:szCs w:val="20"/>
              </w:rPr>
            </w:pPr>
            <w:r w:rsidRPr="00055D5E">
              <w:rPr>
                <w:rFonts w:ascii="Arial" w:hAnsi="Arial" w:cs="Arial"/>
                <w:color w:val="auto"/>
                <w:sz w:val="20"/>
                <w:szCs w:val="20"/>
              </w:rPr>
              <w:t xml:space="preserve">Evaluate audit results and research findings to identify areas for quality improvement in collaboration with nursing management and MDT colleagues (Primary and Secondary Care). </w:t>
            </w:r>
          </w:p>
          <w:p w14:paraId="16884734" w14:textId="316DCB26" w:rsidR="00055D5E" w:rsidRDefault="00055D5E" w:rsidP="00055D5E">
            <w:pPr>
              <w:pStyle w:val="Default"/>
              <w:jc w:val="both"/>
              <w:rPr>
                <w:rFonts w:ascii="Arial" w:hAnsi="Arial" w:cs="Arial"/>
                <w:bCs/>
                <w:color w:val="auto"/>
                <w:sz w:val="20"/>
                <w:szCs w:val="20"/>
                <w:u w:val="single"/>
              </w:rPr>
            </w:pPr>
          </w:p>
          <w:p w14:paraId="5C1738F6" w14:textId="77777777" w:rsidR="00F84BA8" w:rsidRPr="00055D5E" w:rsidRDefault="00F84BA8" w:rsidP="00055D5E">
            <w:pPr>
              <w:pStyle w:val="Default"/>
              <w:jc w:val="both"/>
              <w:rPr>
                <w:rFonts w:ascii="Arial" w:hAnsi="Arial" w:cs="Arial"/>
                <w:bCs/>
                <w:color w:val="auto"/>
                <w:sz w:val="20"/>
                <w:szCs w:val="20"/>
                <w:u w:val="single"/>
              </w:rPr>
            </w:pPr>
          </w:p>
          <w:p w14:paraId="45EFE730" w14:textId="26FED054" w:rsidR="00055D5E" w:rsidRPr="00055D5E" w:rsidRDefault="00055D5E" w:rsidP="00055D5E">
            <w:pPr>
              <w:pStyle w:val="Default"/>
              <w:rPr>
                <w:rFonts w:ascii="Arial" w:hAnsi="Arial" w:cs="Arial"/>
                <w:b/>
                <w:color w:val="auto"/>
                <w:sz w:val="20"/>
                <w:szCs w:val="20"/>
              </w:rPr>
            </w:pPr>
            <w:r w:rsidRPr="00055D5E">
              <w:rPr>
                <w:rFonts w:ascii="Arial" w:hAnsi="Arial" w:cs="Arial"/>
                <w:b/>
                <w:color w:val="auto"/>
                <w:sz w:val="20"/>
                <w:szCs w:val="20"/>
              </w:rPr>
              <w:t>Consultant</w:t>
            </w:r>
          </w:p>
          <w:p w14:paraId="1F84EBDD" w14:textId="433AA5B1" w:rsidR="00055D5E" w:rsidRPr="00055D5E" w:rsidRDefault="00055D5E" w:rsidP="00055D5E">
            <w:pPr>
              <w:pStyle w:val="Default"/>
              <w:rPr>
                <w:rFonts w:ascii="Arial" w:hAnsi="Arial" w:cs="Arial"/>
                <w:i/>
                <w:color w:val="auto"/>
                <w:sz w:val="20"/>
                <w:szCs w:val="20"/>
              </w:rPr>
            </w:pPr>
            <w:r w:rsidRPr="00055D5E">
              <w:rPr>
                <w:rFonts w:ascii="Arial" w:hAnsi="Arial" w:cs="Arial"/>
                <w:i/>
                <w:color w:val="auto"/>
                <w:sz w:val="20"/>
                <w:szCs w:val="20"/>
              </w:rPr>
              <w:t xml:space="preserve">The </w:t>
            </w:r>
            <w:r w:rsidRPr="00055D5E">
              <w:rPr>
                <w:rFonts w:ascii="Arial" w:hAnsi="Arial" w:cs="Arial"/>
                <w:i/>
                <w:iCs/>
                <w:color w:val="auto"/>
                <w:sz w:val="20"/>
                <w:szCs w:val="20"/>
              </w:rPr>
              <w:t xml:space="preserve">Clinical Nurse Specialist - </w:t>
            </w:r>
            <w:r w:rsidR="00174151" w:rsidRPr="00174151">
              <w:rPr>
                <w:rFonts w:ascii="Arial" w:hAnsi="Arial" w:cs="Arial"/>
                <w:bCs/>
                <w:i/>
                <w:sz w:val="20"/>
                <w:szCs w:val="20"/>
              </w:rPr>
              <w:t>Gastroenterology</w:t>
            </w:r>
            <w:r w:rsidR="00174151" w:rsidRPr="00055D5E">
              <w:rPr>
                <w:rFonts w:ascii="Arial" w:hAnsi="Arial" w:cs="Arial"/>
                <w:i/>
                <w:iCs/>
                <w:color w:val="auto"/>
                <w:sz w:val="20"/>
                <w:szCs w:val="20"/>
              </w:rPr>
              <w:t xml:space="preserve"> </w:t>
            </w:r>
            <w:r w:rsidRPr="00055D5E">
              <w:rPr>
                <w:rFonts w:ascii="Arial" w:hAnsi="Arial" w:cs="Arial"/>
                <w:i/>
                <w:iCs/>
                <w:color w:val="auto"/>
                <w:sz w:val="20"/>
                <w:szCs w:val="20"/>
              </w:rPr>
              <w:t>Bowel Screening</w:t>
            </w:r>
            <w:r w:rsidRPr="00055D5E">
              <w:rPr>
                <w:rFonts w:ascii="Arial" w:hAnsi="Arial" w:cs="Arial"/>
                <w:i/>
                <w:color w:val="auto"/>
                <w:sz w:val="20"/>
                <w:szCs w:val="20"/>
              </w:rPr>
              <w:t xml:space="preserve"> will:</w:t>
            </w:r>
          </w:p>
          <w:p w14:paraId="49594571" w14:textId="77777777" w:rsidR="00055D5E" w:rsidRPr="00055D5E" w:rsidRDefault="00055D5E" w:rsidP="00055D5E">
            <w:pPr>
              <w:pStyle w:val="Default"/>
              <w:rPr>
                <w:rFonts w:ascii="Arial" w:hAnsi="Arial" w:cs="Arial"/>
                <w:i/>
                <w:color w:val="auto"/>
                <w:sz w:val="20"/>
                <w:szCs w:val="20"/>
              </w:rPr>
            </w:pPr>
          </w:p>
          <w:p w14:paraId="00C9D6D2" w14:textId="77777777" w:rsidR="00055D5E" w:rsidRPr="00055D5E" w:rsidRDefault="00055D5E" w:rsidP="00055D5E">
            <w:pPr>
              <w:pStyle w:val="Default"/>
              <w:numPr>
                <w:ilvl w:val="0"/>
                <w:numId w:val="43"/>
              </w:numPr>
              <w:rPr>
                <w:rFonts w:ascii="Arial" w:hAnsi="Arial" w:cs="Arial"/>
                <w:color w:val="auto"/>
                <w:sz w:val="20"/>
                <w:szCs w:val="20"/>
              </w:rPr>
            </w:pPr>
            <w:r w:rsidRPr="00055D5E">
              <w:rPr>
                <w:rFonts w:ascii="Arial" w:hAnsi="Arial" w:cs="Arial"/>
                <w:color w:val="auto"/>
                <w:sz w:val="20"/>
                <w:szCs w:val="20"/>
              </w:rPr>
              <w:t xml:space="preserve">Provide leadership in clinical practice and act as a resource and role model for </w:t>
            </w:r>
            <w:r w:rsidRPr="00055D5E">
              <w:rPr>
                <w:rFonts w:ascii="Arial" w:hAnsi="Arial" w:cs="Arial"/>
                <w:bCs/>
                <w:color w:val="auto"/>
                <w:sz w:val="20"/>
                <w:szCs w:val="20"/>
              </w:rPr>
              <w:t xml:space="preserve">gastroenterology – bowel screen </w:t>
            </w:r>
            <w:r w:rsidRPr="00055D5E">
              <w:rPr>
                <w:rFonts w:ascii="Arial" w:hAnsi="Arial" w:cs="Arial"/>
                <w:color w:val="auto"/>
                <w:sz w:val="20"/>
                <w:szCs w:val="20"/>
              </w:rPr>
              <w:t xml:space="preserve">practice. </w:t>
            </w:r>
          </w:p>
          <w:p w14:paraId="5A42F6CD" w14:textId="77777777" w:rsidR="00055D5E" w:rsidRPr="00055D5E" w:rsidRDefault="00055D5E" w:rsidP="00055D5E">
            <w:pPr>
              <w:pStyle w:val="Default"/>
              <w:numPr>
                <w:ilvl w:val="0"/>
                <w:numId w:val="43"/>
              </w:numPr>
              <w:rPr>
                <w:rFonts w:ascii="Arial" w:hAnsi="Arial" w:cs="Arial"/>
                <w:sz w:val="20"/>
                <w:szCs w:val="20"/>
              </w:rPr>
            </w:pPr>
            <w:r w:rsidRPr="00055D5E">
              <w:rPr>
                <w:rFonts w:ascii="Arial" w:hAnsi="Arial" w:cs="Arial"/>
                <w:sz w:val="20"/>
                <w:szCs w:val="20"/>
              </w:rPr>
              <w:t xml:space="preserve">Generate and contribute to the development of clinical standards and guidelines and support implementation. </w:t>
            </w:r>
          </w:p>
          <w:p w14:paraId="5602FF5F" w14:textId="77777777" w:rsidR="00055D5E" w:rsidRPr="00055D5E" w:rsidRDefault="00055D5E" w:rsidP="00055D5E">
            <w:pPr>
              <w:pStyle w:val="Default"/>
              <w:numPr>
                <w:ilvl w:val="0"/>
                <w:numId w:val="43"/>
              </w:numPr>
              <w:rPr>
                <w:rFonts w:ascii="Arial" w:hAnsi="Arial" w:cs="Arial"/>
                <w:sz w:val="20"/>
                <w:szCs w:val="20"/>
              </w:rPr>
            </w:pPr>
            <w:r w:rsidRPr="00055D5E">
              <w:rPr>
                <w:rFonts w:ascii="Arial" w:hAnsi="Arial" w:cs="Arial"/>
                <w:sz w:val="20"/>
                <w:szCs w:val="20"/>
              </w:rPr>
              <w:t xml:space="preserve">Use specialist knowledge to support and enhance generalist nursing practice. </w:t>
            </w:r>
          </w:p>
          <w:p w14:paraId="4C0BD034" w14:textId="02A24A08" w:rsidR="00055D5E" w:rsidRPr="00055D5E" w:rsidRDefault="00055D5E" w:rsidP="00055D5E">
            <w:pPr>
              <w:pStyle w:val="Default"/>
              <w:numPr>
                <w:ilvl w:val="0"/>
                <w:numId w:val="43"/>
              </w:numPr>
              <w:rPr>
                <w:rFonts w:ascii="Arial" w:hAnsi="Arial" w:cs="Arial"/>
                <w:color w:val="auto"/>
                <w:sz w:val="20"/>
                <w:szCs w:val="20"/>
              </w:rPr>
            </w:pPr>
            <w:r w:rsidRPr="00055D5E">
              <w:rPr>
                <w:rFonts w:ascii="Arial" w:hAnsi="Arial" w:cs="Arial"/>
                <w:sz w:val="20"/>
                <w:szCs w:val="20"/>
              </w:rPr>
              <w:t xml:space="preserve">Develop collaborative working relationships with </w:t>
            </w:r>
            <w:r w:rsidRPr="00055D5E">
              <w:rPr>
                <w:rFonts w:ascii="Arial" w:hAnsi="Arial" w:cs="Arial"/>
                <w:color w:val="auto"/>
                <w:sz w:val="20"/>
                <w:szCs w:val="20"/>
              </w:rPr>
              <w:t xml:space="preserve">local </w:t>
            </w:r>
            <w:r w:rsidRPr="00055D5E">
              <w:rPr>
                <w:rFonts w:ascii="Arial" w:hAnsi="Arial" w:cs="Arial"/>
                <w:bCs/>
                <w:color w:val="auto"/>
                <w:sz w:val="20"/>
                <w:szCs w:val="20"/>
              </w:rPr>
              <w:t>Gastroenterology/</w:t>
            </w:r>
            <w:r w:rsidRPr="00055D5E">
              <w:rPr>
                <w:rFonts w:ascii="Arial" w:hAnsi="Arial" w:cs="Arial"/>
                <w:color w:val="auto"/>
                <w:sz w:val="20"/>
                <w:szCs w:val="20"/>
              </w:rPr>
              <w:t xml:space="preserve">Bowel Screen and Oncology Clinical Nurse Specialist’s/Registered Advanced Nurse Practitioner/MDT colleagues as appropriate, developing person centred care pathways to promote the integrated model of care delivery. </w:t>
            </w:r>
          </w:p>
          <w:p w14:paraId="7C3F3BEB" w14:textId="77777777" w:rsidR="00055D5E" w:rsidRPr="00055D5E" w:rsidRDefault="00055D5E" w:rsidP="00055D5E">
            <w:pPr>
              <w:pStyle w:val="Default"/>
              <w:numPr>
                <w:ilvl w:val="0"/>
                <w:numId w:val="43"/>
              </w:numPr>
              <w:rPr>
                <w:rFonts w:ascii="Arial" w:hAnsi="Arial" w:cs="Arial"/>
                <w:color w:val="auto"/>
                <w:sz w:val="20"/>
                <w:szCs w:val="20"/>
              </w:rPr>
            </w:pPr>
            <w:r w:rsidRPr="00055D5E">
              <w:rPr>
                <w:rFonts w:ascii="Arial" w:hAnsi="Arial" w:cs="Arial"/>
                <w:color w:val="auto"/>
                <w:sz w:val="20"/>
                <w:szCs w:val="20"/>
              </w:rPr>
              <w:t>With the support of the Director of Nursing, attend integrated care planning meetings as required.</w:t>
            </w:r>
          </w:p>
          <w:p w14:paraId="20EAAF31" w14:textId="77777777" w:rsidR="00055D5E" w:rsidRPr="00055D5E" w:rsidRDefault="00055D5E" w:rsidP="00055D5E">
            <w:pPr>
              <w:pStyle w:val="Default"/>
              <w:numPr>
                <w:ilvl w:val="0"/>
                <w:numId w:val="43"/>
              </w:numPr>
              <w:rPr>
                <w:rFonts w:ascii="Arial" w:hAnsi="Arial" w:cs="Arial"/>
                <w:color w:val="auto"/>
                <w:sz w:val="20"/>
                <w:szCs w:val="20"/>
              </w:rPr>
            </w:pPr>
            <w:r w:rsidRPr="00055D5E">
              <w:rPr>
                <w:rFonts w:ascii="Arial" w:hAnsi="Arial" w:cs="Arial"/>
                <w:color w:val="auto"/>
                <w:sz w:val="20"/>
                <w:szCs w:val="20"/>
              </w:rPr>
              <w:t xml:space="preserve">Where appropriate develop and maintain relationships with specialist services in voluntary organisations which support patients in the community. </w:t>
            </w:r>
          </w:p>
          <w:p w14:paraId="664FB859" w14:textId="77777777" w:rsidR="00055D5E" w:rsidRPr="00055D5E" w:rsidRDefault="00055D5E" w:rsidP="00055D5E">
            <w:pPr>
              <w:pStyle w:val="Default"/>
              <w:numPr>
                <w:ilvl w:val="0"/>
                <w:numId w:val="43"/>
              </w:numPr>
              <w:rPr>
                <w:rFonts w:ascii="Arial" w:hAnsi="Arial" w:cs="Arial"/>
                <w:color w:val="auto"/>
                <w:sz w:val="20"/>
                <w:szCs w:val="20"/>
              </w:rPr>
            </w:pPr>
            <w:r w:rsidRPr="00055D5E">
              <w:rPr>
                <w:rFonts w:ascii="Arial" w:hAnsi="Arial" w:cs="Arial"/>
                <w:color w:val="auto"/>
                <w:sz w:val="20"/>
                <w:szCs w:val="20"/>
              </w:rPr>
              <w:lastRenderedPageBreak/>
              <w:t>Liaise with other health service providers in the development and on-going delivery of the National Cancer Control Programme.</w:t>
            </w:r>
          </w:p>
          <w:p w14:paraId="1B602E76" w14:textId="7F51B132" w:rsidR="00055D5E" w:rsidRPr="00055D5E" w:rsidRDefault="00055D5E" w:rsidP="00055D5E">
            <w:pPr>
              <w:pStyle w:val="Default"/>
              <w:numPr>
                <w:ilvl w:val="0"/>
                <w:numId w:val="43"/>
              </w:numPr>
              <w:rPr>
                <w:rFonts w:ascii="Arial" w:hAnsi="Arial" w:cs="Arial"/>
                <w:sz w:val="20"/>
                <w:szCs w:val="20"/>
              </w:rPr>
            </w:pPr>
            <w:r w:rsidRPr="00055D5E">
              <w:rPr>
                <w:rFonts w:ascii="Arial" w:hAnsi="Arial" w:cs="Arial"/>
                <w:color w:val="auto"/>
                <w:sz w:val="20"/>
                <w:szCs w:val="20"/>
              </w:rPr>
              <w:t xml:space="preserve">Network with other Clinical Nurse Specialist’s - </w:t>
            </w:r>
            <w:r w:rsidR="00174151" w:rsidRPr="00174151">
              <w:rPr>
                <w:rFonts w:ascii="Arial" w:hAnsi="Arial" w:cs="Arial"/>
                <w:bCs/>
                <w:iCs/>
                <w:sz w:val="20"/>
                <w:szCs w:val="20"/>
              </w:rPr>
              <w:t>Gastroenterology</w:t>
            </w:r>
            <w:r w:rsidR="00174151" w:rsidRPr="00055D5E">
              <w:rPr>
                <w:rFonts w:ascii="Arial" w:hAnsi="Arial" w:cs="Arial"/>
                <w:color w:val="auto"/>
                <w:sz w:val="20"/>
                <w:szCs w:val="20"/>
              </w:rPr>
              <w:t xml:space="preserve"> </w:t>
            </w:r>
            <w:r w:rsidRPr="00055D5E">
              <w:rPr>
                <w:rFonts w:ascii="Arial" w:hAnsi="Arial" w:cs="Arial"/>
                <w:color w:val="auto"/>
                <w:sz w:val="20"/>
                <w:szCs w:val="20"/>
              </w:rPr>
              <w:t xml:space="preserve">Bowel Screening in gastroenterology </w:t>
            </w:r>
            <w:r w:rsidRPr="00055D5E">
              <w:rPr>
                <w:rFonts w:ascii="Arial" w:hAnsi="Arial" w:cs="Arial"/>
                <w:bCs/>
                <w:color w:val="auto"/>
                <w:sz w:val="20"/>
                <w:szCs w:val="20"/>
              </w:rPr>
              <w:t>nursing, Colorectal Cancer Care and</w:t>
            </w:r>
            <w:r w:rsidRPr="00055D5E">
              <w:rPr>
                <w:rFonts w:ascii="Arial" w:hAnsi="Arial" w:cs="Arial"/>
                <w:color w:val="auto"/>
                <w:sz w:val="20"/>
                <w:szCs w:val="20"/>
              </w:rPr>
              <w:t xml:space="preserve"> in related</w:t>
            </w:r>
            <w:r w:rsidRPr="00055D5E">
              <w:rPr>
                <w:rFonts w:ascii="Arial" w:hAnsi="Arial" w:cs="Arial"/>
                <w:sz w:val="20"/>
                <w:szCs w:val="20"/>
              </w:rPr>
              <w:t xml:space="preserve"> professional associations.</w:t>
            </w:r>
          </w:p>
          <w:p w14:paraId="61CDCEAD" w14:textId="7C07D182" w:rsidR="007D1377" w:rsidRPr="00055D5E" w:rsidRDefault="00055D5E" w:rsidP="00055D5E">
            <w:pPr>
              <w:pStyle w:val="Default"/>
              <w:numPr>
                <w:ilvl w:val="0"/>
                <w:numId w:val="43"/>
              </w:numPr>
              <w:rPr>
                <w:rFonts w:ascii="Arial" w:hAnsi="Arial" w:cs="Arial"/>
                <w:sz w:val="20"/>
                <w:szCs w:val="20"/>
              </w:rPr>
            </w:pPr>
            <w:r w:rsidRPr="00055D5E">
              <w:rPr>
                <w:rFonts w:ascii="Arial" w:hAnsi="Arial" w:cs="Arial"/>
                <w:color w:val="auto"/>
                <w:sz w:val="20"/>
                <w:szCs w:val="20"/>
              </w:rPr>
              <w:t xml:space="preserve">When necessary, may need to cover endoscopy Triage and bowel screen leave. </w:t>
            </w:r>
          </w:p>
          <w:p w14:paraId="3BB7A222" w14:textId="77777777" w:rsidR="00887921" w:rsidRDefault="00887921" w:rsidP="00B53145">
            <w:pPr>
              <w:rPr>
                <w:rFonts w:ascii="Arial" w:hAnsi="Arial" w:cs="Arial"/>
                <w:b/>
                <w:color w:val="000000"/>
              </w:rPr>
            </w:pPr>
          </w:p>
          <w:p w14:paraId="015BDECC" w14:textId="77777777" w:rsidR="00174151" w:rsidRDefault="00174151" w:rsidP="00B53145">
            <w:pPr>
              <w:rPr>
                <w:rFonts w:ascii="Arial" w:hAnsi="Arial" w:cs="Arial"/>
                <w:b/>
                <w:color w:val="000000"/>
              </w:rPr>
            </w:pPr>
          </w:p>
          <w:p w14:paraId="21323D19" w14:textId="5C6A9ED3" w:rsidR="007D1377" w:rsidRPr="00055D5E" w:rsidRDefault="007D1377" w:rsidP="00B53145">
            <w:pPr>
              <w:rPr>
                <w:rFonts w:ascii="Arial" w:hAnsi="Arial" w:cs="Arial"/>
                <w:b/>
                <w:color w:val="000000"/>
              </w:rPr>
            </w:pPr>
            <w:r w:rsidRPr="00055D5E">
              <w:rPr>
                <w:rFonts w:ascii="Arial" w:hAnsi="Arial" w:cs="Arial"/>
                <w:b/>
                <w:color w:val="000000"/>
              </w:rPr>
              <w:t>KPI’s</w:t>
            </w:r>
          </w:p>
          <w:p w14:paraId="6C6A0C25" w14:textId="77777777" w:rsidR="007D1377" w:rsidRPr="00055D5E" w:rsidRDefault="007D1377" w:rsidP="00E30FF1">
            <w:pPr>
              <w:numPr>
                <w:ilvl w:val="0"/>
                <w:numId w:val="9"/>
              </w:numPr>
              <w:rPr>
                <w:rFonts w:ascii="Arial" w:hAnsi="Arial" w:cs="Arial"/>
              </w:rPr>
            </w:pPr>
            <w:r w:rsidRPr="00055D5E">
              <w:rPr>
                <w:rFonts w:ascii="Arial" w:hAnsi="Arial" w:cs="Arial"/>
              </w:rPr>
              <w:t>The identification and development of Key Performance Indicators (KPIs) which are congruent with the Hospital’s service plan targets.</w:t>
            </w:r>
          </w:p>
          <w:p w14:paraId="5ACB8B11" w14:textId="77777777" w:rsidR="007D1377" w:rsidRPr="00055D5E" w:rsidRDefault="007D1377" w:rsidP="00E30FF1">
            <w:pPr>
              <w:numPr>
                <w:ilvl w:val="0"/>
                <w:numId w:val="9"/>
              </w:numPr>
              <w:rPr>
                <w:rFonts w:ascii="Arial" w:hAnsi="Arial" w:cs="Arial"/>
              </w:rPr>
            </w:pPr>
            <w:r w:rsidRPr="00055D5E">
              <w:rPr>
                <w:rFonts w:ascii="Arial" w:hAnsi="Arial" w:cs="Arial"/>
              </w:rPr>
              <w:t>The development of Action Plans to address KPI targets.</w:t>
            </w:r>
          </w:p>
          <w:p w14:paraId="008DA6F2" w14:textId="77777777" w:rsidR="007D1377" w:rsidRPr="00055D5E" w:rsidRDefault="007D1377" w:rsidP="00E30FF1">
            <w:pPr>
              <w:numPr>
                <w:ilvl w:val="0"/>
                <w:numId w:val="9"/>
              </w:numPr>
              <w:rPr>
                <w:rFonts w:ascii="Arial" w:hAnsi="Arial" w:cs="Arial"/>
                <w:b/>
                <w:u w:val="single"/>
              </w:rPr>
            </w:pPr>
            <w:r w:rsidRPr="00055D5E">
              <w:rPr>
                <w:rFonts w:ascii="Arial" w:hAnsi="Arial" w:cs="Arial"/>
              </w:rPr>
              <w:t>Driving and promoting a Performance Management culture.</w:t>
            </w:r>
          </w:p>
          <w:p w14:paraId="54B122DA" w14:textId="77777777" w:rsidR="007D1377" w:rsidRPr="00055D5E" w:rsidRDefault="007D1377" w:rsidP="00E30FF1">
            <w:pPr>
              <w:numPr>
                <w:ilvl w:val="0"/>
                <w:numId w:val="9"/>
              </w:numPr>
              <w:rPr>
                <w:rFonts w:ascii="Arial" w:hAnsi="Arial" w:cs="Arial"/>
              </w:rPr>
            </w:pPr>
            <w:r w:rsidRPr="00055D5E">
              <w:rPr>
                <w:rFonts w:ascii="Arial" w:hAnsi="Arial" w:cs="Arial"/>
              </w:rPr>
              <w:t>In conjunction with line manager assist in the development of a Performance Management system for your profession.</w:t>
            </w:r>
          </w:p>
          <w:p w14:paraId="48F98B5B" w14:textId="77777777" w:rsidR="007D1377" w:rsidRPr="00055D5E" w:rsidRDefault="007D1377" w:rsidP="00E30FF1">
            <w:pPr>
              <w:numPr>
                <w:ilvl w:val="0"/>
                <w:numId w:val="9"/>
              </w:numPr>
              <w:rPr>
                <w:rFonts w:ascii="Arial" w:hAnsi="Arial" w:cs="Arial"/>
              </w:rPr>
            </w:pPr>
            <w:r w:rsidRPr="00055D5E">
              <w:rPr>
                <w:rFonts w:ascii="Arial" w:hAnsi="Arial" w:cs="Arial"/>
              </w:rPr>
              <w:t>The management and delivery of KPIs as a routine and core business objective.</w:t>
            </w:r>
          </w:p>
          <w:p w14:paraId="6BB9E253" w14:textId="01F10C23" w:rsidR="007D1377" w:rsidRDefault="007D1377" w:rsidP="00B53145">
            <w:pPr>
              <w:rPr>
                <w:rFonts w:ascii="Arial" w:hAnsi="Arial" w:cs="Arial"/>
                <w:b/>
                <w:color w:val="000000"/>
              </w:rPr>
            </w:pPr>
          </w:p>
          <w:p w14:paraId="176B5B3B" w14:textId="77777777" w:rsidR="00F84BA8" w:rsidRPr="00055D5E" w:rsidRDefault="00F84BA8" w:rsidP="00B53145">
            <w:pPr>
              <w:rPr>
                <w:rFonts w:ascii="Arial" w:hAnsi="Arial" w:cs="Arial"/>
                <w:b/>
                <w:color w:val="000000"/>
              </w:rPr>
            </w:pPr>
          </w:p>
          <w:p w14:paraId="5C08E2DD" w14:textId="77777777" w:rsidR="007D1377" w:rsidRPr="00055D5E" w:rsidRDefault="007D1377" w:rsidP="00B53145">
            <w:pPr>
              <w:rPr>
                <w:rFonts w:ascii="Arial" w:hAnsi="Arial" w:cs="Arial"/>
                <w:b/>
                <w:color w:val="000000"/>
              </w:rPr>
            </w:pPr>
            <w:r w:rsidRPr="00055D5E">
              <w:rPr>
                <w:rFonts w:ascii="Arial" w:hAnsi="Arial" w:cs="Arial"/>
                <w:b/>
                <w:color w:val="000000"/>
              </w:rPr>
              <w:t>PLEASE NOTE THE FOLLOWING GENERAL CONDITIONS:</w:t>
            </w:r>
          </w:p>
          <w:p w14:paraId="23DCC68C" w14:textId="77777777" w:rsidR="007D1377" w:rsidRPr="00055D5E" w:rsidRDefault="007D1377" w:rsidP="00E30FF1">
            <w:pPr>
              <w:numPr>
                <w:ilvl w:val="0"/>
                <w:numId w:val="3"/>
              </w:numPr>
              <w:tabs>
                <w:tab w:val="clear" w:pos="360"/>
                <w:tab w:val="num" w:pos="643"/>
              </w:tabs>
              <w:ind w:left="643"/>
              <w:rPr>
                <w:rFonts w:ascii="Arial" w:hAnsi="Arial" w:cs="Arial"/>
                <w:b/>
                <w:color w:val="000000"/>
              </w:rPr>
            </w:pPr>
            <w:r w:rsidRPr="00055D5E">
              <w:rPr>
                <w:rFonts w:ascii="Arial" w:hAnsi="Arial" w:cs="Arial"/>
                <w:color w:val="000000"/>
              </w:rPr>
              <w:t>Employees must attend fire lectures periodically and must observe fire orders.</w:t>
            </w:r>
          </w:p>
          <w:p w14:paraId="6EAC2F29" w14:textId="77777777" w:rsidR="007D1377" w:rsidRPr="00055D5E" w:rsidRDefault="007D1377" w:rsidP="00E30FF1">
            <w:pPr>
              <w:numPr>
                <w:ilvl w:val="0"/>
                <w:numId w:val="3"/>
              </w:numPr>
              <w:tabs>
                <w:tab w:val="clear" w:pos="360"/>
                <w:tab w:val="num" w:pos="643"/>
              </w:tabs>
              <w:ind w:left="643"/>
              <w:rPr>
                <w:rFonts w:ascii="Arial" w:hAnsi="Arial" w:cs="Arial"/>
                <w:b/>
                <w:color w:val="000000"/>
              </w:rPr>
            </w:pPr>
            <w:r w:rsidRPr="00055D5E">
              <w:rPr>
                <w:rFonts w:ascii="Arial" w:hAnsi="Arial" w:cs="Arial"/>
                <w:color w:val="000000"/>
              </w:rPr>
              <w:t>All accidents within the Department must be reported immediately.</w:t>
            </w:r>
          </w:p>
          <w:p w14:paraId="3E77D622" w14:textId="77777777" w:rsidR="007D1377" w:rsidRPr="00055D5E" w:rsidRDefault="007D1377" w:rsidP="00E30FF1">
            <w:pPr>
              <w:numPr>
                <w:ilvl w:val="0"/>
                <w:numId w:val="3"/>
              </w:numPr>
              <w:tabs>
                <w:tab w:val="clear" w:pos="360"/>
                <w:tab w:val="num" w:pos="643"/>
              </w:tabs>
              <w:ind w:left="643"/>
              <w:rPr>
                <w:rFonts w:ascii="Arial" w:hAnsi="Arial" w:cs="Arial"/>
                <w:b/>
                <w:color w:val="000000"/>
              </w:rPr>
            </w:pPr>
            <w:r w:rsidRPr="00055D5E">
              <w:rPr>
                <w:rFonts w:ascii="Arial" w:hAnsi="Arial" w:cs="Arial"/>
                <w:color w:val="000000"/>
              </w:rPr>
              <w:t>Infection Control Policies must be adhered to.</w:t>
            </w:r>
          </w:p>
          <w:p w14:paraId="705DB9BD" w14:textId="77777777" w:rsidR="007D1377" w:rsidRPr="00055D5E" w:rsidRDefault="007D1377" w:rsidP="00E30FF1">
            <w:pPr>
              <w:numPr>
                <w:ilvl w:val="0"/>
                <w:numId w:val="4"/>
              </w:numPr>
              <w:tabs>
                <w:tab w:val="clear" w:pos="360"/>
                <w:tab w:val="num" w:pos="643"/>
              </w:tabs>
              <w:ind w:left="643"/>
              <w:rPr>
                <w:rFonts w:ascii="Arial" w:hAnsi="Arial" w:cs="Arial"/>
                <w:b/>
              </w:rPr>
            </w:pPr>
            <w:r w:rsidRPr="00055D5E">
              <w:rPr>
                <w:rFonts w:ascii="Arial" w:hAnsi="Arial" w:cs="Arial"/>
              </w:rPr>
              <w:t>In line with the Safety, Health and Welfare at Work Act</w:t>
            </w:r>
            <w:r w:rsidR="005C25F5" w:rsidRPr="00055D5E">
              <w:rPr>
                <w:rFonts w:ascii="Arial" w:hAnsi="Arial" w:cs="Arial"/>
              </w:rPr>
              <w:t>s</w:t>
            </w:r>
            <w:r w:rsidRPr="00055D5E">
              <w:rPr>
                <w:rFonts w:ascii="Arial" w:hAnsi="Arial" w:cs="Arial"/>
              </w:rPr>
              <w:t xml:space="preserve"> 2005</w:t>
            </w:r>
            <w:r w:rsidR="005C25F5" w:rsidRPr="00055D5E">
              <w:rPr>
                <w:rFonts w:ascii="Arial" w:hAnsi="Arial" w:cs="Arial"/>
              </w:rPr>
              <w:t xml:space="preserve"> and 2010</w:t>
            </w:r>
            <w:r w:rsidRPr="00055D5E">
              <w:rPr>
                <w:rFonts w:ascii="Arial" w:hAnsi="Arial" w:cs="Arial"/>
              </w:rPr>
              <w:t xml:space="preserve"> all staff must comply with all safety regulations and audits.</w:t>
            </w:r>
          </w:p>
          <w:p w14:paraId="0E8C5D55" w14:textId="77777777" w:rsidR="007D1377" w:rsidRPr="00055D5E" w:rsidRDefault="007D1377" w:rsidP="00E30FF1">
            <w:pPr>
              <w:pStyle w:val="NormalWeb"/>
              <w:numPr>
                <w:ilvl w:val="0"/>
                <w:numId w:val="4"/>
              </w:numPr>
              <w:tabs>
                <w:tab w:val="clear" w:pos="360"/>
                <w:tab w:val="num" w:pos="643"/>
              </w:tabs>
              <w:ind w:left="643"/>
              <w:rPr>
                <w:rFonts w:ascii="Arial" w:hAnsi="Arial" w:cs="Arial"/>
                <w:b/>
              </w:rPr>
            </w:pPr>
            <w:r w:rsidRPr="00055D5E">
              <w:rPr>
                <w:rFonts w:ascii="Arial" w:hAnsi="Arial" w:cs="Arial"/>
              </w:rPr>
              <w:t>In line with the Public Health (Tobacco) (Amendment) Act 2004, smoking within the Hospital Buildings is not permitted.</w:t>
            </w:r>
          </w:p>
          <w:p w14:paraId="7E8BA8DA" w14:textId="77777777" w:rsidR="007D1377" w:rsidRPr="00055D5E" w:rsidRDefault="007D1377" w:rsidP="00E30FF1">
            <w:pPr>
              <w:numPr>
                <w:ilvl w:val="0"/>
                <w:numId w:val="4"/>
              </w:numPr>
              <w:tabs>
                <w:tab w:val="clear" w:pos="360"/>
                <w:tab w:val="num" w:pos="643"/>
              </w:tabs>
              <w:ind w:hanging="77"/>
              <w:rPr>
                <w:rFonts w:ascii="Arial" w:hAnsi="Arial" w:cs="Arial"/>
                <w:b/>
                <w:color w:val="000000"/>
              </w:rPr>
            </w:pPr>
            <w:r w:rsidRPr="00055D5E">
              <w:rPr>
                <w:rFonts w:ascii="Arial" w:hAnsi="Arial" w:cs="Arial"/>
                <w:color w:val="000000"/>
              </w:rPr>
              <w:t>Hospital uniform code must be adhered to.</w:t>
            </w:r>
          </w:p>
          <w:p w14:paraId="21D36B3F" w14:textId="77777777" w:rsidR="007D1377" w:rsidRPr="00055D5E" w:rsidRDefault="007D1377" w:rsidP="00E30FF1">
            <w:pPr>
              <w:numPr>
                <w:ilvl w:val="0"/>
                <w:numId w:val="4"/>
              </w:numPr>
              <w:tabs>
                <w:tab w:val="clear" w:pos="360"/>
                <w:tab w:val="num" w:pos="643"/>
              </w:tabs>
              <w:ind w:left="643"/>
              <w:rPr>
                <w:rFonts w:ascii="Arial" w:hAnsi="Arial" w:cs="Arial"/>
                <w:b/>
                <w:color w:val="000000"/>
              </w:rPr>
            </w:pPr>
            <w:r w:rsidRPr="00055D5E">
              <w:rPr>
                <w:rFonts w:ascii="Arial" w:hAnsi="Arial" w:cs="Arial"/>
                <w:color w:val="000000"/>
              </w:rPr>
              <w:t>Provide information that meets the need of Senior Management.</w:t>
            </w:r>
          </w:p>
          <w:p w14:paraId="2006B9C8" w14:textId="77777777" w:rsidR="007D1377" w:rsidRPr="00055D5E" w:rsidRDefault="007D1377" w:rsidP="00E30FF1">
            <w:pPr>
              <w:numPr>
                <w:ilvl w:val="0"/>
                <w:numId w:val="4"/>
              </w:numPr>
              <w:tabs>
                <w:tab w:val="clear" w:pos="360"/>
                <w:tab w:val="num" w:pos="643"/>
              </w:tabs>
              <w:ind w:left="643"/>
              <w:rPr>
                <w:rFonts w:ascii="Arial" w:hAnsi="Arial" w:cs="Arial"/>
                <w:b/>
                <w:color w:val="000000"/>
              </w:rPr>
            </w:pPr>
            <w:r w:rsidRPr="00055D5E">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23DE523C" w14:textId="0C97A8FA" w:rsidR="007D1377" w:rsidRDefault="007D1377" w:rsidP="007C7EDE">
            <w:pPr>
              <w:ind w:left="643"/>
              <w:rPr>
                <w:rFonts w:ascii="Arial" w:hAnsi="Arial" w:cs="Arial"/>
                <w:b/>
                <w:color w:val="000000"/>
              </w:rPr>
            </w:pPr>
          </w:p>
          <w:p w14:paraId="313A2E53" w14:textId="77777777" w:rsidR="00F84BA8" w:rsidRPr="00055D5E" w:rsidRDefault="00F84BA8" w:rsidP="007C7EDE">
            <w:pPr>
              <w:ind w:left="643"/>
              <w:rPr>
                <w:rFonts w:ascii="Arial" w:hAnsi="Arial" w:cs="Arial"/>
                <w:b/>
                <w:color w:val="000000"/>
              </w:rPr>
            </w:pPr>
          </w:p>
          <w:p w14:paraId="13C5153B" w14:textId="77777777" w:rsidR="007D1377" w:rsidRPr="00055D5E" w:rsidRDefault="007D1377" w:rsidP="00B53145">
            <w:pPr>
              <w:rPr>
                <w:rFonts w:ascii="Arial" w:hAnsi="Arial" w:cs="Arial"/>
                <w:b/>
                <w:color w:val="000000"/>
              </w:rPr>
            </w:pPr>
            <w:r w:rsidRPr="00055D5E">
              <w:rPr>
                <w:rFonts w:ascii="Arial" w:hAnsi="Arial" w:cs="Arial"/>
                <w:b/>
                <w:color w:val="000000"/>
              </w:rPr>
              <w:t>Risk Management, Infection Control, Hygiene Services and Health &amp; Safety</w:t>
            </w:r>
          </w:p>
          <w:p w14:paraId="466EAA50" w14:textId="77777777" w:rsidR="007D1377" w:rsidRPr="00055D5E" w:rsidRDefault="007D1377" w:rsidP="00E30FF1">
            <w:pPr>
              <w:numPr>
                <w:ilvl w:val="0"/>
                <w:numId w:val="7"/>
              </w:numPr>
              <w:rPr>
                <w:rFonts w:ascii="Arial" w:hAnsi="Arial" w:cs="Arial"/>
                <w:color w:val="000000"/>
              </w:rPr>
            </w:pPr>
            <w:r w:rsidRPr="00055D5E">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1F518FA3" w14:textId="77777777" w:rsidR="007D1377" w:rsidRPr="00055D5E" w:rsidRDefault="007D1377" w:rsidP="00E30FF1">
            <w:pPr>
              <w:numPr>
                <w:ilvl w:val="0"/>
                <w:numId w:val="7"/>
              </w:numPr>
              <w:rPr>
                <w:rFonts w:ascii="Arial" w:hAnsi="Arial" w:cs="Arial"/>
                <w:color w:val="000000"/>
              </w:rPr>
            </w:pPr>
            <w:r w:rsidRPr="00055D5E">
              <w:rPr>
                <w:rFonts w:ascii="Arial" w:hAnsi="Arial" w:cs="Arial"/>
                <w:color w:val="000000"/>
              </w:rPr>
              <w:t xml:space="preserve">The post holder must be familiar with the necessary education, training and support to enable them to meet this responsibility. </w:t>
            </w:r>
          </w:p>
          <w:p w14:paraId="21A011ED" w14:textId="77777777" w:rsidR="007D1377" w:rsidRPr="00055D5E" w:rsidRDefault="007D1377" w:rsidP="00E30FF1">
            <w:pPr>
              <w:numPr>
                <w:ilvl w:val="0"/>
                <w:numId w:val="7"/>
              </w:numPr>
              <w:rPr>
                <w:rFonts w:ascii="Arial" w:hAnsi="Arial" w:cs="Arial"/>
                <w:color w:val="000000"/>
              </w:rPr>
            </w:pPr>
            <w:r w:rsidRPr="00055D5E">
              <w:rPr>
                <w:rFonts w:ascii="Arial" w:hAnsi="Arial" w:cs="Arial"/>
                <w:color w:val="000000"/>
              </w:rPr>
              <w:t>The post holder has a duty to familiarise themselves with the relevant Organisational Policies, Procedures &amp; Standards and attend training as appropriate in the following areas:</w:t>
            </w:r>
          </w:p>
          <w:p w14:paraId="52E56223" w14:textId="77777777" w:rsidR="007D1377" w:rsidRPr="00055D5E" w:rsidRDefault="007D1377" w:rsidP="00B53145">
            <w:pPr>
              <w:ind w:left="643"/>
              <w:rPr>
                <w:rFonts w:ascii="Arial" w:hAnsi="Arial" w:cs="Arial"/>
                <w:color w:val="000000"/>
              </w:rPr>
            </w:pPr>
          </w:p>
          <w:p w14:paraId="733DB4CC" w14:textId="77777777" w:rsidR="007D1377" w:rsidRPr="00055D5E" w:rsidRDefault="007D1377" w:rsidP="00E30FF1">
            <w:pPr>
              <w:numPr>
                <w:ilvl w:val="1"/>
                <w:numId w:val="5"/>
              </w:numPr>
              <w:rPr>
                <w:rFonts w:ascii="Arial" w:hAnsi="Arial" w:cs="Arial"/>
                <w:color w:val="000000"/>
              </w:rPr>
            </w:pPr>
            <w:r w:rsidRPr="00055D5E">
              <w:rPr>
                <w:rFonts w:ascii="Arial" w:hAnsi="Arial" w:cs="Arial"/>
                <w:color w:val="000000"/>
              </w:rPr>
              <w:t>Continuous Quality Improvement Initiatives</w:t>
            </w:r>
          </w:p>
          <w:p w14:paraId="1629758D" w14:textId="77777777" w:rsidR="007D1377" w:rsidRPr="00055D5E" w:rsidRDefault="007D1377" w:rsidP="00E30FF1">
            <w:pPr>
              <w:numPr>
                <w:ilvl w:val="1"/>
                <w:numId w:val="5"/>
              </w:numPr>
              <w:rPr>
                <w:rFonts w:ascii="Arial" w:hAnsi="Arial" w:cs="Arial"/>
                <w:color w:val="000000"/>
              </w:rPr>
            </w:pPr>
            <w:r w:rsidRPr="00055D5E">
              <w:rPr>
                <w:rFonts w:ascii="Arial" w:hAnsi="Arial" w:cs="Arial"/>
                <w:color w:val="000000"/>
              </w:rPr>
              <w:t>Document Control Information Management Systems</w:t>
            </w:r>
          </w:p>
          <w:p w14:paraId="308024E8" w14:textId="77777777" w:rsidR="007D1377" w:rsidRPr="00055D5E" w:rsidRDefault="007D1377" w:rsidP="00E30FF1">
            <w:pPr>
              <w:numPr>
                <w:ilvl w:val="1"/>
                <w:numId w:val="5"/>
              </w:numPr>
              <w:rPr>
                <w:rFonts w:ascii="Arial" w:hAnsi="Arial" w:cs="Arial"/>
                <w:color w:val="000000"/>
              </w:rPr>
            </w:pPr>
            <w:r w:rsidRPr="00055D5E">
              <w:rPr>
                <w:rFonts w:ascii="Arial" w:hAnsi="Arial" w:cs="Arial"/>
                <w:color w:val="000000"/>
              </w:rPr>
              <w:t>Risk Management Strategy and Policies</w:t>
            </w:r>
          </w:p>
          <w:p w14:paraId="4CC3F966" w14:textId="77777777" w:rsidR="007D1377" w:rsidRPr="00055D5E" w:rsidRDefault="007D1377" w:rsidP="00E30FF1">
            <w:pPr>
              <w:numPr>
                <w:ilvl w:val="1"/>
                <w:numId w:val="5"/>
              </w:numPr>
              <w:rPr>
                <w:rFonts w:ascii="Arial" w:hAnsi="Arial" w:cs="Arial"/>
                <w:color w:val="000000"/>
              </w:rPr>
            </w:pPr>
            <w:r w:rsidRPr="00055D5E">
              <w:rPr>
                <w:rFonts w:ascii="Arial" w:hAnsi="Arial" w:cs="Arial"/>
                <w:color w:val="000000"/>
              </w:rPr>
              <w:t>Hygiene Related Policies, Procedures and Standards</w:t>
            </w:r>
          </w:p>
          <w:p w14:paraId="56F2DFEF" w14:textId="77777777" w:rsidR="007D1377" w:rsidRPr="00055D5E" w:rsidRDefault="007D1377" w:rsidP="00E30FF1">
            <w:pPr>
              <w:numPr>
                <w:ilvl w:val="1"/>
                <w:numId w:val="5"/>
              </w:numPr>
              <w:rPr>
                <w:rFonts w:ascii="Arial" w:hAnsi="Arial" w:cs="Arial"/>
                <w:color w:val="000000"/>
              </w:rPr>
            </w:pPr>
            <w:r w:rsidRPr="00055D5E">
              <w:rPr>
                <w:rFonts w:ascii="Arial" w:hAnsi="Arial" w:cs="Arial"/>
                <w:color w:val="000000"/>
              </w:rPr>
              <w:t>Decontamination Code of Practice</w:t>
            </w:r>
          </w:p>
          <w:p w14:paraId="01B7ACA0" w14:textId="77777777" w:rsidR="007D1377" w:rsidRPr="00055D5E" w:rsidRDefault="007D1377" w:rsidP="00E30FF1">
            <w:pPr>
              <w:numPr>
                <w:ilvl w:val="1"/>
                <w:numId w:val="5"/>
              </w:numPr>
              <w:rPr>
                <w:rFonts w:ascii="Arial" w:hAnsi="Arial" w:cs="Arial"/>
                <w:color w:val="000000"/>
              </w:rPr>
            </w:pPr>
            <w:r w:rsidRPr="00055D5E">
              <w:rPr>
                <w:rFonts w:ascii="Arial" w:hAnsi="Arial" w:cs="Arial"/>
                <w:color w:val="000000"/>
              </w:rPr>
              <w:t>Infection Control Policies</w:t>
            </w:r>
          </w:p>
          <w:p w14:paraId="1B528AC0" w14:textId="77777777" w:rsidR="007D1377" w:rsidRPr="00055D5E" w:rsidRDefault="007D1377" w:rsidP="00E30FF1">
            <w:pPr>
              <w:numPr>
                <w:ilvl w:val="1"/>
                <w:numId w:val="5"/>
              </w:numPr>
              <w:rPr>
                <w:rFonts w:ascii="Arial" w:hAnsi="Arial" w:cs="Arial"/>
                <w:color w:val="000000"/>
              </w:rPr>
            </w:pPr>
            <w:r w:rsidRPr="00055D5E">
              <w:rPr>
                <w:rFonts w:ascii="Arial" w:hAnsi="Arial" w:cs="Arial"/>
                <w:color w:val="000000"/>
              </w:rPr>
              <w:t>Safety Statement, Health &amp; Safety Policies and Fire Procedure</w:t>
            </w:r>
          </w:p>
          <w:p w14:paraId="2A97FB01" w14:textId="77777777" w:rsidR="007D1377" w:rsidRPr="00055D5E" w:rsidRDefault="007D1377" w:rsidP="00E30FF1">
            <w:pPr>
              <w:numPr>
                <w:ilvl w:val="1"/>
                <w:numId w:val="5"/>
              </w:numPr>
              <w:rPr>
                <w:rFonts w:ascii="Arial" w:hAnsi="Arial" w:cs="Arial"/>
                <w:color w:val="000000"/>
              </w:rPr>
            </w:pPr>
            <w:r w:rsidRPr="00055D5E">
              <w:rPr>
                <w:rFonts w:ascii="Arial" w:hAnsi="Arial" w:cs="Arial"/>
                <w:color w:val="000000"/>
              </w:rPr>
              <w:t>Data Protection and confidentiality Policies</w:t>
            </w:r>
          </w:p>
          <w:p w14:paraId="07547A01" w14:textId="77777777" w:rsidR="007D1377" w:rsidRPr="00055D5E" w:rsidRDefault="007D1377" w:rsidP="00B53145">
            <w:pPr>
              <w:ind w:left="643"/>
              <w:rPr>
                <w:rFonts w:ascii="Arial" w:hAnsi="Arial" w:cs="Arial"/>
                <w:color w:val="000000"/>
              </w:rPr>
            </w:pPr>
          </w:p>
          <w:p w14:paraId="50C3A18D" w14:textId="77777777" w:rsidR="008E101B" w:rsidRPr="00055D5E" w:rsidRDefault="008E101B" w:rsidP="008E101B">
            <w:pPr>
              <w:numPr>
                <w:ilvl w:val="0"/>
                <w:numId w:val="32"/>
              </w:numPr>
              <w:ind w:left="348" w:hanging="284"/>
              <w:rPr>
                <w:rFonts w:ascii="Arial" w:hAnsi="Arial" w:cs="Arial"/>
                <w:lang w:val="en-IE"/>
              </w:rPr>
            </w:pPr>
            <w:r w:rsidRPr="00055D5E">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708F84E4" w14:textId="77777777" w:rsidR="008E101B" w:rsidRPr="00055D5E" w:rsidRDefault="008E101B" w:rsidP="008E101B">
            <w:pPr>
              <w:numPr>
                <w:ilvl w:val="0"/>
                <w:numId w:val="32"/>
              </w:numPr>
              <w:ind w:left="348" w:hanging="284"/>
              <w:rPr>
                <w:rFonts w:ascii="Arial" w:hAnsi="Arial" w:cs="Arial"/>
                <w:lang w:val="en-IE"/>
              </w:rPr>
            </w:pPr>
            <w:r w:rsidRPr="00055D5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8E101B" w:rsidRPr="00055D5E" w:rsidRDefault="008E101B" w:rsidP="008E101B">
            <w:pPr>
              <w:numPr>
                <w:ilvl w:val="0"/>
                <w:numId w:val="32"/>
              </w:numPr>
              <w:ind w:left="348" w:hanging="284"/>
              <w:rPr>
                <w:rFonts w:ascii="Arial" w:hAnsi="Arial" w:cs="Arial"/>
                <w:lang w:val="en-IE"/>
              </w:rPr>
            </w:pPr>
            <w:r w:rsidRPr="00055D5E">
              <w:rPr>
                <w:rFonts w:ascii="Arial" w:hAnsi="Arial" w:cs="Arial"/>
                <w:lang w:val="en-IE"/>
              </w:rPr>
              <w:t>The post holder must foster and support a quality improvement culture through-out your area of responsibility in relation to hygiene services.</w:t>
            </w:r>
          </w:p>
          <w:p w14:paraId="672051D1" w14:textId="77777777" w:rsidR="008E101B" w:rsidRPr="00055D5E" w:rsidRDefault="008E101B" w:rsidP="008E101B">
            <w:pPr>
              <w:numPr>
                <w:ilvl w:val="0"/>
                <w:numId w:val="32"/>
              </w:numPr>
              <w:ind w:left="348" w:hanging="284"/>
              <w:rPr>
                <w:rFonts w:ascii="Arial" w:hAnsi="Arial" w:cs="Arial"/>
                <w:lang w:val="en-IE"/>
              </w:rPr>
            </w:pPr>
            <w:r w:rsidRPr="00055D5E">
              <w:rPr>
                <w:rFonts w:ascii="Arial" w:hAnsi="Arial" w:cs="Arial"/>
                <w:lang w:val="en-IE"/>
              </w:rPr>
              <w:t>The post holders’ responsibility for Quality &amp; Risk Management, Hygiene Services and Health &amp; Safety will be clarified to you in the induction process and by your line manager.</w:t>
            </w:r>
          </w:p>
          <w:p w14:paraId="401A54A9" w14:textId="77777777" w:rsidR="008E101B" w:rsidRPr="00055D5E" w:rsidRDefault="008E101B" w:rsidP="008E101B">
            <w:pPr>
              <w:numPr>
                <w:ilvl w:val="0"/>
                <w:numId w:val="32"/>
              </w:numPr>
              <w:ind w:left="348" w:hanging="284"/>
              <w:rPr>
                <w:rFonts w:ascii="Arial" w:hAnsi="Arial" w:cs="Arial"/>
                <w:lang w:val="en-IE"/>
              </w:rPr>
            </w:pPr>
            <w:r w:rsidRPr="00055D5E">
              <w:rPr>
                <w:rFonts w:ascii="Arial" w:hAnsi="Arial" w:cs="Arial"/>
                <w:lang w:val="en-IE"/>
              </w:rPr>
              <w:lastRenderedPageBreak/>
              <w:t>The post holder must take reasonable care for his or her own actions and the effect that these may have upon the safety of others.</w:t>
            </w:r>
          </w:p>
          <w:p w14:paraId="0FFCAD9A" w14:textId="77777777" w:rsidR="008E101B" w:rsidRPr="00055D5E" w:rsidRDefault="008E101B" w:rsidP="008E101B">
            <w:pPr>
              <w:numPr>
                <w:ilvl w:val="0"/>
                <w:numId w:val="32"/>
              </w:numPr>
              <w:ind w:left="348" w:hanging="284"/>
              <w:rPr>
                <w:rFonts w:ascii="Arial" w:hAnsi="Arial" w:cs="Arial"/>
                <w:lang w:val="en-IE"/>
              </w:rPr>
            </w:pPr>
            <w:r w:rsidRPr="00055D5E">
              <w:rPr>
                <w:rFonts w:ascii="Arial" w:hAnsi="Arial" w:cs="Arial"/>
                <w:lang w:val="en-IE"/>
              </w:rPr>
              <w:t>The post holder must cooperate with management, attend Health &amp; Safety related training and not undertake any task for which they have not been authorised and adequately trained.</w:t>
            </w:r>
          </w:p>
          <w:p w14:paraId="4ED59854" w14:textId="77777777" w:rsidR="008E101B" w:rsidRPr="00055D5E" w:rsidRDefault="008E101B" w:rsidP="008E101B">
            <w:pPr>
              <w:numPr>
                <w:ilvl w:val="0"/>
                <w:numId w:val="32"/>
              </w:numPr>
              <w:ind w:left="348" w:hanging="284"/>
              <w:rPr>
                <w:rFonts w:ascii="Arial" w:hAnsi="Arial" w:cs="Arial"/>
                <w:lang w:val="en-IE"/>
              </w:rPr>
            </w:pPr>
            <w:r w:rsidRPr="00055D5E">
              <w:rPr>
                <w:rFonts w:ascii="Arial" w:hAnsi="Arial" w:cs="Arial"/>
                <w:lang w:val="en-IE"/>
              </w:rPr>
              <w:t>The post holder is required to bring to the attention of a responsible person any perceived shortcoming in our safety arrangements or any defects in work equipment.</w:t>
            </w:r>
          </w:p>
          <w:p w14:paraId="6537F28F" w14:textId="4BC78D44" w:rsidR="00975484" w:rsidRPr="00055D5E" w:rsidRDefault="008E101B" w:rsidP="00055D5E">
            <w:pPr>
              <w:numPr>
                <w:ilvl w:val="0"/>
                <w:numId w:val="32"/>
              </w:numPr>
              <w:ind w:left="348" w:hanging="284"/>
              <w:rPr>
                <w:rFonts w:ascii="Arial" w:hAnsi="Arial" w:cs="Arial"/>
                <w:lang w:val="en-IE"/>
              </w:rPr>
            </w:pPr>
            <w:r w:rsidRPr="00055D5E">
              <w:rPr>
                <w:rFonts w:ascii="Arial" w:hAnsi="Arial" w:cs="Arial"/>
                <w:lang w:val="en-IE"/>
              </w:rPr>
              <w:t xml:space="preserve">It is the post holder’s responsibility to be aware of and comply with the </w:t>
            </w:r>
            <w:smartTag w:uri="urn:schemas-microsoft-com:office:smarttags" w:element="stockticker">
              <w:r w:rsidRPr="00055D5E">
                <w:rPr>
                  <w:rFonts w:ascii="Arial" w:hAnsi="Arial" w:cs="Arial"/>
                  <w:lang w:val="en-IE"/>
                </w:rPr>
                <w:t>HSE</w:t>
              </w:r>
            </w:smartTag>
            <w:r w:rsidRPr="00055D5E">
              <w:rPr>
                <w:rFonts w:ascii="Arial" w:hAnsi="Arial" w:cs="Arial"/>
                <w:lang w:val="en-IE"/>
              </w:rPr>
              <w:t xml:space="preserve"> Health Care Records Management/Integrated Discharge Planning (HCRM / IDP) Code of Practice.</w:t>
            </w:r>
          </w:p>
          <w:p w14:paraId="6DFB9E20" w14:textId="20100623" w:rsidR="007D1377" w:rsidRDefault="007D1377" w:rsidP="00725909">
            <w:pPr>
              <w:rPr>
                <w:rFonts w:ascii="Arial" w:hAnsi="Arial" w:cs="Arial"/>
                <w:lang w:val="en-US" w:eastAsia="en-US"/>
              </w:rPr>
            </w:pPr>
          </w:p>
          <w:p w14:paraId="21C83A58" w14:textId="77777777" w:rsidR="00F84BA8" w:rsidRPr="00055D5E" w:rsidRDefault="00F84BA8" w:rsidP="00725909">
            <w:pPr>
              <w:rPr>
                <w:rFonts w:ascii="Arial" w:hAnsi="Arial" w:cs="Arial"/>
                <w:lang w:val="en-US" w:eastAsia="en-US"/>
              </w:rPr>
            </w:pPr>
          </w:p>
          <w:p w14:paraId="30792655" w14:textId="77777777" w:rsidR="007D1377" w:rsidRPr="00055D5E" w:rsidRDefault="007D1377" w:rsidP="00B53145">
            <w:pPr>
              <w:rPr>
                <w:rFonts w:ascii="Arial" w:hAnsi="Arial" w:cs="Arial"/>
                <w:lang w:val="en-US" w:eastAsia="en-US"/>
              </w:rPr>
            </w:pPr>
            <w:r w:rsidRPr="00055D5E">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055D5E">
              <w:rPr>
                <w:rFonts w:ascii="Arial" w:hAnsi="Arial" w:cs="Arial"/>
                <w:b/>
              </w:rPr>
              <w:t xml:space="preserve">  </w:t>
            </w:r>
          </w:p>
        </w:tc>
      </w:tr>
      <w:tr w:rsidR="007D1377" w:rsidRPr="006C5C6C" w14:paraId="72EA2A63" w14:textId="77777777" w:rsidTr="00293463">
        <w:trPr>
          <w:gridAfter w:val="1"/>
          <w:wAfter w:w="7" w:type="dxa"/>
        </w:trPr>
        <w:tc>
          <w:tcPr>
            <w:tcW w:w="2417" w:type="dxa"/>
          </w:tcPr>
          <w:p w14:paraId="49D51151" w14:textId="77777777" w:rsidR="007D1377" w:rsidRPr="006C5C6C" w:rsidRDefault="007D1377" w:rsidP="00B53145">
            <w:pPr>
              <w:rPr>
                <w:rFonts w:ascii="Calibri" w:hAnsi="Calibri" w:cs="Arial"/>
                <w:b/>
                <w:bCs/>
                <w:sz w:val="22"/>
                <w:szCs w:val="22"/>
              </w:rPr>
            </w:pPr>
            <w:bookmarkStart w:id="2" w:name="_Hlk195528775"/>
            <w:r w:rsidRPr="006C5C6C">
              <w:rPr>
                <w:rFonts w:ascii="Calibri" w:hAnsi="Calibri" w:cs="Arial"/>
                <w:b/>
                <w:bCs/>
                <w:sz w:val="22"/>
                <w:szCs w:val="22"/>
              </w:rPr>
              <w:lastRenderedPageBreak/>
              <w:t>Eligibility Criteria</w:t>
            </w:r>
          </w:p>
          <w:p w14:paraId="70DF9E56" w14:textId="77777777" w:rsidR="007D1377" w:rsidRPr="006C5C6C" w:rsidRDefault="007D1377" w:rsidP="00B53145">
            <w:pPr>
              <w:rPr>
                <w:rFonts w:ascii="Calibri" w:hAnsi="Calibri" w:cs="Arial"/>
                <w:b/>
                <w:bCs/>
                <w:sz w:val="22"/>
                <w:szCs w:val="22"/>
              </w:rPr>
            </w:pPr>
          </w:p>
          <w:p w14:paraId="7E985084"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7D1377" w:rsidRPr="006C5C6C" w:rsidRDefault="007D1377" w:rsidP="00B53145">
            <w:pPr>
              <w:rPr>
                <w:rFonts w:ascii="Calibri" w:hAnsi="Calibri" w:cs="Arial"/>
                <w:b/>
                <w:bCs/>
                <w:sz w:val="22"/>
                <w:szCs w:val="22"/>
              </w:rPr>
            </w:pPr>
          </w:p>
        </w:tc>
        <w:tc>
          <w:tcPr>
            <w:tcW w:w="8576" w:type="dxa"/>
          </w:tcPr>
          <w:p w14:paraId="324F0580" w14:textId="77777777" w:rsidR="00D15C21" w:rsidRDefault="007D1377" w:rsidP="00887921">
            <w:pPr>
              <w:pStyle w:val="Default"/>
              <w:rPr>
                <w:rFonts w:ascii="Calibri" w:hAnsi="Calibri" w:cs="Arial"/>
                <w:sz w:val="22"/>
                <w:szCs w:val="22"/>
              </w:rPr>
            </w:pPr>
            <w:r w:rsidRPr="006C5C6C">
              <w:rPr>
                <w:rFonts w:ascii="Calibri" w:hAnsi="Calibri" w:cs="Arial"/>
                <w:sz w:val="22"/>
                <w:szCs w:val="22"/>
                <w:lang w:val="en-US" w:eastAsia="en-US"/>
              </w:rPr>
              <w:t>Candidates must on the closing date:</w:t>
            </w:r>
          </w:p>
          <w:p w14:paraId="2E98E7C7" w14:textId="77777777" w:rsidR="00887921" w:rsidRDefault="00887921" w:rsidP="00887921">
            <w:pPr>
              <w:pStyle w:val="Default"/>
              <w:rPr>
                <w:rFonts w:ascii="Calibri" w:hAnsi="Calibri" w:cs="Arial"/>
                <w:sz w:val="22"/>
                <w:szCs w:val="22"/>
              </w:rPr>
            </w:pPr>
          </w:p>
          <w:p w14:paraId="1C58A3E3" w14:textId="6CE647B7" w:rsidR="00887921" w:rsidRPr="00887921" w:rsidRDefault="00887921" w:rsidP="00887921">
            <w:pPr>
              <w:pStyle w:val="Default"/>
              <w:rPr>
                <w:rFonts w:ascii="Calibri" w:hAnsi="Calibri" w:cs="Arial"/>
                <w:b/>
                <w:bCs/>
                <w:sz w:val="22"/>
                <w:szCs w:val="22"/>
              </w:rPr>
            </w:pPr>
            <w:r w:rsidRPr="00887921">
              <w:rPr>
                <w:rFonts w:ascii="Calibri" w:hAnsi="Calibri" w:cs="Arial"/>
                <w:b/>
                <w:bCs/>
                <w:sz w:val="22"/>
                <w:szCs w:val="22"/>
              </w:rPr>
              <w:t>1. Statutory Registration, Professional Qualifications, Experience, etc</w:t>
            </w:r>
          </w:p>
          <w:p w14:paraId="0F94038D" w14:textId="77777777" w:rsidR="00887921" w:rsidRPr="00887921" w:rsidRDefault="00887921" w:rsidP="00887921">
            <w:pPr>
              <w:pStyle w:val="Default"/>
              <w:rPr>
                <w:rFonts w:ascii="Calibri" w:hAnsi="Calibri" w:cs="Arial"/>
                <w:sz w:val="22"/>
                <w:szCs w:val="22"/>
              </w:rPr>
            </w:pPr>
            <w:r w:rsidRPr="00887921">
              <w:rPr>
                <w:rFonts w:ascii="Calibri" w:hAnsi="Calibri" w:cs="Arial"/>
                <w:sz w:val="22"/>
                <w:szCs w:val="22"/>
              </w:rPr>
              <w:t>(a) Eligible applicants will be those who on the closing date for the competition:</w:t>
            </w:r>
          </w:p>
          <w:p w14:paraId="7E5A5611" w14:textId="17EDFE64" w:rsidR="00887921" w:rsidRDefault="00887921" w:rsidP="00887921">
            <w:pPr>
              <w:pStyle w:val="Default"/>
              <w:ind w:left="720"/>
              <w:rPr>
                <w:rFonts w:ascii="Calibri" w:hAnsi="Calibri" w:cs="Arial"/>
                <w:sz w:val="22"/>
                <w:szCs w:val="22"/>
              </w:rPr>
            </w:pPr>
            <w:r w:rsidRPr="00887921">
              <w:rPr>
                <w:rFonts w:ascii="Calibri" w:hAnsi="Calibri" w:cs="Arial"/>
                <w:sz w:val="22"/>
                <w:szCs w:val="22"/>
              </w:rPr>
              <w:t>(i) Be a registered nurse/midwife on the active Register of Nurses and Midwives</w:t>
            </w:r>
            <w:r>
              <w:rPr>
                <w:rFonts w:ascii="Calibri" w:hAnsi="Calibri" w:cs="Arial"/>
                <w:sz w:val="22"/>
                <w:szCs w:val="22"/>
              </w:rPr>
              <w:t xml:space="preserve"> </w:t>
            </w:r>
            <w:r w:rsidRPr="00887921">
              <w:rPr>
                <w:rFonts w:ascii="Calibri" w:hAnsi="Calibri" w:cs="Arial"/>
                <w:sz w:val="22"/>
                <w:szCs w:val="22"/>
              </w:rPr>
              <w:t>held by An Bord Altranais and Cnáimhseachais na hÉireann (Nursing and</w:t>
            </w:r>
            <w:r>
              <w:rPr>
                <w:rFonts w:ascii="Calibri" w:hAnsi="Calibri" w:cs="Arial"/>
                <w:sz w:val="22"/>
                <w:szCs w:val="22"/>
              </w:rPr>
              <w:t xml:space="preserve"> </w:t>
            </w:r>
            <w:r w:rsidRPr="00887921">
              <w:rPr>
                <w:rFonts w:ascii="Calibri" w:hAnsi="Calibri" w:cs="Arial"/>
                <w:sz w:val="22"/>
                <w:szCs w:val="22"/>
              </w:rPr>
              <w:t>Midwifery Board of Ireland) or be eligible to be so registered.</w:t>
            </w:r>
          </w:p>
          <w:p w14:paraId="2044FE46" w14:textId="77777777" w:rsidR="00887921" w:rsidRPr="00887921" w:rsidRDefault="00887921" w:rsidP="00887921">
            <w:pPr>
              <w:pStyle w:val="Default"/>
              <w:ind w:left="720"/>
              <w:rPr>
                <w:rFonts w:ascii="Calibri" w:hAnsi="Calibri" w:cs="Arial"/>
                <w:sz w:val="22"/>
                <w:szCs w:val="22"/>
              </w:rPr>
            </w:pPr>
          </w:p>
          <w:p w14:paraId="6AA4B2EC" w14:textId="11DB82E6" w:rsidR="00887921" w:rsidRDefault="00887921" w:rsidP="00887921">
            <w:pPr>
              <w:pStyle w:val="Default"/>
              <w:jc w:val="center"/>
              <w:rPr>
                <w:rFonts w:ascii="Calibri" w:hAnsi="Calibri" w:cs="Arial"/>
                <w:sz w:val="22"/>
                <w:szCs w:val="22"/>
              </w:rPr>
            </w:pPr>
            <w:r w:rsidRPr="00887921">
              <w:rPr>
                <w:rFonts w:ascii="Calibri" w:hAnsi="Calibri" w:cs="Arial"/>
                <w:sz w:val="22"/>
                <w:szCs w:val="22"/>
              </w:rPr>
              <w:t>AND</w:t>
            </w:r>
          </w:p>
          <w:p w14:paraId="2D395F43" w14:textId="77777777" w:rsidR="00887921" w:rsidRPr="00887921" w:rsidRDefault="00887921" w:rsidP="00887921">
            <w:pPr>
              <w:pStyle w:val="Default"/>
              <w:jc w:val="center"/>
              <w:rPr>
                <w:rFonts w:ascii="Calibri" w:hAnsi="Calibri" w:cs="Arial"/>
                <w:sz w:val="22"/>
                <w:szCs w:val="22"/>
              </w:rPr>
            </w:pPr>
          </w:p>
          <w:p w14:paraId="57B2BBCF" w14:textId="15F3A76D" w:rsidR="00887921" w:rsidRDefault="00887921" w:rsidP="00887921">
            <w:pPr>
              <w:pStyle w:val="Default"/>
              <w:ind w:left="720"/>
              <w:rPr>
                <w:rFonts w:ascii="Calibri" w:hAnsi="Calibri" w:cs="Arial"/>
                <w:sz w:val="22"/>
                <w:szCs w:val="22"/>
              </w:rPr>
            </w:pPr>
            <w:r w:rsidRPr="00887921">
              <w:rPr>
                <w:rFonts w:ascii="Calibri" w:hAnsi="Calibri" w:cs="Arial"/>
                <w:sz w:val="22"/>
                <w:szCs w:val="22"/>
              </w:rPr>
              <w:t>(ii) Be registered in the division(s) of the Nursing and Midwifery Board of Ireland</w:t>
            </w:r>
            <w:r>
              <w:rPr>
                <w:rFonts w:ascii="Calibri" w:hAnsi="Calibri" w:cs="Arial"/>
                <w:sz w:val="22"/>
                <w:szCs w:val="22"/>
              </w:rPr>
              <w:t xml:space="preserve"> </w:t>
            </w:r>
            <w:r w:rsidRPr="00887921">
              <w:rPr>
                <w:rFonts w:ascii="Calibri" w:hAnsi="Calibri" w:cs="Arial"/>
                <w:sz w:val="22"/>
                <w:szCs w:val="22"/>
              </w:rPr>
              <w:t>(Bord Altranais agus Cnáimhseachais na hÉireann) Register for which the</w:t>
            </w:r>
            <w:r>
              <w:rPr>
                <w:rFonts w:ascii="Calibri" w:hAnsi="Calibri" w:cs="Arial"/>
                <w:sz w:val="22"/>
                <w:szCs w:val="22"/>
              </w:rPr>
              <w:t xml:space="preserve"> </w:t>
            </w:r>
            <w:r w:rsidRPr="00887921">
              <w:rPr>
                <w:rFonts w:ascii="Calibri" w:hAnsi="Calibri" w:cs="Arial"/>
                <w:sz w:val="22"/>
                <w:szCs w:val="22"/>
              </w:rPr>
              <w:t>application is being made or be entitled to be so registered.</w:t>
            </w:r>
          </w:p>
          <w:p w14:paraId="3F6AAAEF" w14:textId="77777777" w:rsidR="00887921" w:rsidRPr="00887921" w:rsidRDefault="00887921" w:rsidP="00887921">
            <w:pPr>
              <w:pStyle w:val="Default"/>
              <w:ind w:left="720"/>
              <w:rPr>
                <w:rFonts w:ascii="Calibri" w:hAnsi="Calibri" w:cs="Arial"/>
                <w:sz w:val="22"/>
                <w:szCs w:val="22"/>
              </w:rPr>
            </w:pPr>
          </w:p>
          <w:p w14:paraId="7EDBDCCC" w14:textId="7A2C5E59" w:rsidR="00887921" w:rsidRDefault="00887921" w:rsidP="00887921">
            <w:pPr>
              <w:pStyle w:val="Default"/>
              <w:jc w:val="center"/>
              <w:rPr>
                <w:rFonts w:ascii="Calibri" w:hAnsi="Calibri" w:cs="Arial"/>
                <w:sz w:val="22"/>
                <w:szCs w:val="22"/>
              </w:rPr>
            </w:pPr>
            <w:r w:rsidRPr="00887921">
              <w:rPr>
                <w:rFonts w:ascii="Calibri" w:hAnsi="Calibri" w:cs="Arial"/>
                <w:sz w:val="22"/>
                <w:szCs w:val="22"/>
              </w:rPr>
              <w:t>OR</w:t>
            </w:r>
          </w:p>
          <w:p w14:paraId="132C8022" w14:textId="77777777" w:rsidR="00887921" w:rsidRPr="00887921" w:rsidRDefault="00887921" w:rsidP="00887921">
            <w:pPr>
              <w:pStyle w:val="Default"/>
              <w:jc w:val="center"/>
              <w:rPr>
                <w:rFonts w:ascii="Calibri" w:hAnsi="Calibri" w:cs="Arial"/>
                <w:sz w:val="22"/>
                <w:szCs w:val="22"/>
              </w:rPr>
            </w:pPr>
          </w:p>
          <w:p w14:paraId="7F2C3142" w14:textId="50EB4D15" w:rsidR="00887921" w:rsidRDefault="00887921" w:rsidP="00887921">
            <w:pPr>
              <w:pStyle w:val="Default"/>
              <w:ind w:left="720"/>
              <w:rPr>
                <w:rFonts w:ascii="Calibri" w:hAnsi="Calibri" w:cs="Arial"/>
                <w:sz w:val="22"/>
                <w:szCs w:val="22"/>
              </w:rPr>
            </w:pPr>
            <w:r w:rsidRPr="00887921">
              <w:rPr>
                <w:rFonts w:ascii="Calibri" w:hAnsi="Calibri" w:cs="Arial"/>
                <w:sz w:val="22"/>
                <w:szCs w:val="22"/>
              </w:rPr>
              <w:t>(iii) In exceptional circumstances, which will be assessed on a case-by-case basis</w:t>
            </w:r>
            <w:r>
              <w:rPr>
                <w:rFonts w:ascii="Calibri" w:hAnsi="Calibri" w:cs="Arial"/>
                <w:sz w:val="22"/>
                <w:szCs w:val="22"/>
              </w:rPr>
              <w:t xml:space="preserve"> </w:t>
            </w:r>
            <w:r w:rsidRPr="00887921">
              <w:rPr>
                <w:rFonts w:ascii="Calibri" w:hAnsi="Calibri" w:cs="Arial"/>
                <w:sz w:val="22"/>
                <w:szCs w:val="22"/>
              </w:rPr>
              <w:t>be registered in another Division of the register of Nurses and Midwives.</w:t>
            </w:r>
          </w:p>
          <w:p w14:paraId="6DF8FB2A" w14:textId="77777777" w:rsidR="00887921" w:rsidRPr="00887921" w:rsidRDefault="00887921" w:rsidP="00887921">
            <w:pPr>
              <w:pStyle w:val="Default"/>
              <w:ind w:left="720"/>
              <w:rPr>
                <w:rFonts w:ascii="Calibri" w:hAnsi="Calibri" w:cs="Arial"/>
                <w:sz w:val="22"/>
                <w:szCs w:val="22"/>
              </w:rPr>
            </w:pPr>
          </w:p>
          <w:p w14:paraId="5D6AA99C" w14:textId="03C8609D" w:rsidR="00887921" w:rsidRDefault="00887921" w:rsidP="00887921">
            <w:pPr>
              <w:pStyle w:val="Default"/>
              <w:jc w:val="center"/>
              <w:rPr>
                <w:rFonts w:ascii="Calibri" w:hAnsi="Calibri" w:cs="Arial"/>
                <w:sz w:val="22"/>
                <w:szCs w:val="22"/>
              </w:rPr>
            </w:pPr>
            <w:r w:rsidRPr="00887921">
              <w:rPr>
                <w:rFonts w:ascii="Calibri" w:hAnsi="Calibri" w:cs="Arial"/>
                <w:sz w:val="22"/>
                <w:szCs w:val="22"/>
              </w:rPr>
              <w:t>AND</w:t>
            </w:r>
          </w:p>
          <w:p w14:paraId="392F1F4F" w14:textId="77777777" w:rsidR="00887921" w:rsidRPr="00887921" w:rsidRDefault="00887921" w:rsidP="00887921">
            <w:pPr>
              <w:pStyle w:val="Default"/>
              <w:jc w:val="center"/>
              <w:rPr>
                <w:rFonts w:ascii="Calibri" w:hAnsi="Calibri" w:cs="Arial"/>
                <w:sz w:val="22"/>
                <w:szCs w:val="22"/>
              </w:rPr>
            </w:pPr>
          </w:p>
          <w:p w14:paraId="4409D0CD" w14:textId="3D9F17AE" w:rsidR="00887921" w:rsidRDefault="00887921" w:rsidP="00887921">
            <w:pPr>
              <w:pStyle w:val="Default"/>
              <w:ind w:left="720"/>
              <w:rPr>
                <w:rFonts w:ascii="Calibri" w:hAnsi="Calibri" w:cs="Arial"/>
                <w:sz w:val="22"/>
                <w:szCs w:val="22"/>
              </w:rPr>
            </w:pPr>
            <w:r w:rsidRPr="00887921">
              <w:rPr>
                <w:rFonts w:ascii="Calibri" w:hAnsi="Calibri" w:cs="Arial"/>
                <w:sz w:val="22"/>
                <w:szCs w:val="22"/>
              </w:rPr>
              <w:t>(iv) Have a minimum of 1 years’ post registration full time experience or an</w:t>
            </w:r>
            <w:r>
              <w:rPr>
                <w:rFonts w:ascii="Calibri" w:hAnsi="Calibri" w:cs="Arial"/>
                <w:sz w:val="22"/>
                <w:szCs w:val="22"/>
              </w:rPr>
              <w:t xml:space="preserve"> </w:t>
            </w:r>
            <w:r w:rsidRPr="00887921">
              <w:rPr>
                <w:rFonts w:ascii="Calibri" w:hAnsi="Calibri" w:cs="Arial"/>
                <w:sz w:val="22"/>
                <w:szCs w:val="22"/>
              </w:rPr>
              <w:t>aggregate of 1 years’ full-time experience in the division of the register in which</w:t>
            </w:r>
            <w:r>
              <w:rPr>
                <w:rFonts w:ascii="Calibri" w:hAnsi="Calibri" w:cs="Arial"/>
                <w:sz w:val="22"/>
                <w:szCs w:val="22"/>
              </w:rPr>
              <w:t xml:space="preserve"> </w:t>
            </w:r>
            <w:r w:rsidRPr="00887921">
              <w:rPr>
                <w:rFonts w:ascii="Calibri" w:hAnsi="Calibri" w:cs="Arial"/>
                <w:sz w:val="22"/>
                <w:szCs w:val="22"/>
              </w:rPr>
              <w:t>the application is being made (taking into account (ii) (iii) if relevant)</w:t>
            </w:r>
          </w:p>
          <w:p w14:paraId="4ECD6BDF" w14:textId="77777777" w:rsidR="00887921" w:rsidRPr="00887921" w:rsidRDefault="00887921" w:rsidP="00887921">
            <w:pPr>
              <w:pStyle w:val="Default"/>
              <w:ind w:left="720"/>
              <w:rPr>
                <w:rFonts w:ascii="Calibri" w:hAnsi="Calibri" w:cs="Arial"/>
                <w:sz w:val="22"/>
                <w:szCs w:val="22"/>
              </w:rPr>
            </w:pPr>
          </w:p>
          <w:p w14:paraId="479C1F64" w14:textId="39B02D11" w:rsidR="00887921" w:rsidRDefault="00887921" w:rsidP="00887921">
            <w:pPr>
              <w:pStyle w:val="Default"/>
              <w:jc w:val="center"/>
              <w:rPr>
                <w:rFonts w:ascii="Calibri" w:hAnsi="Calibri" w:cs="Arial"/>
                <w:sz w:val="22"/>
                <w:szCs w:val="22"/>
              </w:rPr>
            </w:pPr>
            <w:r w:rsidRPr="00887921">
              <w:rPr>
                <w:rFonts w:ascii="Calibri" w:hAnsi="Calibri" w:cs="Arial"/>
                <w:sz w:val="22"/>
                <w:szCs w:val="22"/>
              </w:rPr>
              <w:t>AND</w:t>
            </w:r>
          </w:p>
          <w:p w14:paraId="36BDC3F6" w14:textId="77777777" w:rsidR="00887921" w:rsidRPr="00887921" w:rsidRDefault="00887921" w:rsidP="00887921">
            <w:pPr>
              <w:pStyle w:val="Default"/>
              <w:jc w:val="center"/>
              <w:rPr>
                <w:rFonts w:ascii="Calibri" w:hAnsi="Calibri" w:cs="Arial"/>
                <w:sz w:val="22"/>
                <w:szCs w:val="22"/>
              </w:rPr>
            </w:pPr>
          </w:p>
          <w:p w14:paraId="210F6378" w14:textId="6499979C" w:rsidR="00887921" w:rsidRDefault="00887921" w:rsidP="00887921">
            <w:pPr>
              <w:pStyle w:val="Default"/>
              <w:ind w:left="720"/>
              <w:rPr>
                <w:rFonts w:ascii="Calibri" w:hAnsi="Calibri" w:cs="Arial"/>
                <w:sz w:val="22"/>
                <w:szCs w:val="22"/>
              </w:rPr>
            </w:pPr>
            <w:r w:rsidRPr="00887921">
              <w:rPr>
                <w:rFonts w:ascii="Calibri" w:hAnsi="Calibri" w:cs="Arial"/>
                <w:sz w:val="22"/>
                <w:szCs w:val="22"/>
              </w:rPr>
              <w:t>(v) Have a minimum of 1 years’ experience or an aggregate of 1 years’ full-time</w:t>
            </w:r>
            <w:r>
              <w:rPr>
                <w:rFonts w:ascii="Calibri" w:hAnsi="Calibri" w:cs="Arial"/>
                <w:sz w:val="22"/>
                <w:szCs w:val="22"/>
              </w:rPr>
              <w:t xml:space="preserve"> </w:t>
            </w:r>
            <w:r w:rsidRPr="00887921">
              <w:rPr>
                <w:rFonts w:ascii="Calibri" w:hAnsi="Calibri" w:cs="Arial"/>
                <w:sz w:val="22"/>
                <w:szCs w:val="22"/>
              </w:rPr>
              <w:t xml:space="preserve">experience in specialist area of </w:t>
            </w:r>
            <w:r w:rsidR="00717C04" w:rsidRPr="00174151">
              <w:rPr>
                <w:rFonts w:ascii="Arial" w:hAnsi="Arial" w:cs="Arial"/>
                <w:bCs/>
                <w:iCs/>
                <w:sz w:val="20"/>
                <w:szCs w:val="20"/>
              </w:rPr>
              <w:t>Gastroenterology</w:t>
            </w:r>
            <w:r w:rsidR="00717C04" w:rsidRPr="00055D5E">
              <w:rPr>
                <w:rFonts w:ascii="Arial" w:hAnsi="Arial" w:cs="Arial"/>
                <w:color w:val="auto"/>
                <w:sz w:val="20"/>
                <w:szCs w:val="20"/>
              </w:rPr>
              <w:t xml:space="preserve"> Bowel Screening </w:t>
            </w:r>
            <w:r w:rsidRPr="00887921">
              <w:rPr>
                <w:rFonts w:ascii="Calibri" w:hAnsi="Calibri" w:cs="Arial"/>
                <w:sz w:val="22"/>
                <w:szCs w:val="22"/>
              </w:rPr>
              <w:t>Care.</w:t>
            </w:r>
          </w:p>
          <w:p w14:paraId="28E08193" w14:textId="77777777" w:rsidR="00887921" w:rsidRDefault="00887921" w:rsidP="00887921">
            <w:pPr>
              <w:pStyle w:val="Default"/>
              <w:ind w:left="720"/>
              <w:rPr>
                <w:rFonts w:ascii="Calibri" w:hAnsi="Calibri" w:cs="Arial"/>
                <w:sz w:val="22"/>
                <w:szCs w:val="22"/>
              </w:rPr>
            </w:pPr>
          </w:p>
          <w:p w14:paraId="1E19E968" w14:textId="47D7BD91" w:rsidR="00887921" w:rsidRDefault="00887921" w:rsidP="00887921">
            <w:pPr>
              <w:pStyle w:val="Default"/>
              <w:ind w:left="720"/>
              <w:jc w:val="center"/>
              <w:rPr>
                <w:rFonts w:ascii="Calibri" w:hAnsi="Calibri" w:cs="Arial"/>
                <w:sz w:val="22"/>
                <w:szCs w:val="22"/>
              </w:rPr>
            </w:pPr>
            <w:r w:rsidRPr="00887921">
              <w:rPr>
                <w:rFonts w:ascii="Calibri" w:hAnsi="Calibri" w:cs="Arial"/>
                <w:sz w:val="22"/>
                <w:szCs w:val="22"/>
              </w:rPr>
              <w:t>AND</w:t>
            </w:r>
          </w:p>
          <w:p w14:paraId="3A90435C" w14:textId="77777777" w:rsidR="00887921" w:rsidRPr="00887921" w:rsidRDefault="00887921" w:rsidP="00887921">
            <w:pPr>
              <w:pStyle w:val="Default"/>
              <w:ind w:left="720"/>
              <w:jc w:val="center"/>
              <w:rPr>
                <w:rFonts w:ascii="Calibri" w:hAnsi="Calibri" w:cs="Arial"/>
                <w:sz w:val="22"/>
                <w:szCs w:val="22"/>
              </w:rPr>
            </w:pPr>
          </w:p>
          <w:p w14:paraId="631BF42D" w14:textId="77777777" w:rsidR="00887921" w:rsidRPr="00887921" w:rsidRDefault="00887921" w:rsidP="00887921">
            <w:pPr>
              <w:pStyle w:val="Default"/>
              <w:ind w:left="720"/>
              <w:rPr>
                <w:rFonts w:ascii="Calibri" w:hAnsi="Calibri" w:cs="Arial"/>
                <w:sz w:val="22"/>
                <w:szCs w:val="22"/>
              </w:rPr>
            </w:pPr>
            <w:r w:rsidRPr="00887921">
              <w:rPr>
                <w:rFonts w:ascii="Calibri" w:hAnsi="Calibri" w:cs="Arial"/>
                <w:sz w:val="22"/>
                <w:szCs w:val="22"/>
              </w:rPr>
              <w:t>(vi) Have successfully completed a post registration programme of study, as</w:t>
            </w:r>
          </w:p>
          <w:p w14:paraId="4273416F" w14:textId="77777777" w:rsidR="00887921" w:rsidRPr="00887921" w:rsidRDefault="00887921" w:rsidP="00887921">
            <w:pPr>
              <w:pStyle w:val="Default"/>
              <w:ind w:left="720"/>
              <w:rPr>
                <w:rFonts w:ascii="Calibri" w:hAnsi="Calibri" w:cs="Arial"/>
                <w:sz w:val="22"/>
                <w:szCs w:val="22"/>
              </w:rPr>
            </w:pPr>
            <w:r w:rsidRPr="00887921">
              <w:rPr>
                <w:rFonts w:ascii="Calibri" w:hAnsi="Calibri" w:cs="Arial"/>
                <w:sz w:val="22"/>
                <w:szCs w:val="22"/>
              </w:rPr>
              <w:t>certified by the education provider which verifies that the applicant has achieved</w:t>
            </w:r>
          </w:p>
          <w:p w14:paraId="5AA2060E" w14:textId="77777777" w:rsidR="00887921" w:rsidRPr="00887921" w:rsidRDefault="00887921" w:rsidP="00887921">
            <w:pPr>
              <w:pStyle w:val="Default"/>
              <w:ind w:left="720"/>
              <w:rPr>
                <w:rFonts w:ascii="Calibri" w:hAnsi="Calibri" w:cs="Arial"/>
                <w:sz w:val="22"/>
                <w:szCs w:val="22"/>
              </w:rPr>
            </w:pPr>
            <w:r w:rsidRPr="00887921">
              <w:rPr>
                <w:rFonts w:ascii="Calibri" w:hAnsi="Calibri" w:cs="Arial"/>
                <w:sz w:val="22"/>
                <w:szCs w:val="22"/>
              </w:rPr>
              <w:t>a Quality and Qualifications Ireland (QQI), National Framework of Qualifications</w:t>
            </w:r>
          </w:p>
          <w:p w14:paraId="14CF32E9" w14:textId="77777777" w:rsidR="00887921" w:rsidRPr="00887921" w:rsidRDefault="00887921" w:rsidP="00887921">
            <w:pPr>
              <w:pStyle w:val="Default"/>
              <w:ind w:left="720"/>
              <w:rPr>
                <w:rFonts w:ascii="Calibri" w:hAnsi="Calibri" w:cs="Arial"/>
                <w:sz w:val="22"/>
                <w:szCs w:val="22"/>
              </w:rPr>
            </w:pPr>
            <w:r w:rsidRPr="00887921">
              <w:rPr>
                <w:rFonts w:ascii="Calibri" w:hAnsi="Calibri" w:cs="Arial"/>
                <w:sz w:val="22"/>
                <w:szCs w:val="22"/>
              </w:rPr>
              <w:t>(NFQ) major academic Level 9 or higher award that is relevant to the specialist</w:t>
            </w:r>
          </w:p>
          <w:p w14:paraId="6BE0D6BB" w14:textId="77777777" w:rsidR="00887921" w:rsidRPr="00887921" w:rsidRDefault="00887921" w:rsidP="00887921">
            <w:pPr>
              <w:pStyle w:val="Default"/>
              <w:ind w:left="720"/>
              <w:rPr>
                <w:rFonts w:ascii="Calibri" w:hAnsi="Calibri" w:cs="Arial"/>
                <w:sz w:val="22"/>
                <w:szCs w:val="22"/>
              </w:rPr>
            </w:pPr>
            <w:r w:rsidRPr="00887921">
              <w:rPr>
                <w:rFonts w:ascii="Calibri" w:hAnsi="Calibri" w:cs="Arial"/>
                <w:sz w:val="22"/>
                <w:szCs w:val="22"/>
              </w:rPr>
              <w:t>area of care (equivalent to 60 ECTS or above), and in line with the requirements</w:t>
            </w:r>
          </w:p>
          <w:p w14:paraId="2B9AA5B7" w14:textId="77777777" w:rsidR="00887921" w:rsidRPr="00887921" w:rsidRDefault="00887921" w:rsidP="00887921">
            <w:pPr>
              <w:pStyle w:val="Default"/>
              <w:ind w:left="720"/>
              <w:rPr>
                <w:rFonts w:ascii="Calibri" w:hAnsi="Calibri" w:cs="Arial"/>
                <w:sz w:val="22"/>
                <w:szCs w:val="22"/>
              </w:rPr>
            </w:pPr>
            <w:r w:rsidRPr="00887921">
              <w:rPr>
                <w:rFonts w:ascii="Calibri" w:hAnsi="Calibri" w:cs="Arial"/>
                <w:sz w:val="22"/>
                <w:szCs w:val="22"/>
              </w:rPr>
              <w:t>for specialist practice as set out by the National Council for Nursing and</w:t>
            </w:r>
          </w:p>
          <w:p w14:paraId="66D438F7" w14:textId="77777777" w:rsidR="00887921" w:rsidRPr="00887921" w:rsidRDefault="00887921" w:rsidP="00887921">
            <w:pPr>
              <w:pStyle w:val="Default"/>
              <w:ind w:left="720"/>
              <w:rPr>
                <w:rFonts w:ascii="Calibri" w:hAnsi="Calibri" w:cs="Arial"/>
                <w:sz w:val="22"/>
                <w:szCs w:val="22"/>
              </w:rPr>
            </w:pPr>
            <w:r w:rsidRPr="00887921">
              <w:rPr>
                <w:rFonts w:ascii="Calibri" w:hAnsi="Calibri" w:cs="Arial"/>
                <w:sz w:val="22"/>
                <w:szCs w:val="22"/>
              </w:rPr>
              <w:t>Midwifery 4th ed (2008).</w:t>
            </w:r>
          </w:p>
          <w:p w14:paraId="769A539D" w14:textId="77777777" w:rsidR="00887921" w:rsidRPr="00887921" w:rsidRDefault="00887921" w:rsidP="00887921">
            <w:pPr>
              <w:pStyle w:val="Default"/>
              <w:ind w:left="720"/>
              <w:rPr>
                <w:rFonts w:ascii="Calibri" w:hAnsi="Calibri" w:cs="Arial"/>
                <w:sz w:val="22"/>
                <w:szCs w:val="22"/>
              </w:rPr>
            </w:pPr>
            <w:r w:rsidRPr="00887921">
              <w:rPr>
                <w:rFonts w:ascii="Calibri" w:hAnsi="Calibri" w:cs="Arial"/>
                <w:sz w:val="22"/>
                <w:szCs w:val="22"/>
              </w:rPr>
              <w:t>Alternatively provide written evidence from the Higher Education Institute that</w:t>
            </w:r>
          </w:p>
          <w:p w14:paraId="19869FDB" w14:textId="77777777" w:rsidR="00887921" w:rsidRPr="00887921" w:rsidRDefault="00887921" w:rsidP="00887921">
            <w:pPr>
              <w:pStyle w:val="Default"/>
              <w:ind w:left="720"/>
              <w:rPr>
                <w:rFonts w:ascii="Calibri" w:hAnsi="Calibri" w:cs="Arial"/>
                <w:sz w:val="22"/>
                <w:szCs w:val="22"/>
              </w:rPr>
            </w:pPr>
            <w:r w:rsidRPr="00887921">
              <w:rPr>
                <w:rFonts w:ascii="Calibri" w:hAnsi="Calibri" w:cs="Arial"/>
                <w:sz w:val="22"/>
                <w:szCs w:val="22"/>
              </w:rPr>
              <w:t>they have achieved the number of ECTS credits equivalent to a Level 9 or higher</w:t>
            </w:r>
          </w:p>
          <w:p w14:paraId="5CAF44BC" w14:textId="77777777" w:rsidR="00887921" w:rsidRPr="00887921" w:rsidRDefault="00887921" w:rsidP="00887921">
            <w:pPr>
              <w:pStyle w:val="Default"/>
              <w:ind w:left="720"/>
              <w:rPr>
                <w:rFonts w:ascii="Calibri" w:hAnsi="Calibri" w:cs="Arial"/>
                <w:sz w:val="22"/>
                <w:szCs w:val="22"/>
              </w:rPr>
            </w:pPr>
            <w:r w:rsidRPr="00887921">
              <w:rPr>
                <w:rFonts w:ascii="Calibri" w:hAnsi="Calibri" w:cs="Arial"/>
                <w:sz w:val="22"/>
                <w:szCs w:val="22"/>
              </w:rPr>
              <w:t>standard, relevant to the specialist area of care (equivalent to 60 ECTS or</w:t>
            </w:r>
          </w:p>
          <w:p w14:paraId="4AECD8A2" w14:textId="77777777" w:rsidR="00887921" w:rsidRPr="00887921" w:rsidRDefault="00887921" w:rsidP="00887921">
            <w:pPr>
              <w:pStyle w:val="Default"/>
              <w:ind w:left="720"/>
              <w:rPr>
                <w:rFonts w:ascii="Calibri" w:hAnsi="Calibri" w:cs="Arial"/>
                <w:sz w:val="22"/>
                <w:szCs w:val="22"/>
              </w:rPr>
            </w:pPr>
            <w:r w:rsidRPr="00887921">
              <w:rPr>
                <w:rFonts w:ascii="Calibri" w:hAnsi="Calibri" w:cs="Arial"/>
                <w:sz w:val="22"/>
                <w:szCs w:val="22"/>
              </w:rPr>
              <w:lastRenderedPageBreak/>
              <w:t>above), and in line with the requirements for specialist practice as set out by the</w:t>
            </w:r>
          </w:p>
          <w:p w14:paraId="502DE2DB" w14:textId="1C777BCC" w:rsidR="00887921" w:rsidRDefault="00887921" w:rsidP="000D47AC">
            <w:pPr>
              <w:pStyle w:val="Default"/>
              <w:ind w:left="720"/>
              <w:rPr>
                <w:rFonts w:ascii="Calibri" w:hAnsi="Calibri" w:cs="Arial"/>
                <w:sz w:val="22"/>
                <w:szCs w:val="22"/>
              </w:rPr>
            </w:pPr>
            <w:r w:rsidRPr="00887921">
              <w:rPr>
                <w:rFonts w:ascii="Calibri" w:hAnsi="Calibri" w:cs="Arial"/>
                <w:sz w:val="22"/>
                <w:szCs w:val="22"/>
              </w:rPr>
              <w:t xml:space="preserve">National Council for Nursing and Midwifery 4th ed (2008). </w:t>
            </w:r>
            <w:r w:rsidR="000D47AC" w:rsidRPr="00174151">
              <w:rPr>
                <w:rFonts w:ascii="Arial" w:hAnsi="Arial" w:cs="Arial"/>
                <w:bCs/>
                <w:iCs/>
                <w:sz w:val="20"/>
                <w:szCs w:val="20"/>
              </w:rPr>
              <w:t>Gastroenterology</w:t>
            </w:r>
            <w:r w:rsidR="000D47AC" w:rsidRPr="00055D5E">
              <w:rPr>
                <w:rFonts w:ascii="Arial" w:hAnsi="Arial" w:cs="Arial"/>
                <w:color w:val="auto"/>
                <w:sz w:val="20"/>
                <w:szCs w:val="20"/>
              </w:rPr>
              <w:t xml:space="preserve"> Bowel Screening </w:t>
            </w:r>
            <w:r w:rsidRPr="00887921">
              <w:rPr>
                <w:rFonts w:ascii="Calibri" w:hAnsi="Calibri" w:cs="Arial"/>
                <w:sz w:val="22"/>
                <w:szCs w:val="22"/>
              </w:rPr>
              <w:t>of</w:t>
            </w:r>
            <w:r w:rsidR="000D47AC">
              <w:rPr>
                <w:rFonts w:ascii="Calibri" w:hAnsi="Calibri" w:cs="Arial"/>
                <w:sz w:val="22"/>
                <w:szCs w:val="22"/>
              </w:rPr>
              <w:t xml:space="preserve"> </w:t>
            </w:r>
            <w:r w:rsidRPr="00887921">
              <w:rPr>
                <w:rFonts w:ascii="Calibri" w:hAnsi="Calibri" w:cs="Arial"/>
                <w:sz w:val="22"/>
                <w:szCs w:val="22"/>
              </w:rPr>
              <w:t>care prior to application* (See **Note 1 below).</w:t>
            </w:r>
          </w:p>
          <w:p w14:paraId="5058423F" w14:textId="77777777" w:rsidR="00887921" w:rsidRPr="00887921" w:rsidRDefault="00887921" w:rsidP="00887921">
            <w:pPr>
              <w:pStyle w:val="Default"/>
              <w:ind w:left="720"/>
              <w:rPr>
                <w:rFonts w:ascii="Calibri" w:hAnsi="Calibri" w:cs="Arial"/>
                <w:sz w:val="22"/>
                <w:szCs w:val="22"/>
              </w:rPr>
            </w:pPr>
          </w:p>
          <w:p w14:paraId="0B64B8D0" w14:textId="64F23AE9" w:rsidR="00887921" w:rsidRDefault="00887921" w:rsidP="00887921">
            <w:pPr>
              <w:pStyle w:val="Default"/>
              <w:ind w:left="720"/>
              <w:jc w:val="center"/>
              <w:rPr>
                <w:rFonts w:ascii="Calibri" w:hAnsi="Calibri" w:cs="Arial"/>
                <w:sz w:val="22"/>
                <w:szCs w:val="22"/>
              </w:rPr>
            </w:pPr>
            <w:r w:rsidRPr="00887921">
              <w:rPr>
                <w:rFonts w:ascii="Calibri" w:hAnsi="Calibri" w:cs="Arial"/>
                <w:sz w:val="22"/>
                <w:szCs w:val="22"/>
              </w:rPr>
              <w:t>AND</w:t>
            </w:r>
          </w:p>
          <w:p w14:paraId="3BCAD62F" w14:textId="77777777" w:rsidR="00887921" w:rsidRPr="00887921" w:rsidRDefault="00887921" w:rsidP="00887921">
            <w:pPr>
              <w:pStyle w:val="Default"/>
              <w:ind w:left="720"/>
              <w:jc w:val="center"/>
              <w:rPr>
                <w:rFonts w:ascii="Calibri" w:hAnsi="Calibri" w:cs="Arial"/>
                <w:sz w:val="22"/>
                <w:szCs w:val="22"/>
              </w:rPr>
            </w:pPr>
          </w:p>
          <w:p w14:paraId="3212C174" w14:textId="77777777" w:rsidR="00887921" w:rsidRPr="00887921" w:rsidRDefault="00887921" w:rsidP="00887921">
            <w:pPr>
              <w:pStyle w:val="Default"/>
              <w:ind w:left="720"/>
              <w:rPr>
                <w:rFonts w:ascii="Calibri" w:hAnsi="Calibri" w:cs="Arial"/>
                <w:sz w:val="22"/>
                <w:szCs w:val="22"/>
              </w:rPr>
            </w:pPr>
            <w:r w:rsidRPr="00887921">
              <w:rPr>
                <w:rFonts w:ascii="Calibri" w:hAnsi="Calibri" w:cs="Arial"/>
                <w:sz w:val="22"/>
                <w:szCs w:val="22"/>
              </w:rPr>
              <w:t>(vii) Be required to demonstrate that they have continuing professional development</w:t>
            </w:r>
          </w:p>
          <w:p w14:paraId="14945A55" w14:textId="6F87A53C" w:rsidR="00887921" w:rsidRDefault="00887921" w:rsidP="00887921">
            <w:pPr>
              <w:pStyle w:val="Default"/>
              <w:ind w:left="720"/>
              <w:rPr>
                <w:rFonts w:ascii="Calibri" w:hAnsi="Calibri" w:cs="Arial"/>
                <w:sz w:val="22"/>
                <w:szCs w:val="22"/>
              </w:rPr>
            </w:pPr>
            <w:r w:rsidRPr="00887921">
              <w:rPr>
                <w:rFonts w:ascii="Calibri" w:hAnsi="Calibri" w:cs="Arial"/>
                <w:sz w:val="22"/>
                <w:szCs w:val="22"/>
              </w:rPr>
              <w:t>(CPD) relevant to the specialist area.</w:t>
            </w:r>
          </w:p>
          <w:p w14:paraId="41DAD8AC" w14:textId="77777777" w:rsidR="00887921" w:rsidRPr="00887921" w:rsidRDefault="00887921" w:rsidP="00887921">
            <w:pPr>
              <w:pStyle w:val="Default"/>
              <w:ind w:left="720"/>
              <w:rPr>
                <w:rFonts w:ascii="Calibri" w:hAnsi="Calibri" w:cs="Arial"/>
                <w:sz w:val="22"/>
                <w:szCs w:val="22"/>
              </w:rPr>
            </w:pPr>
          </w:p>
          <w:p w14:paraId="1A5A2488" w14:textId="03B70B4A" w:rsidR="00887921" w:rsidRDefault="00887921" w:rsidP="00887921">
            <w:pPr>
              <w:pStyle w:val="Default"/>
              <w:ind w:left="720"/>
              <w:jc w:val="center"/>
              <w:rPr>
                <w:rFonts w:ascii="Calibri" w:hAnsi="Calibri" w:cs="Arial"/>
                <w:sz w:val="22"/>
                <w:szCs w:val="22"/>
              </w:rPr>
            </w:pPr>
            <w:r w:rsidRPr="00887921">
              <w:rPr>
                <w:rFonts w:ascii="Calibri" w:hAnsi="Calibri" w:cs="Arial"/>
                <w:sz w:val="22"/>
                <w:szCs w:val="22"/>
              </w:rPr>
              <w:t>AND</w:t>
            </w:r>
          </w:p>
          <w:p w14:paraId="2038D054" w14:textId="77777777" w:rsidR="00887921" w:rsidRPr="00887921" w:rsidRDefault="00887921" w:rsidP="00887921">
            <w:pPr>
              <w:pStyle w:val="Default"/>
              <w:ind w:left="720"/>
              <w:jc w:val="center"/>
              <w:rPr>
                <w:rFonts w:ascii="Calibri" w:hAnsi="Calibri" w:cs="Arial"/>
                <w:sz w:val="22"/>
                <w:szCs w:val="22"/>
              </w:rPr>
            </w:pPr>
          </w:p>
          <w:p w14:paraId="0F382AFC" w14:textId="77777777" w:rsidR="00887921" w:rsidRPr="00887921" w:rsidRDefault="00887921" w:rsidP="00887921">
            <w:pPr>
              <w:pStyle w:val="Default"/>
              <w:ind w:left="720"/>
              <w:rPr>
                <w:rFonts w:ascii="Calibri" w:hAnsi="Calibri" w:cs="Arial"/>
                <w:sz w:val="22"/>
                <w:szCs w:val="22"/>
              </w:rPr>
            </w:pPr>
            <w:r w:rsidRPr="00887921">
              <w:rPr>
                <w:rFonts w:ascii="Calibri" w:hAnsi="Calibri" w:cs="Arial"/>
                <w:sz w:val="22"/>
                <w:szCs w:val="22"/>
              </w:rPr>
              <w:t>(viii) Have the ability to practice safely and effectively fulfilling his/her professional</w:t>
            </w:r>
          </w:p>
          <w:p w14:paraId="4E262D41" w14:textId="453C3C64" w:rsidR="00887921" w:rsidRDefault="00887921" w:rsidP="00887921">
            <w:pPr>
              <w:pStyle w:val="Default"/>
              <w:ind w:left="720"/>
              <w:rPr>
                <w:rFonts w:ascii="Calibri" w:hAnsi="Calibri" w:cs="Arial"/>
                <w:sz w:val="22"/>
                <w:szCs w:val="22"/>
              </w:rPr>
            </w:pPr>
            <w:r w:rsidRPr="00887921">
              <w:rPr>
                <w:rFonts w:ascii="Calibri" w:hAnsi="Calibri" w:cs="Arial"/>
                <w:sz w:val="22"/>
                <w:szCs w:val="22"/>
              </w:rPr>
              <w:t>responsibility within his/her scope of practice</w:t>
            </w:r>
            <w:r>
              <w:rPr>
                <w:rFonts w:ascii="Calibri" w:hAnsi="Calibri" w:cs="Arial"/>
                <w:sz w:val="22"/>
                <w:szCs w:val="22"/>
              </w:rPr>
              <w:t>.</w:t>
            </w:r>
          </w:p>
          <w:p w14:paraId="32E5A22B" w14:textId="77777777" w:rsidR="00887921" w:rsidRDefault="00887921" w:rsidP="00887921">
            <w:pPr>
              <w:pStyle w:val="Default"/>
              <w:ind w:left="720"/>
              <w:rPr>
                <w:rFonts w:ascii="Calibri" w:hAnsi="Calibri" w:cs="Arial"/>
                <w:sz w:val="22"/>
                <w:szCs w:val="22"/>
              </w:rPr>
            </w:pPr>
          </w:p>
          <w:p w14:paraId="7CB3DB71" w14:textId="77777777" w:rsidR="00887921" w:rsidRPr="00887921" w:rsidRDefault="00887921" w:rsidP="00887921">
            <w:pPr>
              <w:pStyle w:val="Default"/>
              <w:rPr>
                <w:rFonts w:ascii="Calibri" w:hAnsi="Calibri" w:cs="Arial"/>
                <w:sz w:val="22"/>
                <w:szCs w:val="22"/>
              </w:rPr>
            </w:pPr>
            <w:r w:rsidRPr="00887921">
              <w:rPr>
                <w:rFonts w:ascii="Calibri" w:hAnsi="Calibri" w:cs="Arial"/>
                <w:sz w:val="22"/>
                <w:szCs w:val="22"/>
              </w:rPr>
              <w:t>*Note 1: For Nurses/Midwives who express an interest in CNS/CMS roles and who</w:t>
            </w:r>
          </w:p>
          <w:p w14:paraId="1AF677F6" w14:textId="77777777" w:rsidR="00887921" w:rsidRPr="00887921" w:rsidRDefault="00887921" w:rsidP="00887921">
            <w:pPr>
              <w:pStyle w:val="Default"/>
              <w:rPr>
                <w:rFonts w:ascii="Calibri" w:hAnsi="Calibri" w:cs="Arial"/>
                <w:sz w:val="22"/>
                <w:szCs w:val="22"/>
              </w:rPr>
            </w:pPr>
            <w:r w:rsidRPr="00887921">
              <w:rPr>
                <w:rFonts w:ascii="Calibri" w:hAnsi="Calibri" w:cs="Arial"/>
                <w:sz w:val="22"/>
                <w:szCs w:val="22"/>
              </w:rPr>
              <w:t>currently hold a level 8 educational qualification in the specialist area</w:t>
            </w:r>
          </w:p>
          <w:p w14:paraId="7C64E038" w14:textId="3AE30E3A" w:rsidR="00887921" w:rsidRPr="00887921" w:rsidRDefault="00887921" w:rsidP="00887921">
            <w:pPr>
              <w:pStyle w:val="Default"/>
              <w:rPr>
                <w:rFonts w:ascii="Calibri" w:hAnsi="Calibri" w:cs="Arial"/>
                <w:sz w:val="22"/>
                <w:szCs w:val="22"/>
              </w:rPr>
            </w:pPr>
            <w:r w:rsidRPr="00887921">
              <w:rPr>
                <w:rFonts w:ascii="Calibri" w:hAnsi="Calibri" w:cs="Arial"/>
                <w:sz w:val="22"/>
                <w:szCs w:val="22"/>
              </w:rPr>
              <w:t>(</w:t>
            </w:r>
            <w:r w:rsidR="000D47AC" w:rsidRPr="00887921">
              <w:rPr>
                <w:rFonts w:ascii="Calibri" w:hAnsi="Calibri" w:cs="Arial"/>
                <w:sz w:val="22"/>
                <w:szCs w:val="22"/>
              </w:rPr>
              <w:t>Equivalent</w:t>
            </w:r>
            <w:r w:rsidRPr="00887921">
              <w:rPr>
                <w:rFonts w:ascii="Calibri" w:hAnsi="Calibri" w:cs="Arial"/>
                <w:sz w:val="22"/>
                <w:szCs w:val="22"/>
              </w:rPr>
              <w:t xml:space="preserve"> to 60 ECTS or above), this qualification will be recognised up to</w:t>
            </w:r>
          </w:p>
          <w:p w14:paraId="44FACBF7" w14:textId="77777777" w:rsidR="00887921" w:rsidRPr="00887921" w:rsidRDefault="00887921" w:rsidP="00887921">
            <w:pPr>
              <w:pStyle w:val="Default"/>
              <w:rPr>
                <w:rFonts w:ascii="Calibri" w:hAnsi="Calibri" w:cs="Arial"/>
                <w:sz w:val="22"/>
                <w:szCs w:val="22"/>
              </w:rPr>
            </w:pPr>
            <w:r w:rsidRPr="00887921">
              <w:rPr>
                <w:rFonts w:ascii="Calibri" w:hAnsi="Calibri" w:cs="Arial"/>
                <w:sz w:val="22"/>
                <w:szCs w:val="22"/>
              </w:rPr>
              <w:t>September 2026.</w:t>
            </w:r>
          </w:p>
          <w:p w14:paraId="646F93E0" w14:textId="70515CF8" w:rsidR="00887921" w:rsidRDefault="00887921" w:rsidP="00887921">
            <w:pPr>
              <w:pStyle w:val="Default"/>
              <w:jc w:val="center"/>
              <w:rPr>
                <w:rFonts w:ascii="Calibri" w:hAnsi="Calibri" w:cs="Arial"/>
                <w:sz w:val="22"/>
                <w:szCs w:val="22"/>
              </w:rPr>
            </w:pPr>
            <w:r w:rsidRPr="00887921">
              <w:rPr>
                <w:rFonts w:ascii="Calibri" w:hAnsi="Calibri" w:cs="Arial"/>
                <w:sz w:val="22"/>
                <w:szCs w:val="22"/>
              </w:rPr>
              <w:t>A</w:t>
            </w:r>
            <w:r>
              <w:rPr>
                <w:rFonts w:ascii="Calibri" w:hAnsi="Calibri" w:cs="Arial"/>
                <w:sz w:val="22"/>
                <w:szCs w:val="22"/>
              </w:rPr>
              <w:t>ND</w:t>
            </w:r>
          </w:p>
          <w:p w14:paraId="7C688549" w14:textId="77777777" w:rsidR="00887921" w:rsidRPr="00887921" w:rsidRDefault="00887921" w:rsidP="00887921">
            <w:pPr>
              <w:pStyle w:val="Default"/>
              <w:jc w:val="center"/>
              <w:rPr>
                <w:rFonts w:ascii="Calibri" w:hAnsi="Calibri" w:cs="Arial"/>
                <w:sz w:val="22"/>
                <w:szCs w:val="22"/>
              </w:rPr>
            </w:pPr>
          </w:p>
          <w:p w14:paraId="2788EDB7" w14:textId="77777777" w:rsidR="00887921" w:rsidRPr="00887921" w:rsidRDefault="00887921" w:rsidP="00887921">
            <w:pPr>
              <w:pStyle w:val="Default"/>
              <w:rPr>
                <w:rFonts w:ascii="Calibri" w:hAnsi="Calibri" w:cs="Arial"/>
                <w:sz w:val="22"/>
                <w:szCs w:val="22"/>
              </w:rPr>
            </w:pPr>
            <w:r w:rsidRPr="00887921">
              <w:rPr>
                <w:rFonts w:ascii="Calibri" w:hAnsi="Calibri" w:cs="Arial"/>
                <w:sz w:val="22"/>
                <w:szCs w:val="22"/>
              </w:rPr>
              <w:t>(b) Candidates must possess the requisite knowledge and ability, including a high standard of</w:t>
            </w:r>
          </w:p>
          <w:p w14:paraId="4B144A30" w14:textId="77777777" w:rsidR="00887921" w:rsidRPr="00887921" w:rsidRDefault="00887921" w:rsidP="00887921">
            <w:pPr>
              <w:pStyle w:val="Default"/>
              <w:rPr>
                <w:rFonts w:ascii="Calibri" w:hAnsi="Calibri" w:cs="Arial"/>
                <w:sz w:val="22"/>
                <w:szCs w:val="22"/>
              </w:rPr>
            </w:pPr>
            <w:r w:rsidRPr="00887921">
              <w:rPr>
                <w:rFonts w:ascii="Calibri" w:hAnsi="Calibri" w:cs="Arial"/>
                <w:sz w:val="22"/>
                <w:szCs w:val="22"/>
              </w:rPr>
              <w:t>suitability and clinical, leadership, managerial and administrative capacity for the proper</w:t>
            </w:r>
          </w:p>
          <w:p w14:paraId="646F02EE" w14:textId="50CE30A3" w:rsidR="00887921" w:rsidRDefault="00887921" w:rsidP="00887921">
            <w:pPr>
              <w:pStyle w:val="Default"/>
              <w:rPr>
                <w:rFonts w:ascii="Calibri" w:hAnsi="Calibri" w:cs="Arial"/>
                <w:sz w:val="22"/>
                <w:szCs w:val="22"/>
              </w:rPr>
            </w:pPr>
            <w:r w:rsidRPr="00887921">
              <w:rPr>
                <w:rFonts w:ascii="Calibri" w:hAnsi="Calibri" w:cs="Arial"/>
                <w:sz w:val="22"/>
                <w:szCs w:val="22"/>
              </w:rPr>
              <w:t>discharge of the duties of the office.</w:t>
            </w:r>
          </w:p>
          <w:p w14:paraId="112CC571" w14:textId="77777777" w:rsidR="00887921" w:rsidRPr="00887921" w:rsidRDefault="00887921" w:rsidP="00887921">
            <w:pPr>
              <w:pStyle w:val="Default"/>
              <w:rPr>
                <w:rFonts w:ascii="Calibri" w:hAnsi="Calibri" w:cs="Arial"/>
                <w:sz w:val="22"/>
                <w:szCs w:val="22"/>
              </w:rPr>
            </w:pPr>
          </w:p>
          <w:p w14:paraId="11D04918" w14:textId="77777777" w:rsidR="00887921" w:rsidRPr="00887921" w:rsidRDefault="00887921" w:rsidP="00887921">
            <w:pPr>
              <w:pStyle w:val="Default"/>
              <w:rPr>
                <w:rFonts w:ascii="Calibri" w:hAnsi="Calibri" w:cs="Arial"/>
                <w:b/>
                <w:bCs/>
                <w:sz w:val="22"/>
                <w:szCs w:val="22"/>
              </w:rPr>
            </w:pPr>
            <w:r w:rsidRPr="00887921">
              <w:rPr>
                <w:rFonts w:ascii="Calibri" w:hAnsi="Calibri" w:cs="Arial"/>
                <w:b/>
                <w:bCs/>
                <w:sz w:val="22"/>
                <w:szCs w:val="22"/>
              </w:rPr>
              <w:t>2. Annual registration</w:t>
            </w:r>
          </w:p>
          <w:p w14:paraId="7E90CF05" w14:textId="77777777" w:rsidR="00887921" w:rsidRPr="00887921" w:rsidRDefault="00887921" w:rsidP="00887921">
            <w:pPr>
              <w:pStyle w:val="Default"/>
              <w:rPr>
                <w:rFonts w:ascii="Calibri" w:hAnsi="Calibri" w:cs="Arial"/>
                <w:sz w:val="22"/>
                <w:szCs w:val="22"/>
              </w:rPr>
            </w:pPr>
            <w:r w:rsidRPr="00887921">
              <w:rPr>
                <w:rFonts w:ascii="Calibri" w:hAnsi="Calibri" w:cs="Arial"/>
                <w:sz w:val="22"/>
                <w:szCs w:val="22"/>
              </w:rPr>
              <w:t>(i) Practitioners must maintain live annual registration on the appropriate/relevant Division</w:t>
            </w:r>
          </w:p>
          <w:p w14:paraId="1462E097" w14:textId="77777777" w:rsidR="00887921" w:rsidRPr="00887921" w:rsidRDefault="00887921" w:rsidP="00887921">
            <w:pPr>
              <w:pStyle w:val="Default"/>
              <w:rPr>
                <w:rFonts w:ascii="Calibri" w:hAnsi="Calibri" w:cs="Arial"/>
                <w:sz w:val="22"/>
                <w:szCs w:val="22"/>
              </w:rPr>
            </w:pPr>
            <w:r w:rsidRPr="00887921">
              <w:rPr>
                <w:rFonts w:ascii="Calibri" w:hAnsi="Calibri" w:cs="Arial"/>
                <w:sz w:val="22"/>
                <w:szCs w:val="22"/>
              </w:rPr>
              <w:t>of the register of Nurses and Midwives maintained by the Nursing and Midwifery Board</w:t>
            </w:r>
          </w:p>
          <w:p w14:paraId="304EB861" w14:textId="4EAC4CE4" w:rsidR="00887921" w:rsidRDefault="00887921" w:rsidP="00887921">
            <w:pPr>
              <w:pStyle w:val="Default"/>
              <w:rPr>
                <w:rFonts w:ascii="Calibri" w:hAnsi="Calibri" w:cs="Arial"/>
                <w:sz w:val="22"/>
                <w:szCs w:val="22"/>
              </w:rPr>
            </w:pPr>
            <w:r w:rsidRPr="00887921">
              <w:rPr>
                <w:rFonts w:ascii="Calibri" w:hAnsi="Calibri" w:cs="Arial"/>
                <w:sz w:val="22"/>
                <w:szCs w:val="22"/>
              </w:rPr>
              <w:t>of Ireland (Bord Altranais agus Cnáimhseachais na hÉireann) for the role.</w:t>
            </w:r>
          </w:p>
          <w:p w14:paraId="430EB679" w14:textId="77777777" w:rsidR="00887921" w:rsidRPr="00887921" w:rsidRDefault="00887921" w:rsidP="00887921">
            <w:pPr>
              <w:pStyle w:val="Default"/>
              <w:rPr>
                <w:rFonts w:ascii="Calibri" w:hAnsi="Calibri" w:cs="Arial"/>
                <w:sz w:val="22"/>
                <w:szCs w:val="22"/>
              </w:rPr>
            </w:pPr>
          </w:p>
          <w:p w14:paraId="57042B91" w14:textId="267B0C29" w:rsidR="00887921" w:rsidRDefault="00887921" w:rsidP="00887921">
            <w:pPr>
              <w:pStyle w:val="Default"/>
              <w:jc w:val="center"/>
              <w:rPr>
                <w:rFonts w:ascii="Calibri" w:hAnsi="Calibri" w:cs="Arial"/>
                <w:sz w:val="22"/>
                <w:szCs w:val="22"/>
              </w:rPr>
            </w:pPr>
            <w:r w:rsidRPr="00887921">
              <w:rPr>
                <w:rFonts w:ascii="Calibri" w:hAnsi="Calibri" w:cs="Arial"/>
                <w:sz w:val="22"/>
                <w:szCs w:val="22"/>
              </w:rPr>
              <w:t>A</w:t>
            </w:r>
            <w:r>
              <w:rPr>
                <w:rFonts w:ascii="Calibri" w:hAnsi="Calibri" w:cs="Arial"/>
                <w:sz w:val="22"/>
                <w:szCs w:val="22"/>
              </w:rPr>
              <w:t>ND</w:t>
            </w:r>
          </w:p>
          <w:p w14:paraId="598E5051" w14:textId="77777777" w:rsidR="00887921" w:rsidRPr="00887921" w:rsidRDefault="00887921" w:rsidP="00887921">
            <w:pPr>
              <w:pStyle w:val="Default"/>
              <w:jc w:val="center"/>
              <w:rPr>
                <w:rFonts w:ascii="Calibri" w:hAnsi="Calibri" w:cs="Arial"/>
                <w:sz w:val="22"/>
                <w:szCs w:val="22"/>
              </w:rPr>
            </w:pPr>
          </w:p>
          <w:p w14:paraId="56083AB5" w14:textId="77777777" w:rsidR="00887921" w:rsidRPr="00887921" w:rsidRDefault="00887921" w:rsidP="00887921">
            <w:pPr>
              <w:pStyle w:val="Default"/>
              <w:rPr>
                <w:rFonts w:ascii="Calibri" w:hAnsi="Calibri" w:cs="Arial"/>
                <w:sz w:val="22"/>
                <w:szCs w:val="22"/>
              </w:rPr>
            </w:pPr>
            <w:r w:rsidRPr="00887921">
              <w:rPr>
                <w:rFonts w:ascii="Calibri" w:hAnsi="Calibri" w:cs="Arial"/>
                <w:sz w:val="22"/>
                <w:szCs w:val="22"/>
              </w:rPr>
              <w:t>(ii) Practitioners must confirm annual registration with NMBI to the HSE by way of the</w:t>
            </w:r>
          </w:p>
          <w:p w14:paraId="29EF9FA3" w14:textId="77777777" w:rsidR="00887921" w:rsidRDefault="00887921" w:rsidP="00887921">
            <w:pPr>
              <w:pStyle w:val="Default"/>
              <w:rPr>
                <w:rFonts w:ascii="Calibri" w:hAnsi="Calibri" w:cs="Arial"/>
                <w:sz w:val="22"/>
                <w:szCs w:val="22"/>
              </w:rPr>
            </w:pPr>
            <w:r w:rsidRPr="00887921">
              <w:rPr>
                <w:rFonts w:ascii="Calibri" w:hAnsi="Calibri" w:cs="Arial"/>
                <w:sz w:val="22"/>
                <w:szCs w:val="22"/>
              </w:rPr>
              <w:t xml:space="preserve">annual Service user Safety Assurance Certificate (PSAC). </w:t>
            </w:r>
            <w:r w:rsidRPr="00887921">
              <w:rPr>
                <w:rFonts w:ascii="Calibri" w:hAnsi="Calibri" w:cs="Arial"/>
                <w:sz w:val="22"/>
                <w:szCs w:val="22"/>
              </w:rPr>
              <w:cr/>
            </w:r>
          </w:p>
          <w:p w14:paraId="769B6EC6" w14:textId="77777777" w:rsidR="00887921" w:rsidRPr="00887921" w:rsidRDefault="00887921" w:rsidP="00887921">
            <w:pPr>
              <w:pStyle w:val="Default"/>
              <w:rPr>
                <w:rFonts w:ascii="Calibri" w:hAnsi="Calibri" w:cs="Arial"/>
                <w:b/>
                <w:bCs/>
                <w:sz w:val="22"/>
                <w:szCs w:val="22"/>
              </w:rPr>
            </w:pPr>
            <w:r w:rsidRPr="00887921">
              <w:rPr>
                <w:rFonts w:ascii="Calibri" w:hAnsi="Calibri" w:cs="Arial"/>
                <w:b/>
                <w:bCs/>
                <w:sz w:val="22"/>
                <w:szCs w:val="22"/>
              </w:rPr>
              <w:t>3. Health</w:t>
            </w:r>
          </w:p>
          <w:p w14:paraId="43F5A4AE" w14:textId="77777777" w:rsidR="00887921" w:rsidRPr="00887921" w:rsidRDefault="00887921" w:rsidP="00887921">
            <w:pPr>
              <w:pStyle w:val="Default"/>
              <w:rPr>
                <w:rFonts w:ascii="Calibri" w:hAnsi="Calibri" w:cs="Arial"/>
                <w:sz w:val="22"/>
                <w:szCs w:val="22"/>
              </w:rPr>
            </w:pPr>
            <w:r w:rsidRPr="00887921">
              <w:rPr>
                <w:rFonts w:ascii="Calibri" w:hAnsi="Calibri" w:cs="Arial"/>
                <w:sz w:val="22"/>
                <w:szCs w:val="22"/>
              </w:rPr>
              <w:t>Candidates for and any person holding the office must be fully competent and capable of</w:t>
            </w:r>
          </w:p>
          <w:p w14:paraId="511EE3B9" w14:textId="3048AFBC" w:rsidR="00887921" w:rsidRDefault="00887921" w:rsidP="00887921">
            <w:pPr>
              <w:pStyle w:val="Default"/>
              <w:rPr>
                <w:rFonts w:ascii="Calibri" w:hAnsi="Calibri" w:cs="Arial"/>
                <w:sz w:val="22"/>
                <w:szCs w:val="22"/>
              </w:rPr>
            </w:pPr>
            <w:r w:rsidRPr="00887921">
              <w:rPr>
                <w:rFonts w:ascii="Calibri" w:hAnsi="Calibri" w:cs="Arial"/>
                <w:sz w:val="22"/>
                <w:szCs w:val="22"/>
              </w:rPr>
              <w:t>undertaking the duties attached to the office and be in a state of health such as would indicate a</w:t>
            </w:r>
            <w:r>
              <w:rPr>
                <w:rFonts w:ascii="Calibri" w:hAnsi="Calibri" w:cs="Arial"/>
                <w:sz w:val="22"/>
                <w:szCs w:val="22"/>
              </w:rPr>
              <w:t xml:space="preserve"> </w:t>
            </w:r>
            <w:r w:rsidRPr="00887921">
              <w:rPr>
                <w:rFonts w:ascii="Calibri" w:hAnsi="Calibri" w:cs="Arial"/>
                <w:sz w:val="22"/>
                <w:szCs w:val="22"/>
              </w:rPr>
              <w:t>reasonable prospect of ability to render regular and efficient service.</w:t>
            </w:r>
          </w:p>
          <w:p w14:paraId="6F8A9DDB" w14:textId="77777777" w:rsidR="00887921" w:rsidRPr="00887921" w:rsidRDefault="00887921" w:rsidP="00887921">
            <w:pPr>
              <w:pStyle w:val="Default"/>
              <w:rPr>
                <w:rFonts w:ascii="Calibri" w:hAnsi="Calibri" w:cs="Arial"/>
                <w:sz w:val="22"/>
                <w:szCs w:val="22"/>
              </w:rPr>
            </w:pPr>
          </w:p>
          <w:p w14:paraId="2913070D" w14:textId="77777777" w:rsidR="00887921" w:rsidRPr="00887921" w:rsidRDefault="00887921" w:rsidP="00887921">
            <w:pPr>
              <w:pStyle w:val="Default"/>
              <w:rPr>
                <w:rFonts w:ascii="Calibri" w:hAnsi="Calibri" w:cs="Arial"/>
                <w:b/>
                <w:bCs/>
                <w:sz w:val="22"/>
                <w:szCs w:val="22"/>
              </w:rPr>
            </w:pPr>
            <w:r w:rsidRPr="00887921">
              <w:rPr>
                <w:rFonts w:ascii="Calibri" w:hAnsi="Calibri" w:cs="Arial"/>
                <w:b/>
                <w:bCs/>
                <w:sz w:val="22"/>
                <w:szCs w:val="22"/>
              </w:rPr>
              <w:t>4. Character</w:t>
            </w:r>
          </w:p>
          <w:p w14:paraId="2BA226A1" w14:textId="5A024534" w:rsidR="00887921" w:rsidRPr="00887921" w:rsidRDefault="00887921" w:rsidP="00887921">
            <w:pPr>
              <w:pStyle w:val="Default"/>
              <w:rPr>
                <w:rFonts w:ascii="Calibri" w:hAnsi="Calibri" w:cs="Arial"/>
                <w:sz w:val="22"/>
                <w:szCs w:val="22"/>
              </w:rPr>
            </w:pPr>
            <w:r w:rsidRPr="00887921">
              <w:rPr>
                <w:rFonts w:ascii="Calibri" w:hAnsi="Calibri" w:cs="Arial"/>
                <w:sz w:val="22"/>
                <w:szCs w:val="22"/>
              </w:rPr>
              <w:t>Candidates for and any person holding the office must be of good character.</w:t>
            </w:r>
          </w:p>
        </w:tc>
      </w:tr>
      <w:bookmarkEnd w:id="2"/>
      <w:tr w:rsidR="00887921" w:rsidRPr="006C5C6C" w14:paraId="0B863B21" w14:textId="77777777" w:rsidTr="00293463">
        <w:trPr>
          <w:gridAfter w:val="1"/>
          <w:wAfter w:w="7" w:type="dxa"/>
          <w:trHeight w:val="1048"/>
        </w:trPr>
        <w:tc>
          <w:tcPr>
            <w:tcW w:w="2417" w:type="dxa"/>
          </w:tcPr>
          <w:p w14:paraId="06953DB0" w14:textId="77777777" w:rsidR="00887921" w:rsidRPr="001176D9" w:rsidRDefault="00887921" w:rsidP="00887921">
            <w:pPr>
              <w:rPr>
                <w:rFonts w:ascii="Calibri" w:hAnsi="Calibri" w:cs="Arial"/>
                <w:b/>
                <w:bCs/>
                <w:sz w:val="22"/>
                <w:szCs w:val="22"/>
              </w:rPr>
            </w:pPr>
            <w:r w:rsidRPr="001176D9">
              <w:rPr>
                <w:rFonts w:ascii="Calibri" w:hAnsi="Calibri" w:cs="Arial"/>
                <w:b/>
                <w:bCs/>
                <w:sz w:val="22"/>
                <w:szCs w:val="22"/>
              </w:rPr>
              <w:lastRenderedPageBreak/>
              <w:t>Post specific Requirements</w:t>
            </w:r>
          </w:p>
        </w:tc>
        <w:tc>
          <w:tcPr>
            <w:tcW w:w="8576" w:type="dxa"/>
          </w:tcPr>
          <w:p w14:paraId="01393211" w14:textId="77777777" w:rsidR="00887921" w:rsidRDefault="00887921" w:rsidP="00887921">
            <w:pPr>
              <w:rPr>
                <w:rFonts w:ascii="Arial" w:hAnsi="Arial" w:cs="Arial"/>
                <w:bCs/>
                <w:iCs/>
              </w:rPr>
            </w:pPr>
            <w:r w:rsidRPr="00414EF5">
              <w:rPr>
                <w:rFonts w:ascii="Arial" w:hAnsi="Arial" w:cs="Arial"/>
                <w:bCs/>
                <w:iCs/>
              </w:rPr>
              <w:t xml:space="preserve">Demonstrate depth and breadth of nursing experience in the specialist area of gastroenterology/colorectal disease. </w:t>
            </w:r>
          </w:p>
          <w:p w14:paraId="466AAE0F" w14:textId="77777777" w:rsidR="00887921" w:rsidRDefault="00887921" w:rsidP="00887921">
            <w:pPr>
              <w:numPr>
                <w:ilvl w:val="0"/>
                <w:numId w:val="45"/>
              </w:numPr>
              <w:rPr>
                <w:rFonts w:ascii="Arial" w:hAnsi="Arial" w:cs="Arial"/>
                <w:bCs/>
                <w:iCs/>
              </w:rPr>
            </w:pPr>
            <w:r w:rsidRPr="00414EF5">
              <w:rPr>
                <w:rFonts w:ascii="Arial" w:hAnsi="Arial" w:cs="Arial"/>
                <w:iCs/>
              </w:rPr>
              <w:t>Have undertaken or agree to undertake, within an agreed timeframe, the Nurse Prescribing of Medicinal Products Certificate.</w:t>
            </w:r>
          </w:p>
          <w:p w14:paraId="429AD4A6" w14:textId="64E87F5B" w:rsidR="00887921" w:rsidRPr="00887921" w:rsidRDefault="00887921" w:rsidP="00887921">
            <w:pPr>
              <w:numPr>
                <w:ilvl w:val="0"/>
                <w:numId w:val="45"/>
              </w:numPr>
              <w:rPr>
                <w:rFonts w:ascii="Arial" w:hAnsi="Arial" w:cs="Arial"/>
                <w:bCs/>
                <w:iCs/>
              </w:rPr>
            </w:pPr>
            <w:r w:rsidRPr="00887921">
              <w:rPr>
                <w:rFonts w:ascii="Arial" w:hAnsi="Arial" w:cs="Arial"/>
                <w:iCs/>
              </w:rPr>
              <w:t>Have undertaken or agree to undertake, within an agreed timeframe, the Nurse Prescribing of Ionising Radiation Certificate.</w:t>
            </w:r>
          </w:p>
        </w:tc>
      </w:tr>
      <w:tr w:rsidR="00887921" w:rsidRPr="006C5C6C" w14:paraId="795B45CD" w14:textId="77777777" w:rsidTr="00293463">
        <w:trPr>
          <w:gridAfter w:val="1"/>
          <w:wAfter w:w="7" w:type="dxa"/>
          <w:trHeight w:val="584"/>
        </w:trPr>
        <w:tc>
          <w:tcPr>
            <w:tcW w:w="2417" w:type="dxa"/>
          </w:tcPr>
          <w:p w14:paraId="1B59E23F" w14:textId="77777777" w:rsidR="00887921" w:rsidRPr="001176D9" w:rsidRDefault="00887921" w:rsidP="00887921">
            <w:pPr>
              <w:rPr>
                <w:rFonts w:ascii="Calibri" w:hAnsi="Calibri" w:cs="Arial"/>
                <w:b/>
                <w:bCs/>
                <w:sz w:val="22"/>
                <w:szCs w:val="22"/>
              </w:rPr>
            </w:pPr>
            <w:r w:rsidRPr="001176D9">
              <w:rPr>
                <w:rFonts w:ascii="Calibri" w:hAnsi="Calibri" w:cs="Arial"/>
                <w:b/>
                <w:bCs/>
                <w:sz w:val="22"/>
                <w:szCs w:val="22"/>
              </w:rPr>
              <w:t>Other requirements specific to the post</w:t>
            </w:r>
          </w:p>
        </w:tc>
        <w:tc>
          <w:tcPr>
            <w:tcW w:w="8576" w:type="dxa"/>
          </w:tcPr>
          <w:p w14:paraId="59CE0000" w14:textId="77777777" w:rsidR="00887921" w:rsidRDefault="00887921" w:rsidP="00887921">
            <w:pPr>
              <w:numPr>
                <w:ilvl w:val="0"/>
                <w:numId w:val="46"/>
              </w:numPr>
              <w:rPr>
                <w:rFonts w:ascii="Arial" w:hAnsi="Arial" w:cs="Arial"/>
                <w:iCs/>
              </w:rPr>
            </w:pPr>
            <w:bookmarkStart w:id="3" w:name="_Hlk195528852"/>
            <w:r w:rsidRPr="00414EF5">
              <w:rPr>
                <w:rFonts w:ascii="Arial" w:hAnsi="Arial" w:cs="Arial"/>
                <w:iCs/>
              </w:rPr>
              <w:t>Access to appropriate transport to fulfil the requirements of the role</w:t>
            </w:r>
            <w:r>
              <w:rPr>
                <w:rFonts w:ascii="Arial" w:hAnsi="Arial" w:cs="Arial"/>
                <w:iCs/>
              </w:rPr>
              <w:t>.</w:t>
            </w:r>
          </w:p>
          <w:p w14:paraId="657999CC" w14:textId="3DCDDB44" w:rsidR="00887921" w:rsidRPr="00887921" w:rsidRDefault="00887921" w:rsidP="00887921">
            <w:pPr>
              <w:numPr>
                <w:ilvl w:val="0"/>
                <w:numId w:val="46"/>
              </w:numPr>
              <w:rPr>
                <w:rFonts w:ascii="Arial" w:hAnsi="Arial" w:cs="Arial"/>
                <w:iCs/>
              </w:rPr>
            </w:pPr>
            <w:r w:rsidRPr="00887921">
              <w:rPr>
                <w:rFonts w:ascii="Arial" w:hAnsi="Arial" w:cs="Arial"/>
                <w:iCs/>
              </w:rPr>
              <w:t>Have a flexible approach to working hours</w:t>
            </w:r>
            <w:bookmarkEnd w:id="3"/>
          </w:p>
        </w:tc>
      </w:tr>
      <w:tr w:rsidR="00A140CA" w:rsidRPr="006C5C6C" w14:paraId="6A404C5E" w14:textId="77777777" w:rsidTr="00293463">
        <w:trPr>
          <w:gridAfter w:val="1"/>
          <w:wAfter w:w="7" w:type="dxa"/>
          <w:trHeight w:val="1048"/>
        </w:trPr>
        <w:tc>
          <w:tcPr>
            <w:tcW w:w="2417" w:type="dxa"/>
          </w:tcPr>
          <w:p w14:paraId="7BAEFD2A" w14:textId="77777777" w:rsidR="00A140CA" w:rsidRPr="001176D9" w:rsidRDefault="00A140CA" w:rsidP="00A140CA">
            <w:pPr>
              <w:rPr>
                <w:rFonts w:ascii="Calibri" w:hAnsi="Calibri" w:cs="Arial"/>
                <w:b/>
                <w:bCs/>
                <w:sz w:val="22"/>
                <w:szCs w:val="22"/>
              </w:rPr>
            </w:pPr>
            <w:r w:rsidRPr="001176D9">
              <w:rPr>
                <w:rFonts w:ascii="Calibri" w:hAnsi="Calibri" w:cs="Arial"/>
                <w:b/>
                <w:bCs/>
                <w:sz w:val="22"/>
                <w:szCs w:val="22"/>
              </w:rPr>
              <w:t>Skills, competencies and/or knowledge</w:t>
            </w:r>
          </w:p>
          <w:p w14:paraId="17AD93B2" w14:textId="77777777" w:rsidR="00A140CA" w:rsidRPr="006C5C6C" w:rsidRDefault="00A140CA" w:rsidP="00A140CA">
            <w:pPr>
              <w:rPr>
                <w:rFonts w:ascii="Calibri" w:hAnsi="Calibri" w:cs="Arial"/>
                <w:b/>
                <w:bCs/>
                <w:color w:val="FF0000"/>
                <w:sz w:val="22"/>
                <w:szCs w:val="22"/>
              </w:rPr>
            </w:pPr>
          </w:p>
          <w:p w14:paraId="0DE4B5B7" w14:textId="77777777" w:rsidR="00A140CA" w:rsidRPr="006C5C6C" w:rsidRDefault="00A140CA" w:rsidP="00A140CA">
            <w:pPr>
              <w:rPr>
                <w:rFonts w:ascii="Calibri" w:hAnsi="Calibri" w:cs="Arial"/>
                <w:b/>
                <w:bCs/>
                <w:color w:val="FF0000"/>
                <w:sz w:val="22"/>
                <w:szCs w:val="22"/>
              </w:rPr>
            </w:pPr>
          </w:p>
        </w:tc>
        <w:tc>
          <w:tcPr>
            <w:tcW w:w="8576" w:type="dxa"/>
          </w:tcPr>
          <w:p w14:paraId="15D5070B" w14:textId="43C6EDEC" w:rsidR="00A140CA" w:rsidRPr="00A140CA" w:rsidRDefault="00A140CA" w:rsidP="00A140CA">
            <w:pPr>
              <w:pStyle w:val="Default"/>
              <w:jc w:val="both"/>
              <w:rPr>
                <w:rFonts w:ascii="Calibri" w:hAnsi="Calibri" w:cs="Calibri"/>
                <w:b/>
                <w:bCs/>
                <w:color w:val="auto"/>
                <w:sz w:val="22"/>
                <w:szCs w:val="22"/>
                <w:u w:val="single"/>
              </w:rPr>
            </w:pPr>
            <w:r w:rsidRPr="009D4981">
              <w:rPr>
                <w:rFonts w:ascii="Calibri" w:hAnsi="Calibri" w:cs="Calibri"/>
                <w:b/>
                <w:bCs/>
                <w:color w:val="auto"/>
                <w:sz w:val="22"/>
                <w:szCs w:val="22"/>
                <w:u w:val="single"/>
              </w:rPr>
              <w:t>Professional Knowledge</w:t>
            </w:r>
          </w:p>
          <w:p w14:paraId="287BFDA6" w14:textId="4F0082A9" w:rsidR="00A140CA" w:rsidRPr="000D47AC" w:rsidRDefault="00A140CA" w:rsidP="00A140CA">
            <w:pPr>
              <w:pStyle w:val="Default"/>
              <w:jc w:val="both"/>
              <w:rPr>
                <w:rFonts w:ascii="Calibri" w:hAnsi="Calibri" w:cs="Calibri"/>
                <w:b/>
                <w:i/>
                <w:color w:val="auto"/>
                <w:sz w:val="22"/>
                <w:szCs w:val="22"/>
              </w:rPr>
            </w:pPr>
            <w:r w:rsidRPr="009D4981">
              <w:rPr>
                <w:rFonts w:ascii="Calibri" w:hAnsi="Calibri" w:cs="Calibri"/>
                <w:b/>
                <w:bCs/>
                <w:i/>
                <w:color w:val="auto"/>
                <w:sz w:val="22"/>
                <w:szCs w:val="22"/>
              </w:rPr>
              <w:t xml:space="preserve">The </w:t>
            </w:r>
            <w:r>
              <w:rPr>
                <w:rFonts w:ascii="Calibri" w:hAnsi="Calibri" w:cs="Calibri"/>
                <w:b/>
                <w:bCs/>
                <w:i/>
                <w:color w:val="auto"/>
                <w:sz w:val="22"/>
                <w:szCs w:val="22"/>
              </w:rPr>
              <w:t xml:space="preserve">CNS </w:t>
            </w:r>
            <w:r w:rsidR="000D47AC">
              <w:rPr>
                <w:rFonts w:ascii="Calibri" w:hAnsi="Calibri" w:cs="Calibri"/>
                <w:b/>
                <w:bCs/>
                <w:i/>
                <w:color w:val="548DD4"/>
                <w:sz w:val="22"/>
                <w:szCs w:val="22"/>
              </w:rPr>
              <w:t>–</w:t>
            </w:r>
            <w:r w:rsidRPr="009D4981">
              <w:rPr>
                <w:rFonts w:ascii="Calibri" w:hAnsi="Calibri" w:cs="Calibri"/>
                <w:b/>
                <w:bCs/>
                <w:i/>
                <w:color w:val="auto"/>
                <w:sz w:val="22"/>
                <w:szCs w:val="22"/>
              </w:rPr>
              <w:t xml:space="preserve"> </w:t>
            </w:r>
            <w:r w:rsidR="000D47AC" w:rsidRPr="000D47AC">
              <w:rPr>
                <w:rFonts w:ascii="Arial" w:hAnsi="Arial" w:cs="Arial"/>
                <w:b/>
                <w:i/>
                <w:sz w:val="20"/>
                <w:szCs w:val="20"/>
              </w:rPr>
              <w:t xml:space="preserve">Gastroenterology </w:t>
            </w:r>
            <w:r w:rsidRPr="000D47AC">
              <w:rPr>
                <w:rFonts w:ascii="Calibri" w:hAnsi="Calibri" w:cs="Calibri"/>
                <w:b/>
                <w:i/>
                <w:color w:val="auto"/>
                <w:sz w:val="22"/>
                <w:szCs w:val="22"/>
              </w:rPr>
              <w:t>Bowel Screening will:</w:t>
            </w:r>
          </w:p>
          <w:p w14:paraId="37BE9C2D" w14:textId="77777777" w:rsidR="00A140CA" w:rsidRPr="000D47AC" w:rsidRDefault="00A140CA" w:rsidP="00A140CA">
            <w:pPr>
              <w:pStyle w:val="Default"/>
              <w:jc w:val="both"/>
              <w:rPr>
                <w:rFonts w:ascii="Calibri" w:hAnsi="Calibri" w:cs="Calibri"/>
                <w:b/>
                <w:i/>
                <w:color w:val="auto"/>
                <w:sz w:val="22"/>
                <w:szCs w:val="22"/>
              </w:rPr>
            </w:pPr>
          </w:p>
          <w:p w14:paraId="267A4024" w14:textId="77777777" w:rsidR="00A140CA" w:rsidRPr="009D4981" w:rsidRDefault="00A140CA" w:rsidP="00A140CA">
            <w:pPr>
              <w:pStyle w:val="Default"/>
              <w:numPr>
                <w:ilvl w:val="0"/>
                <w:numId w:val="48"/>
              </w:numPr>
              <w:ind w:hanging="514"/>
              <w:jc w:val="both"/>
              <w:rPr>
                <w:rFonts w:ascii="Calibri" w:hAnsi="Calibri" w:cs="Calibri"/>
                <w:color w:val="auto"/>
                <w:sz w:val="22"/>
                <w:szCs w:val="22"/>
              </w:rPr>
            </w:pPr>
            <w:r w:rsidRPr="009D4981">
              <w:rPr>
                <w:rFonts w:ascii="Calibri" w:hAnsi="Calibri" w:cs="Calibri"/>
                <w:color w:val="auto"/>
                <w:sz w:val="22"/>
                <w:szCs w:val="22"/>
              </w:rPr>
              <w:t xml:space="preserve">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2014) </w:t>
            </w:r>
          </w:p>
          <w:p w14:paraId="3AFB7E18" w14:textId="77777777" w:rsidR="00A140CA" w:rsidRPr="009D4981" w:rsidRDefault="00A140CA" w:rsidP="00A140CA">
            <w:pPr>
              <w:pStyle w:val="Default"/>
              <w:numPr>
                <w:ilvl w:val="0"/>
                <w:numId w:val="48"/>
              </w:numPr>
              <w:ind w:hanging="514"/>
              <w:jc w:val="both"/>
              <w:rPr>
                <w:rFonts w:ascii="Calibri" w:hAnsi="Calibri" w:cs="Calibri"/>
                <w:color w:val="auto"/>
                <w:sz w:val="22"/>
                <w:szCs w:val="22"/>
              </w:rPr>
            </w:pPr>
            <w:r w:rsidRPr="009D4981">
              <w:rPr>
                <w:rFonts w:ascii="Calibri" w:hAnsi="Calibri" w:cs="Calibri"/>
                <w:color w:val="auto"/>
                <w:sz w:val="22"/>
                <w:szCs w:val="22"/>
              </w:rPr>
              <w:lastRenderedPageBreak/>
              <w:t xml:space="preserve">Maintain a high standard of professional behaviour and be professionally accountable for actions/omissions. Take measures to develop and maintain the competences required for professional practice </w:t>
            </w:r>
          </w:p>
          <w:p w14:paraId="5D213077" w14:textId="77777777" w:rsidR="00A140CA" w:rsidRPr="009D4981" w:rsidRDefault="00A140CA" w:rsidP="00A140CA">
            <w:pPr>
              <w:pStyle w:val="Default"/>
              <w:numPr>
                <w:ilvl w:val="0"/>
                <w:numId w:val="48"/>
              </w:numPr>
              <w:ind w:hanging="514"/>
              <w:jc w:val="both"/>
              <w:rPr>
                <w:rFonts w:ascii="Calibri" w:hAnsi="Calibri" w:cs="Calibri"/>
                <w:color w:val="auto"/>
                <w:sz w:val="22"/>
                <w:szCs w:val="22"/>
              </w:rPr>
            </w:pPr>
            <w:r w:rsidRPr="009D4981">
              <w:rPr>
                <w:rFonts w:ascii="Calibri" w:hAnsi="Calibri" w:cs="Calibri"/>
                <w:color w:val="auto"/>
                <w:sz w:val="22"/>
                <w:szCs w:val="22"/>
              </w:rPr>
              <w:t xml:space="preserve">Adhere to the Nursing &amp; Midwifery values of Care, Compassion and Commitment (DoH, 2016) </w:t>
            </w:r>
          </w:p>
          <w:p w14:paraId="5D4D2596" w14:textId="77777777" w:rsidR="00A140CA" w:rsidRPr="009D4981" w:rsidRDefault="00A140CA" w:rsidP="00A140CA">
            <w:pPr>
              <w:pStyle w:val="Default"/>
              <w:numPr>
                <w:ilvl w:val="0"/>
                <w:numId w:val="48"/>
              </w:numPr>
              <w:ind w:hanging="514"/>
              <w:jc w:val="both"/>
              <w:rPr>
                <w:rFonts w:ascii="Calibri" w:hAnsi="Calibri" w:cs="Calibri"/>
                <w:color w:val="auto"/>
                <w:sz w:val="22"/>
                <w:szCs w:val="22"/>
              </w:rPr>
            </w:pPr>
            <w:r w:rsidRPr="009D4981">
              <w:rPr>
                <w:rFonts w:ascii="Calibri" w:hAnsi="Calibri" w:cs="Calibri"/>
                <w:color w:val="auto"/>
                <w:sz w:val="22"/>
                <w:szCs w:val="22"/>
              </w:rPr>
              <w:t xml:space="preserve">Adhere to national, regional and local HSE PPPGs </w:t>
            </w:r>
          </w:p>
          <w:p w14:paraId="73A7DBF5" w14:textId="77777777" w:rsidR="00A140CA" w:rsidRPr="009D4981" w:rsidRDefault="00A140CA" w:rsidP="00A140CA">
            <w:pPr>
              <w:pStyle w:val="Default"/>
              <w:numPr>
                <w:ilvl w:val="0"/>
                <w:numId w:val="48"/>
              </w:numPr>
              <w:ind w:hanging="514"/>
              <w:jc w:val="both"/>
              <w:rPr>
                <w:rFonts w:ascii="Calibri" w:hAnsi="Calibri" w:cs="Calibri"/>
                <w:color w:val="auto"/>
                <w:sz w:val="22"/>
                <w:szCs w:val="22"/>
              </w:rPr>
            </w:pPr>
            <w:r w:rsidRPr="009D4981">
              <w:rPr>
                <w:rFonts w:ascii="Calibri" w:hAnsi="Calibri" w:cs="Calibri"/>
                <w:color w:val="auto"/>
                <w:sz w:val="22"/>
                <w:szCs w:val="22"/>
              </w:rPr>
              <w:t xml:space="preserve">Adhere to relevant legislation and regulation </w:t>
            </w:r>
          </w:p>
          <w:p w14:paraId="09AE387F" w14:textId="6474B1A0" w:rsidR="00A140CA" w:rsidRDefault="00A140CA" w:rsidP="00A140CA">
            <w:pPr>
              <w:pStyle w:val="Default"/>
              <w:numPr>
                <w:ilvl w:val="0"/>
                <w:numId w:val="48"/>
              </w:numPr>
              <w:ind w:hanging="514"/>
              <w:jc w:val="both"/>
              <w:rPr>
                <w:rFonts w:ascii="Calibri" w:hAnsi="Calibri" w:cs="Calibri"/>
                <w:color w:val="auto"/>
                <w:sz w:val="22"/>
                <w:szCs w:val="22"/>
              </w:rPr>
            </w:pPr>
            <w:r w:rsidRPr="009D4981">
              <w:rPr>
                <w:rFonts w:ascii="Calibri" w:hAnsi="Calibri" w:cs="Calibri"/>
                <w:color w:val="auto"/>
                <w:sz w:val="22"/>
                <w:szCs w:val="22"/>
              </w:rPr>
              <w:t xml:space="preserve">Adhere to appropriate lines of authority within the nurse management structure. </w:t>
            </w:r>
          </w:p>
          <w:p w14:paraId="6BCF3A23" w14:textId="77777777" w:rsidR="00A140CA" w:rsidRPr="009D4981" w:rsidRDefault="00A140CA" w:rsidP="00A140CA">
            <w:pPr>
              <w:pStyle w:val="Default"/>
              <w:ind w:left="720"/>
              <w:jc w:val="both"/>
              <w:rPr>
                <w:rFonts w:ascii="Calibri" w:hAnsi="Calibri" w:cs="Calibri"/>
                <w:color w:val="auto"/>
                <w:sz w:val="22"/>
                <w:szCs w:val="22"/>
              </w:rPr>
            </w:pPr>
          </w:p>
          <w:p w14:paraId="7BBA2897" w14:textId="649E7679" w:rsidR="00A140CA" w:rsidRPr="009D4981" w:rsidRDefault="00A140CA" w:rsidP="00A140CA">
            <w:pPr>
              <w:pStyle w:val="Default"/>
              <w:jc w:val="both"/>
              <w:rPr>
                <w:rFonts w:ascii="Calibri" w:hAnsi="Calibri" w:cs="Calibri"/>
                <w:b/>
                <w:i/>
                <w:iCs/>
                <w:color w:val="auto"/>
                <w:sz w:val="22"/>
                <w:szCs w:val="22"/>
              </w:rPr>
            </w:pPr>
            <w:r>
              <w:rPr>
                <w:rFonts w:ascii="Calibri" w:hAnsi="Calibri" w:cs="Calibri"/>
                <w:b/>
                <w:i/>
                <w:iCs/>
                <w:color w:val="auto"/>
                <w:sz w:val="22"/>
                <w:szCs w:val="22"/>
              </w:rPr>
              <w:t xml:space="preserve">The CNS </w:t>
            </w:r>
            <w:r w:rsidR="005C2E35">
              <w:rPr>
                <w:rFonts w:ascii="Calibri" w:hAnsi="Calibri" w:cs="Calibri"/>
                <w:b/>
                <w:i/>
                <w:iCs/>
                <w:color w:val="auto"/>
                <w:sz w:val="22"/>
                <w:szCs w:val="22"/>
              </w:rPr>
              <w:t>–</w:t>
            </w:r>
            <w:r w:rsidR="000D47AC">
              <w:rPr>
                <w:rFonts w:ascii="Calibri" w:hAnsi="Calibri" w:cs="Calibri"/>
                <w:b/>
                <w:i/>
                <w:iCs/>
                <w:color w:val="auto"/>
                <w:sz w:val="22"/>
                <w:szCs w:val="22"/>
              </w:rPr>
              <w:t xml:space="preserve"> </w:t>
            </w:r>
            <w:r w:rsidR="000D47AC" w:rsidRPr="000D47AC">
              <w:rPr>
                <w:rFonts w:ascii="Arial" w:hAnsi="Arial" w:cs="Arial"/>
                <w:b/>
                <w:i/>
                <w:sz w:val="20"/>
                <w:szCs w:val="20"/>
              </w:rPr>
              <w:t>Gastroenterology</w:t>
            </w:r>
            <w:r w:rsidR="005C2E35">
              <w:rPr>
                <w:rFonts w:ascii="Arial" w:hAnsi="Arial" w:cs="Arial"/>
                <w:b/>
                <w:i/>
                <w:sz w:val="20"/>
                <w:szCs w:val="20"/>
              </w:rPr>
              <w:t xml:space="preserve"> </w:t>
            </w:r>
            <w:r w:rsidRPr="009D4981">
              <w:rPr>
                <w:rFonts w:ascii="Calibri" w:hAnsi="Calibri" w:cs="Calibri"/>
                <w:b/>
                <w:i/>
                <w:iCs/>
                <w:color w:val="auto"/>
                <w:sz w:val="22"/>
                <w:szCs w:val="22"/>
              </w:rPr>
              <w:t>Bowel Screening will demonstrate:</w:t>
            </w:r>
          </w:p>
          <w:p w14:paraId="2FB41B7F" w14:textId="77777777" w:rsidR="00A140CA" w:rsidRPr="009D4981" w:rsidRDefault="00A140CA" w:rsidP="00A140CA">
            <w:pPr>
              <w:pStyle w:val="Default"/>
              <w:ind w:left="720"/>
              <w:jc w:val="both"/>
              <w:rPr>
                <w:rFonts w:ascii="Calibri" w:hAnsi="Calibri" w:cs="Calibri"/>
                <w:color w:val="auto"/>
                <w:sz w:val="22"/>
                <w:szCs w:val="22"/>
              </w:rPr>
            </w:pPr>
          </w:p>
          <w:p w14:paraId="2B8FADAE" w14:textId="35751124" w:rsidR="00A140CA" w:rsidRPr="009D4981" w:rsidRDefault="00A140CA" w:rsidP="00A140CA">
            <w:pPr>
              <w:pStyle w:val="Default"/>
              <w:numPr>
                <w:ilvl w:val="0"/>
                <w:numId w:val="47"/>
              </w:numPr>
              <w:jc w:val="both"/>
              <w:rPr>
                <w:rFonts w:ascii="Calibri" w:hAnsi="Calibri" w:cs="Calibri"/>
                <w:color w:val="auto"/>
                <w:sz w:val="22"/>
                <w:szCs w:val="22"/>
              </w:rPr>
            </w:pPr>
            <w:r w:rsidRPr="009D4981">
              <w:rPr>
                <w:rFonts w:ascii="Calibri" w:hAnsi="Calibri" w:cs="Calibri"/>
                <w:color w:val="auto"/>
                <w:sz w:val="22"/>
                <w:szCs w:val="22"/>
              </w:rPr>
              <w:t>In-depth knowledge of the role of Clinical Nurse Specialis</w:t>
            </w:r>
            <w:r w:rsidR="000D47AC">
              <w:rPr>
                <w:rFonts w:ascii="Calibri" w:hAnsi="Calibri" w:cs="Calibri"/>
                <w:color w:val="auto"/>
                <w:sz w:val="22"/>
                <w:szCs w:val="22"/>
              </w:rPr>
              <w:t>t –</w:t>
            </w:r>
            <w:r w:rsidR="001176D9">
              <w:rPr>
                <w:rFonts w:ascii="Calibri" w:hAnsi="Calibri" w:cs="Calibri"/>
                <w:color w:val="auto"/>
                <w:sz w:val="22"/>
                <w:szCs w:val="22"/>
              </w:rPr>
              <w:t xml:space="preserve"> </w:t>
            </w:r>
            <w:r w:rsidR="000D47AC">
              <w:rPr>
                <w:rFonts w:ascii="Calibri" w:hAnsi="Calibri" w:cs="Calibri"/>
                <w:color w:val="auto"/>
                <w:sz w:val="22"/>
                <w:szCs w:val="22"/>
              </w:rPr>
              <w:t xml:space="preserve">Gastroenterology </w:t>
            </w:r>
            <w:r w:rsidRPr="009D4981">
              <w:rPr>
                <w:rFonts w:ascii="Calibri" w:hAnsi="Calibri" w:cs="Calibri"/>
                <w:color w:val="auto"/>
                <w:sz w:val="22"/>
                <w:szCs w:val="22"/>
              </w:rPr>
              <w:t xml:space="preserve">Bowel Screening. </w:t>
            </w:r>
          </w:p>
          <w:p w14:paraId="4206BE2F" w14:textId="77777777" w:rsidR="00A140CA" w:rsidRPr="009D4981" w:rsidRDefault="00A140CA" w:rsidP="00A140CA">
            <w:pPr>
              <w:pStyle w:val="Default"/>
              <w:numPr>
                <w:ilvl w:val="0"/>
                <w:numId w:val="47"/>
              </w:numPr>
              <w:jc w:val="both"/>
              <w:rPr>
                <w:rFonts w:ascii="Calibri" w:hAnsi="Calibri" w:cs="Calibri"/>
                <w:color w:val="auto"/>
                <w:sz w:val="22"/>
                <w:szCs w:val="22"/>
              </w:rPr>
            </w:pPr>
            <w:r w:rsidRPr="009D4981">
              <w:rPr>
                <w:rFonts w:ascii="Calibri" w:hAnsi="Calibri" w:cs="Calibri"/>
                <w:color w:val="auto"/>
                <w:sz w:val="22"/>
                <w:szCs w:val="22"/>
              </w:rPr>
              <w:t xml:space="preserve">In-depth knowledge of the pathophysiology of </w:t>
            </w:r>
            <w:r w:rsidRPr="009D4981">
              <w:rPr>
                <w:rFonts w:ascii="Calibri" w:hAnsi="Calibri" w:cs="Calibri"/>
                <w:bCs/>
                <w:color w:val="auto"/>
                <w:sz w:val="22"/>
                <w:szCs w:val="22"/>
              </w:rPr>
              <w:t>colorectal disease.</w:t>
            </w:r>
            <w:r w:rsidRPr="009D4981">
              <w:rPr>
                <w:rFonts w:ascii="Calibri" w:hAnsi="Calibri" w:cs="Calibri"/>
                <w:b/>
                <w:bCs/>
                <w:color w:val="auto"/>
                <w:sz w:val="22"/>
                <w:szCs w:val="22"/>
              </w:rPr>
              <w:t xml:space="preserve"> </w:t>
            </w:r>
          </w:p>
          <w:p w14:paraId="17BADFFA" w14:textId="77777777" w:rsidR="00A140CA" w:rsidRPr="009D4981" w:rsidRDefault="00A140CA" w:rsidP="00A140CA">
            <w:pPr>
              <w:pStyle w:val="Default"/>
              <w:numPr>
                <w:ilvl w:val="0"/>
                <w:numId w:val="47"/>
              </w:numPr>
              <w:jc w:val="both"/>
              <w:rPr>
                <w:rFonts w:ascii="Calibri" w:hAnsi="Calibri" w:cs="Calibri"/>
                <w:color w:val="auto"/>
                <w:sz w:val="22"/>
                <w:szCs w:val="22"/>
              </w:rPr>
            </w:pPr>
            <w:r w:rsidRPr="009D4981">
              <w:rPr>
                <w:rFonts w:ascii="Calibri" w:hAnsi="Calibri" w:cs="Calibri"/>
                <w:color w:val="auto"/>
                <w:sz w:val="22"/>
                <w:szCs w:val="22"/>
              </w:rPr>
              <w:t>The ability to undertake a comprehensive assessment of the patient with symptoms of colorectal disease</w:t>
            </w:r>
            <w:r w:rsidRPr="009D4981">
              <w:rPr>
                <w:rFonts w:ascii="Calibri" w:hAnsi="Calibri" w:cs="Calibri"/>
                <w:b/>
                <w:bCs/>
                <w:color w:val="auto"/>
                <w:sz w:val="22"/>
                <w:szCs w:val="22"/>
              </w:rPr>
              <w:t xml:space="preserve">, </w:t>
            </w:r>
            <w:r w:rsidRPr="009D4981">
              <w:rPr>
                <w:rFonts w:ascii="Calibri" w:hAnsi="Calibri" w:cs="Calibri"/>
                <w:color w:val="auto"/>
                <w:sz w:val="22"/>
                <w:szCs w:val="22"/>
              </w:rPr>
              <w:t xml:space="preserve">including taking an accurate history of their condition and presenting problem. </w:t>
            </w:r>
          </w:p>
          <w:p w14:paraId="772F378F" w14:textId="77777777" w:rsidR="00A140CA" w:rsidRPr="009D4981" w:rsidRDefault="00A140CA" w:rsidP="00A140CA">
            <w:pPr>
              <w:pStyle w:val="Default"/>
              <w:numPr>
                <w:ilvl w:val="0"/>
                <w:numId w:val="47"/>
              </w:numPr>
              <w:jc w:val="both"/>
              <w:rPr>
                <w:rFonts w:ascii="Calibri" w:hAnsi="Calibri" w:cs="Calibri"/>
                <w:sz w:val="22"/>
                <w:szCs w:val="22"/>
              </w:rPr>
            </w:pPr>
            <w:r w:rsidRPr="009D4981">
              <w:rPr>
                <w:rFonts w:ascii="Calibri" w:hAnsi="Calibri" w:cs="Calibri"/>
                <w:sz w:val="22"/>
                <w:szCs w:val="22"/>
              </w:rPr>
              <w:t xml:space="preserve">The ability to employ appropriate diagnostic interventions including to support clinical decision making and the patients’ self- management planning. </w:t>
            </w:r>
          </w:p>
          <w:p w14:paraId="69735C90" w14:textId="2F90E14B" w:rsidR="00A140CA" w:rsidRPr="009D4981" w:rsidRDefault="00A140CA" w:rsidP="00A140CA">
            <w:pPr>
              <w:pStyle w:val="Default"/>
              <w:numPr>
                <w:ilvl w:val="0"/>
                <w:numId w:val="47"/>
              </w:numPr>
              <w:jc w:val="both"/>
              <w:rPr>
                <w:rFonts w:ascii="Calibri" w:hAnsi="Calibri" w:cs="Calibri"/>
                <w:sz w:val="22"/>
                <w:szCs w:val="22"/>
              </w:rPr>
            </w:pPr>
            <w:r w:rsidRPr="009D4981">
              <w:rPr>
                <w:rFonts w:ascii="Calibri" w:hAnsi="Calibri" w:cs="Calibri"/>
                <w:sz w:val="22"/>
                <w:szCs w:val="22"/>
              </w:rPr>
              <w:t xml:space="preserve">The ability to formulate a plan of care based on findings and </w:t>
            </w:r>
            <w:r w:rsidR="001176D9" w:rsidRPr="009D4981">
              <w:rPr>
                <w:rFonts w:ascii="Calibri" w:hAnsi="Calibri" w:cs="Calibri"/>
                <w:sz w:val="22"/>
                <w:szCs w:val="22"/>
              </w:rPr>
              <w:t>evidence-based</w:t>
            </w:r>
            <w:r w:rsidRPr="009D4981">
              <w:rPr>
                <w:rFonts w:ascii="Calibri" w:hAnsi="Calibri" w:cs="Calibri"/>
                <w:sz w:val="22"/>
                <w:szCs w:val="22"/>
              </w:rPr>
              <w:t xml:space="preserve"> standards of care and practice guidelines. </w:t>
            </w:r>
          </w:p>
          <w:p w14:paraId="09B2E4A5" w14:textId="77777777" w:rsidR="00A140CA" w:rsidRPr="009D4981" w:rsidRDefault="00A140CA" w:rsidP="00A140CA">
            <w:pPr>
              <w:pStyle w:val="Default"/>
              <w:numPr>
                <w:ilvl w:val="0"/>
                <w:numId w:val="47"/>
              </w:numPr>
              <w:jc w:val="both"/>
              <w:rPr>
                <w:rFonts w:ascii="Calibri" w:hAnsi="Calibri" w:cs="Calibri"/>
                <w:sz w:val="22"/>
                <w:szCs w:val="22"/>
              </w:rPr>
            </w:pPr>
            <w:r w:rsidRPr="009D4981">
              <w:rPr>
                <w:rFonts w:ascii="Calibri" w:hAnsi="Calibri" w:cs="Calibri"/>
                <w:sz w:val="22"/>
                <w:szCs w:val="22"/>
              </w:rPr>
              <w:t xml:space="preserve">The ability to follow up and evaluate a plan of care. </w:t>
            </w:r>
          </w:p>
          <w:p w14:paraId="2EFA49BC" w14:textId="77777777" w:rsidR="00A140CA" w:rsidRPr="009D4981" w:rsidRDefault="00A140CA" w:rsidP="00A140CA">
            <w:pPr>
              <w:pStyle w:val="Default"/>
              <w:numPr>
                <w:ilvl w:val="0"/>
                <w:numId w:val="47"/>
              </w:numPr>
              <w:jc w:val="both"/>
              <w:rPr>
                <w:rFonts w:ascii="Calibri" w:hAnsi="Calibri" w:cs="Calibri"/>
                <w:sz w:val="22"/>
                <w:szCs w:val="22"/>
              </w:rPr>
            </w:pPr>
            <w:r w:rsidRPr="009D4981">
              <w:rPr>
                <w:rFonts w:ascii="Calibri" w:hAnsi="Calibri" w:cs="Calibri"/>
                <w:sz w:val="22"/>
                <w:szCs w:val="22"/>
              </w:rPr>
              <w:t xml:space="preserve">Knowledge of health promotion principles/coaching/self-management strategies that will enable people to take greater control over decisions and actions that affect their health and wellbeing. </w:t>
            </w:r>
          </w:p>
          <w:p w14:paraId="52EB8930" w14:textId="5E61D055" w:rsidR="00A140CA" w:rsidRPr="009D4981" w:rsidRDefault="00A140CA" w:rsidP="00A140CA">
            <w:pPr>
              <w:pStyle w:val="Default"/>
              <w:numPr>
                <w:ilvl w:val="0"/>
                <w:numId w:val="47"/>
              </w:numPr>
              <w:jc w:val="both"/>
              <w:rPr>
                <w:rFonts w:ascii="Calibri" w:hAnsi="Calibri" w:cs="Calibri"/>
                <w:color w:val="auto"/>
                <w:sz w:val="22"/>
                <w:szCs w:val="22"/>
              </w:rPr>
            </w:pPr>
            <w:r w:rsidRPr="009D4981">
              <w:rPr>
                <w:rFonts w:ascii="Calibri" w:hAnsi="Calibri" w:cs="Calibri"/>
                <w:sz w:val="22"/>
                <w:szCs w:val="22"/>
              </w:rPr>
              <w:t xml:space="preserve">An understanding of the principles of clinical </w:t>
            </w:r>
            <w:r w:rsidRPr="009D4981">
              <w:rPr>
                <w:rFonts w:ascii="Calibri" w:hAnsi="Calibri" w:cs="Calibri"/>
                <w:color w:val="auto"/>
                <w:sz w:val="22"/>
                <w:szCs w:val="22"/>
              </w:rPr>
              <w:t xml:space="preserve">governance and risk management as they apply directly to Clinical Nurse Specialist - </w:t>
            </w:r>
            <w:r w:rsidR="000D47AC">
              <w:rPr>
                <w:rFonts w:ascii="Calibri" w:hAnsi="Calibri" w:cs="Calibri"/>
                <w:color w:val="auto"/>
                <w:sz w:val="22"/>
                <w:szCs w:val="22"/>
              </w:rPr>
              <w:t>Gastroenterology</w:t>
            </w:r>
            <w:r w:rsidR="000D47AC" w:rsidRPr="009D4981">
              <w:rPr>
                <w:rFonts w:ascii="Calibri" w:hAnsi="Calibri" w:cs="Calibri"/>
                <w:color w:val="auto"/>
                <w:sz w:val="22"/>
                <w:szCs w:val="22"/>
              </w:rPr>
              <w:t xml:space="preserve"> </w:t>
            </w:r>
            <w:r w:rsidRPr="009D4981">
              <w:rPr>
                <w:rFonts w:ascii="Calibri" w:hAnsi="Calibri" w:cs="Calibri"/>
                <w:color w:val="auto"/>
                <w:sz w:val="22"/>
                <w:szCs w:val="22"/>
              </w:rPr>
              <w:t xml:space="preserve">Bowel Screening role and the wider health service. </w:t>
            </w:r>
          </w:p>
          <w:p w14:paraId="30FAD2C0" w14:textId="77777777" w:rsidR="00A140CA" w:rsidRPr="009D4981" w:rsidRDefault="00A140CA" w:rsidP="00A140CA">
            <w:pPr>
              <w:pStyle w:val="Default"/>
              <w:numPr>
                <w:ilvl w:val="0"/>
                <w:numId w:val="47"/>
              </w:numPr>
              <w:jc w:val="both"/>
              <w:rPr>
                <w:rFonts w:ascii="Calibri" w:hAnsi="Calibri" w:cs="Calibri"/>
                <w:color w:val="auto"/>
                <w:sz w:val="22"/>
                <w:szCs w:val="22"/>
              </w:rPr>
            </w:pPr>
            <w:r w:rsidRPr="009D4981">
              <w:rPr>
                <w:rFonts w:ascii="Calibri" w:hAnsi="Calibri" w:cs="Calibri"/>
                <w:color w:val="auto"/>
                <w:sz w:val="22"/>
                <w:szCs w:val="22"/>
              </w:rPr>
              <w:t xml:space="preserve">Evidence of teaching in the clinical area. </w:t>
            </w:r>
          </w:p>
          <w:p w14:paraId="2173E133" w14:textId="77777777" w:rsidR="00A140CA" w:rsidRPr="009D4981" w:rsidRDefault="00A140CA" w:rsidP="00A140CA">
            <w:pPr>
              <w:pStyle w:val="Default"/>
              <w:numPr>
                <w:ilvl w:val="0"/>
                <w:numId w:val="47"/>
              </w:numPr>
              <w:jc w:val="both"/>
              <w:rPr>
                <w:rFonts w:ascii="Calibri" w:hAnsi="Calibri" w:cs="Calibri"/>
                <w:color w:val="auto"/>
                <w:sz w:val="22"/>
                <w:szCs w:val="22"/>
              </w:rPr>
            </w:pPr>
            <w:r w:rsidRPr="009D4981">
              <w:rPr>
                <w:rFonts w:ascii="Calibri" w:hAnsi="Calibri" w:cs="Calibri"/>
                <w:color w:val="auto"/>
                <w:sz w:val="22"/>
                <w:szCs w:val="22"/>
              </w:rPr>
              <w:t xml:space="preserve">A working knowledge of audit and research processes. </w:t>
            </w:r>
          </w:p>
          <w:p w14:paraId="75932602" w14:textId="41986C91" w:rsidR="00A140CA" w:rsidRPr="009D4981" w:rsidRDefault="00A140CA" w:rsidP="00A140CA">
            <w:pPr>
              <w:pStyle w:val="Default"/>
              <w:numPr>
                <w:ilvl w:val="0"/>
                <w:numId w:val="47"/>
              </w:numPr>
              <w:jc w:val="both"/>
              <w:rPr>
                <w:rFonts w:ascii="Calibri" w:hAnsi="Calibri" w:cs="Calibri"/>
                <w:color w:val="auto"/>
                <w:sz w:val="22"/>
                <w:szCs w:val="22"/>
              </w:rPr>
            </w:pPr>
            <w:r w:rsidRPr="009D4981">
              <w:rPr>
                <w:rFonts w:ascii="Calibri" w:hAnsi="Calibri" w:cs="Calibri"/>
                <w:color w:val="auto"/>
                <w:sz w:val="22"/>
                <w:szCs w:val="22"/>
              </w:rPr>
              <w:t>Evidence</w:t>
            </w:r>
            <w:r w:rsidR="000D47AC">
              <w:rPr>
                <w:rFonts w:ascii="Calibri" w:hAnsi="Calibri" w:cs="Calibri"/>
                <w:color w:val="auto"/>
                <w:sz w:val="22"/>
                <w:szCs w:val="22"/>
              </w:rPr>
              <w:t xml:space="preserve"> </w:t>
            </w:r>
            <w:r w:rsidRPr="009D4981">
              <w:rPr>
                <w:rFonts w:ascii="Calibri" w:hAnsi="Calibri" w:cs="Calibri"/>
                <w:color w:val="auto"/>
                <w:sz w:val="22"/>
                <w:szCs w:val="22"/>
              </w:rPr>
              <w:t xml:space="preserve">of computer skills including use of Microsoft Word, Excel, E-mail, PowerPoint. </w:t>
            </w:r>
          </w:p>
          <w:p w14:paraId="29261BAE" w14:textId="77777777" w:rsidR="00A140CA" w:rsidRPr="009D4981" w:rsidRDefault="00A140CA" w:rsidP="00A140CA">
            <w:pPr>
              <w:pStyle w:val="Default"/>
              <w:ind w:left="720"/>
              <w:jc w:val="both"/>
              <w:rPr>
                <w:rFonts w:ascii="Calibri" w:hAnsi="Calibri" w:cs="Calibri"/>
                <w:color w:val="auto"/>
                <w:sz w:val="22"/>
                <w:szCs w:val="22"/>
              </w:rPr>
            </w:pPr>
          </w:p>
          <w:p w14:paraId="3600ACEA" w14:textId="77777777" w:rsidR="00A140CA" w:rsidRPr="009D4981" w:rsidRDefault="00A140CA" w:rsidP="00A140CA">
            <w:pPr>
              <w:pStyle w:val="Default"/>
              <w:spacing w:after="120"/>
              <w:jc w:val="both"/>
              <w:rPr>
                <w:rFonts w:ascii="Calibri" w:hAnsi="Calibri" w:cs="Calibri"/>
                <w:i/>
                <w:iCs/>
                <w:color w:val="auto"/>
                <w:sz w:val="22"/>
                <w:szCs w:val="22"/>
                <w:u w:val="single"/>
              </w:rPr>
            </w:pPr>
            <w:r w:rsidRPr="009D4981">
              <w:rPr>
                <w:rFonts w:ascii="Calibri" w:hAnsi="Calibri" w:cs="Calibri"/>
                <w:b/>
                <w:bCs/>
                <w:color w:val="auto"/>
                <w:sz w:val="22"/>
                <w:szCs w:val="22"/>
                <w:u w:val="single"/>
              </w:rPr>
              <w:t>Communication and Interpersonal Skills</w:t>
            </w:r>
          </w:p>
          <w:p w14:paraId="52F66A84" w14:textId="77777777" w:rsidR="00A140CA" w:rsidRPr="009D4981" w:rsidRDefault="00A140CA" w:rsidP="00A140CA">
            <w:pPr>
              <w:pStyle w:val="Default"/>
              <w:numPr>
                <w:ilvl w:val="0"/>
                <w:numId w:val="47"/>
              </w:numPr>
              <w:jc w:val="both"/>
              <w:rPr>
                <w:rFonts w:ascii="Calibri" w:hAnsi="Calibri" w:cs="Calibri"/>
                <w:color w:val="auto"/>
                <w:sz w:val="22"/>
                <w:szCs w:val="22"/>
              </w:rPr>
            </w:pPr>
            <w:r w:rsidRPr="009D4981">
              <w:rPr>
                <w:rFonts w:ascii="Calibri" w:hAnsi="Calibri" w:cs="Calibri"/>
                <w:color w:val="auto"/>
                <w:sz w:val="22"/>
                <w:szCs w:val="22"/>
              </w:rPr>
              <w:t>Effective communication skills.</w:t>
            </w:r>
          </w:p>
          <w:p w14:paraId="52613E2B" w14:textId="77777777" w:rsidR="00A140CA" w:rsidRPr="009D4981" w:rsidRDefault="00A140CA" w:rsidP="00A140CA">
            <w:pPr>
              <w:pStyle w:val="Default"/>
              <w:numPr>
                <w:ilvl w:val="0"/>
                <w:numId w:val="47"/>
              </w:numPr>
              <w:jc w:val="both"/>
              <w:rPr>
                <w:rFonts w:ascii="Calibri" w:hAnsi="Calibri" w:cs="Calibri"/>
                <w:color w:val="auto"/>
                <w:sz w:val="22"/>
                <w:szCs w:val="22"/>
              </w:rPr>
            </w:pPr>
            <w:r w:rsidRPr="009D4981">
              <w:rPr>
                <w:rFonts w:ascii="Calibri" w:hAnsi="Calibri" w:cs="Calibri"/>
                <w:color w:val="auto"/>
                <w:sz w:val="22"/>
                <w:szCs w:val="22"/>
              </w:rPr>
              <w:t>Ability to build and maintain relationships particularly in the context of MDT working.</w:t>
            </w:r>
          </w:p>
          <w:p w14:paraId="779AC6E4" w14:textId="77777777" w:rsidR="00A140CA" w:rsidRPr="009D4981" w:rsidRDefault="00A140CA" w:rsidP="00A140CA">
            <w:pPr>
              <w:pStyle w:val="Default"/>
              <w:numPr>
                <w:ilvl w:val="0"/>
                <w:numId w:val="47"/>
              </w:numPr>
              <w:jc w:val="both"/>
              <w:rPr>
                <w:rFonts w:ascii="Calibri" w:hAnsi="Calibri" w:cs="Calibri"/>
                <w:color w:val="auto"/>
                <w:sz w:val="22"/>
                <w:szCs w:val="22"/>
              </w:rPr>
            </w:pPr>
            <w:r w:rsidRPr="009D4981">
              <w:rPr>
                <w:rFonts w:ascii="Calibri" w:hAnsi="Calibri" w:cs="Calibri"/>
                <w:color w:val="auto"/>
                <w:sz w:val="22"/>
                <w:szCs w:val="22"/>
              </w:rPr>
              <w:t>Ability to present information in a clear and concise manner.</w:t>
            </w:r>
          </w:p>
          <w:p w14:paraId="07CD1FC7" w14:textId="77777777" w:rsidR="00A140CA" w:rsidRPr="009D4981" w:rsidRDefault="00A140CA" w:rsidP="00A140CA">
            <w:pPr>
              <w:pStyle w:val="Default"/>
              <w:numPr>
                <w:ilvl w:val="0"/>
                <w:numId w:val="47"/>
              </w:numPr>
              <w:jc w:val="both"/>
              <w:rPr>
                <w:rFonts w:ascii="Calibri" w:hAnsi="Calibri" w:cs="Calibri"/>
                <w:color w:val="auto"/>
                <w:sz w:val="22"/>
                <w:szCs w:val="22"/>
              </w:rPr>
            </w:pPr>
            <w:r w:rsidRPr="009D4981">
              <w:rPr>
                <w:rFonts w:ascii="Calibri" w:hAnsi="Calibri" w:cs="Calibri"/>
                <w:color w:val="auto"/>
                <w:sz w:val="22"/>
                <w:szCs w:val="22"/>
              </w:rPr>
              <w:t>Ability to manage groups through the learning process.</w:t>
            </w:r>
          </w:p>
          <w:p w14:paraId="6348CE03" w14:textId="77777777" w:rsidR="00A140CA" w:rsidRPr="009D4981" w:rsidRDefault="00A140CA" w:rsidP="00A140CA">
            <w:pPr>
              <w:pStyle w:val="Default"/>
              <w:numPr>
                <w:ilvl w:val="0"/>
                <w:numId w:val="47"/>
              </w:numPr>
              <w:jc w:val="both"/>
              <w:rPr>
                <w:rFonts w:ascii="Calibri" w:hAnsi="Calibri" w:cs="Calibri"/>
                <w:color w:val="auto"/>
                <w:sz w:val="22"/>
                <w:szCs w:val="22"/>
              </w:rPr>
            </w:pPr>
            <w:r w:rsidRPr="009D4981">
              <w:rPr>
                <w:rFonts w:ascii="Calibri" w:hAnsi="Calibri" w:cs="Calibri"/>
                <w:color w:val="auto"/>
                <w:sz w:val="22"/>
                <w:szCs w:val="22"/>
              </w:rPr>
              <w:t>Ability to provide constructive feedback to encourage future learning.</w:t>
            </w:r>
          </w:p>
          <w:p w14:paraId="7B14362F" w14:textId="77777777" w:rsidR="00A140CA" w:rsidRPr="009D4981" w:rsidRDefault="00A140CA" w:rsidP="00A140CA">
            <w:pPr>
              <w:pStyle w:val="Default"/>
              <w:numPr>
                <w:ilvl w:val="0"/>
                <w:numId w:val="47"/>
              </w:numPr>
              <w:jc w:val="both"/>
              <w:rPr>
                <w:rFonts w:ascii="Calibri" w:hAnsi="Calibri" w:cs="Calibri"/>
                <w:color w:val="auto"/>
                <w:sz w:val="22"/>
                <w:szCs w:val="22"/>
              </w:rPr>
            </w:pPr>
            <w:r w:rsidRPr="009D4981">
              <w:rPr>
                <w:rFonts w:ascii="Calibri" w:hAnsi="Calibri" w:cs="Calibri"/>
                <w:color w:val="auto"/>
                <w:sz w:val="22"/>
                <w:szCs w:val="22"/>
              </w:rPr>
              <w:t>Effective presentation skills.</w:t>
            </w:r>
          </w:p>
          <w:p w14:paraId="516F94E5" w14:textId="77777777" w:rsidR="00A140CA" w:rsidRPr="009D4981" w:rsidRDefault="00A140CA" w:rsidP="00A140CA">
            <w:pPr>
              <w:pStyle w:val="Default"/>
              <w:spacing w:after="120"/>
              <w:jc w:val="both"/>
              <w:rPr>
                <w:rFonts w:ascii="Calibri" w:hAnsi="Calibri" w:cs="Calibri"/>
                <w:color w:val="auto"/>
                <w:sz w:val="22"/>
                <w:szCs w:val="22"/>
              </w:rPr>
            </w:pPr>
          </w:p>
          <w:p w14:paraId="40AFFDB7" w14:textId="77777777" w:rsidR="00A140CA" w:rsidRPr="009D4981" w:rsidRDefault="00A140CA" w:rsidP="00A140CA">
            <w:pPr>
              <w:pStyle w:val="Default"/>
              <w:spacing w:after="120"/>
              <w:jc w:val="both"/>
              <w:rPr>
                <w:rFonts w:ascii="Calibri" w:hAnsi="Calibri" w:cs="Calibri"/>
                <w:b/>
                <w:bCs/>
                <w:color w:val="auto"/>
                <w:sz w:val="22"/>
                <w:szCs w:val="22"/>
              </w:rPr>
            </w:pPr>
            <w:r w:rsidRPr="009D4981">
              <w:rPr>
                <w:rFonts w:ascii="Calibri" w:hAnsi="Calibri" w:cs="Calibri"/>
                <w:b/>
                <w:bCs/>
                <w:color w:val="auto"/>
                <w:sz w:val="22"/>
                <w:szCs w:val="22"/>
                <w:u w:val="single"/>
              </w:rPr>
              <w:t>Organisation and Management Skills</w:t>
            </w:r>
            <w:r w:rsidRPr="009D4981">
              <w:rPr>
                <w:rFonts w:ascii="Calibri" w:hAnsi="Calibri" w:cs="Calibri"/>
                <w:b/>
                <w:bCs/>
                <w:color w:val="auto"/>
                <w:sz w:val="22"/>
                <w:szCs w:val="22"/>
              </w:rPr>
              <w:t xml:space="preserve">: </w:t>
            </w:r>
          </w:p>
          <w:p w14:paraId="3AA53E3B" w14:textId="77777777" w:rsidR="00A140CA" w:rsidRPr="009D4981" w:rsidRDefault="00A140CA" w:rsidP="00A140CA">
            <w:pPr>
              <w:pStyle w:val="Default"/>
              <w:numPr>
                <w:ilvl w:val="0"/>
                <w:numId w:val="50"/>
              </w:numPr>
              <w:ind w:hanging="514"/>
              <w:jc w:val="both"/>
              <w:rPr>
                <w:rFonts w:ascii="Calibri" w:hAnsi="Calibri" w:cs="Calibri"/>
                <w:color w:val="auto"/>
                <w:sz w:val="22"/>
                <w:szCs w:val="22"/>
              </w:rPr>
            </w:pPr>
            <w:r w:rsidRPr="009D4981">
              <w:rPr>
                <w:rFonts w:ascii="Calibri" w:hAnsi="Calibri" w:cs="Calibri"/>
                <w:color w:val="auto"/>
                <w:sz w:val="22"/>
                <w:szCs w:val="22"/>
              </w:rPr>
              <w:t>Evidence of effective organisational skills including awareness of appropriate resource management.</w:t>
            </w:r>
          </w:p>
          <w:p w14:paraId="705134B9" w14:textId="77777777" w:rsidR="00A140CA" w:rsidRPr="009D4981" w:rsidRDefault="00A140CA" w:rsidP="00A140CA">
            <w:pPr>
              <w:pStyle w:val="Default"/>
              <w:numPr>
                <w:ilvl w:val="0"/>
                <w:numId w:val="50"/>
              </w:numPr>
              <w:ind w:hanging="514"/>
              <w:jc w:val="both"/>
              <w:rPr>
                <w:rFonts w:ascii="Calibri" w:hAnsi="Calibri" w:cs="Calibri"/>
                <w:color w:val="auto"/>
                <w:sz w:val="22"/>
                <w:szCs w:val="22"/>
              </w:rPr>
            </w:pPr>
            <w:r w:rsidRPr="009D4981">
              <w:rPr>
                <w:rFonts w:ascii="Calibri" w:hAnsi="Calibri" w:cs="Calibri"/>
                <w:color w:val="auto"/>
                <w:sz w:val="22"/>
                <w:szCs w:val="22"/>
              </w:rPr>
              <w:t xml:space="preserve">Ability to attain designated targets, manage deadlines and multiple tasks. </w:t>
            </w:r>
          </w:p>
          <w:p w14:paraId="76608E7F" w14:textId="77777777" w:rsidR="00A140CA" w:rsidRPr="009D4981" w:rsidRDefault="00A140CA" w:rsidP="00A140CA">
            <w:pPr>
              <w:pStyle w:val="Default"/>
              <w:numPr>
                <w:ilvl w:val="0"/>
                <w:numId w:val="50"/>
              </w:numPr>
              <w:ind w:hanging="514"/>
              <w:jc w:val="both"/>
              <w:rPr>
                <w:rFonts w:ascii="Calibri" w:hAnsi="Calibri" w:cs="Calibri"/>
                <w:color w:val="auto"/>
                <w:sz w:val="22"/>
                <w:szCs w:val="22"/>
              </w:rPr>
            </w:pPr>
            <w:r w:rsidRPr="009D4981">
              <w:rPr>
                <w:rFonts w:ascii="Calibri" w:hAnsi="Calibri" w:cs="Calibri"/>
                <w:color w:val="auto"/>
                <w:sz w:val="22"/>
                <w:szCs w:val="22"/>
              </w:rPr>
              <w:t>Ability to be self-directed, work on own initiative.</w:t>
            </w:r>
          </w:p>
          <w:p w14:paraId="7147908D" w14:textId="77777777" w:rsidR="00A140CA" w:rsidRPr="009D4981" w:rsidRDefault="00A140CA" w:rsidP="00A140CA">
            <w:pPr>
              <w:pStyle w:val="Default"/>
              <w:numPr>
                <w:ilvl w:val="0"/>
                <w:numId w:val="50"/>
              </w:numPr>
              <w:ind w:hanging="514"/>
              <w:jc w:val="both"/>
              <w:rPr>
                <w:rFonts w:ascii="Calibri" w:hAnsi="Calibri" w:cs="Calibri"/>
                <w:color w:val="auto"/>
                <w:sz w:val="22"/>
                <w:szCs w:val="22"/>
              </w:rPr>
            </w:pPr>
            <w:r w:rsidRPr="009D4981">
              <w:rPr>
                <w:rFonts w:ascii="Calibri" w:hAnsi="Calibri" w:cs="Calibri"/>
                <w:color w:val="auto"/>
                <w:sz w:val="22"/>
                <w:szCs w:val="22"/>
              </w:rPr>
              <w:t>A willingness to be flexible in response to changing local/organisational requirements.</w:t>
            </w:r>
          </w:p>
          <w:p w14:paraId="61815925" w14:textId="77777777" w:rsidR="00A140CA" w:rsidRPr="009D4981" w:rsidRDefault="00A140CA" w:rsidP="00A140CA">
            <w:pPr>
              <w:pStyle w:val="Default"/>
              <w:spacing w:after="120"/>
              <w:jc w:val="both"/>
              <w:rPr>
                <w:rFonts w:ascii="Calibri" w:hAnsi="Calibri" w:cs="Calibri"/>
                <w:color w:val="auto"/>
                <w:sz w:val="22"/>
                <w:szCs w:val="22"/>
              </w:rPr>
            </w:pPr>
          </w:p>
          <w:p w14:paraId="3A45DE3F" w14:textId="77777777" w:rsidR="00A140CA" w:rsidRPr="009D4981" w:rsidRDefault="00A140CA" w:rsidP="00A140CA">
            <w:pPr>
              <w:pStyle w:val="Default"/>
              <w:spacing w:after="120"/>
              <w:jc w:val="both"/>
              <w:rPr>
                <w:rFonts w:ascii="Calibri" w:hAnsi="Calibri" w:cs="Calibri"/>
                <w:b/>
                <w:bCs/>
                <w:color w:val="auto"/>
                <w:sz w:val="22"/>
                <w:szCs w:val="22"/>
                <w:u w:val="single"/>
              </w:rPr>
            </w:pPr>
            <w:r w:rsidRPr="009D4981">
              <w:rPr>
                <w:rFonts w:ascii="Calibri" w:hAnsi="Calibri" w:cs="Calibri"/>
                <w:b/>
                <w:bCs/>
                <w:color w:val="auto"/>
                <w:sz w:val="22"/>
                <w:szCs w:val="22"/>
                <w:u w:val="single"/>
              </w:rPr>
              <w:t xml:space="preserve">Building &amp; Maintaining Relationships including Team and Leadership skills </w:t>
            </w:r>
          </w:p>
          <w:p w14:paraId="38D982ED" w14:textId="1ADA296E" w:rsidR="00A140CA" w:rsidRDefault="00A140CA" w:rsidP="00A140CA">
            <w:pPr>
              <w:pStyle w:val="Default"/>
              <w:numPr>
                <w:ilvl w:val="0"/>
                <w:numId w:val="49"/>
              </w:numPr>
              <w:spacing w:after="120"/>
              <w:ind w:hanging="514"/>
              <w:jc w:val="both"/>
              <w:rPr>
                <w:rFonts w:ascii="Calibri" w:hAnsi="Calibri" w:cs="Calibri"/>
                <w:color w:val="auto"/>
                <w:sz w:val="22"/>
                <w:szCs w:val="22"/>
              </w:rPr>
            </w:pPr>
            <w:r w:rsidRPr="009D4981">
              <w:rPr>
                <w:rFonts w:ascii="Calibri" w:hAnsi="Calibri" w:cs="Calibri"/>
                <w:color w:val="auto"/>
                <w:sz w:val="22"/>
                <w:szCs w:val="22"/>
              </w:rPr>
              <w:t xml:space="preserve">Leadership, change management and team management skills including the ability to work with MDT colleagues. </w:t>
            </w:r>
          </w:p>
          <w:p w14:paraId="3E74193C" w14:textId="77777777" w:rsidR="00F84BA8" w:rsidRPr="00F84BA8" w:rsidRDefault="00F84BA8" w:rsidP="00F84BA8">
            <w:pPr>
              <w:pStyle w:val="Default"/>
              <w:spacing w:after="120"/>
              <w:ind w:left="720"/>
              <w:jc w:val="both"/>
              <w:rPr>
                <w:rFonts w:ascii="Calibri" w:hAnsi="Calibri" w:cs="Calibri"/>
                <w:color w:val="auto"/>
                <w:sz w:val="22"/>
                <w:szCs w:val="22"/>
              </w:rPr>
            </w:pPr>
          </w:p>
          <w:p w14:paraId="0B808056" w14:textId="77777777" w:rsidR="00A140CA" w:rsidRPr="009D4981" w:rsidRDefault="00A140CA" w:rsidP="00A140CA">
            <w:pPr>
              <w:pStyle w:val="Default"/>
              <w:spacing w:after="120"/>
              <w:jc w:val="both"/>
              <w:rPr>
                <w:rFonts w:ascii="Calibri" w:hAnsi="Calibri" w:cs="Calibri"/>
                <w:b/>
                <w:bCs/>
                <w:color w:val="auto"/>
                <w:sz w:val="22"/>
                <w:szCs w:val="22"/>
                <w:u w:val="single"/>
              </w:rPr>
            </w:pPr>
            <w:r w:rsidRPr="009D4981">
              <w:rPr>
                <w:rFonts w:ascii="Calibri" w:hAnsi="Calibri" w:cs="Calibri"/>
                <w:b/>
                <w:bCs/>
                <w:color w:val="auto"/>
                <w:sz w:val="22"/>
                <w:szCs w:val="22"/>
                <w:u w:val="single"/>
              </w:rPr>
              <w:lastRenderedPageBreak/>
              <w:t xml:space="preserve">Commitment to Providing a Quality Service: </w:t>
            </w:r>
          </w:p>
          <w:p w14:paraId="5BC82C98" w14:textId="77777777" w:rsidR="00A140CA" w:rsidRPr="009D4981" w:rsidRDefault="00A140CA" w:rsidP="00A140CA">
            <w:pPr>
              <w:pStyle w:val="Default"/>
              <w:numPr>
                <w:ilvl w:val="0"/>
                <w:numId w:val="49"/>
              </w:numPr>
              <w:ind w:hanging="514"/>
              <w:jc w:val="both"/>
              <w:rPr>
                <w:rFonts w:ascii="Calibri" w:hAnsi="Calibri" w:cs="Calibri"/>
                <w:color w:val="auto"/>
                <w:sz w:val="22"/>
                <w:szCs w:val="22"/>
              </w:rPr>
            </w:pPr>
            <w:r w:rsidRPr="009D4981">
              <w:rPr>
                <w:rFonts w:ascii="Calibri" w:hAnsi="Calibri" w:cs="Calibri"/>
                <w:color w:val="auto"/>
                <w:sz w:val="22"/>
                <w:szCs w:val="22"/>
              </w:rPr>
              <w:t>Awareness and respect for the patient’s views in relation to their care.</w:t>
            </w:r>
          </w:p>
          <w:p w14:paraId="2963BCC1" w14:textId="77777777" w:rsidR="00A140CA" w:rsidRPr="009D4981" w:rsidRDefault="00A140CA" w:rsidP="00A140CA">
            <w:pPr>
              <w:pStyle w:val="Default"/>
              <w:numPr>
                <w:ilvl w:val="0"/>
                <w:numId w:val="49"/>
              </w:numPr>
              <w:ind w:hanging="514"/>
              <w:jc w:val="both"/>
              <w:rPr>
                <w:rFonts w:ascii="Calibri" w:hAnsi="Calibri" w:cs="Calibri"/>
                <w:color w:val="auto"/>
                <w:sz w:val="22"/>
                <w:szCs w:val="22"/>
              </w:rPr>
            </w:pPr>
            <w:r w:rsidRPr="009D4981">
              <w:rPr>
                <w:rFonts w:ascii="Calibri" w:hAnsi="Calibri" w:cs="Calibri"/>
                <w:color w:val="auto"/>
                <w:sz w:val="22"/>
                <w:szCs w:val="22"/>
              </w:rPr>
              <w:t>Evidence of providing quality improvement programmes.</w:t>
            </w:r>
          </w:p>
          <w:p w14:paraId="724D036A" w14:textId="77777777" w:rsidR="00A140CA" w:rsidRPr="009D4981" w:rsidRDefault="00A140CA" w:rsidP="00A140CA">
            <w:pPr>
              <w:pStyle w:val="Default"/>
              <w:numPr>
                <w:ilvl w:val="0"/>
                <w:numId w:val="49"/>
              </w:numPr>
              <w:ind w:hanging="514"/>
              <w:jc w:val="both"/>
              <w:rPr>
                <w:rFonts w:ascii="Calibri" w:hAnsi="Calibri" w:cs="Calibri"/>
                <w:color w:val="auto"/>
                <w:sz w:val="22"/>
                <w:szCs w:val="22"/>
              </w:rPr>
            </w:pPr>
            <w:r w:rsidRPr="009D4981">
              <w:rPr>
                <w:rFonts w:ascii="Calibri" w:hAnsi="Calibri" w:cs="Calibri"/>
                <w:color w:val="auto"/>
                <w:sz w:val="22"/>
                <w:szCs w:val="22"/>
              </w:rPr>
              <w:t>Evidence of conducting audit.</w:t>
            </w:r>
          </w:p>
          <w:p w14:paraId="0F88E868" w14:textId="77777777" w:rsidR="00A140CA" w:rsidRPr="009D4981" w:rsidRDefault="00A140CA" w:rsidP="00A140CA">
            <w:pPr>
              <w:pStyle w:val="Default"/>
              <w:numPr>
                <w:ilvl w:val="0"/>
                <w:numId w:val="49"/>
              </w:numPr>
              <w:ind w:hanging="514"/>
              <w:jc w:val="both"/>
              <w:rPr>
                <w:rFonts w:ascii="Calibri" w:hAnsi="Calibri" w:cs="Calibri"/>
                <w:color w:val="auto"/>
                <w:sz w:val="22"/>
                <w:szCs w:val="22"/>
              </w:rPr>
            </w:pPr>
            <w:r w:rsidRPr="009D4981">
              <w:rPr>
                <w:rFonts w:ascii="Calibri" w:hAnsi="Calibri" w:cs="Calibri"/>
                <w:color w:val="auto"/>
                <w:sz w:val="22"/>
                <w:szCs w:val="22"/>
              </w:rPr>
              <w:t xml:space="preserve">Evidence of motivation by ongoing professional development. </w:t>
            </w:r>
          </w:p>
          <w:p w14:paraId="12488AAB" w14:textId="77777777" w:rsidR="00A140CA" w:rsidRPr="009D4981" w:rsidRDefault="00A140CA" w:rsidP="00A140CA">
            <w:pPr>
              <w:pStyle w:val="Default"/>
              <w:jc w:val="both"/>
              <w:rPr>
                <w:rFonts w:ascii="Calibri" w:hAnsi="Calibri" w:cs="Calibri"/>
                <w:color w:val="auto"/>
                <w:sz w:val="22"/>
                <w:szCs w:val="22"/>
              </w:rPr>
            </w:pPr>
          </w:p>
          <w:p w14:paraId="03FC6E08" w14:textId="77777777" w:rsidR="00A140CA" w:rsidRPr="009D4981" w:rsidRDefault="00A140CA" w:rsidP="00A140CA">
            <w:pPr>
              <w:pStyle w:val="Default"/>
              <w:spacing w:after="120"/>
              <w:jc w:val="both"/>
              <w:rPr>
                <w:rFonts w:ascii="Calibri" w:hAnsi="Calibri" w:cs="Calibri"/>
                <w:b/>
                <w:bCs/>
                <w:color w:val="auto"/>
                <w:sz w:val="22"/>
                <w:szCs w:val="22"/>
                <w:u w:val="single"/>
              </w:rPr>
            </w:pPr>
            <w:r w:rsidRPr="009D4981">
              <w:rPr>
                <w:rFonts w:ascii="Calibri" w:hAnsi="Calibri" w:cs="Calibri"/>
                <w:b/>
                <w:bCs/>
                <w:color w:val="auto"/>
                <w:sz w:val="22"/>
                <w:szCs w:val="22"/>
                <w:u w:val="single"/>
              </w:rPr>
              <w:t xml:space="preserve">Analysing and Decision Making </w:t>
            </w:r>
          </w:p>
          <w:p w14:paraId="42887AD1" w14:textId="059338C3" w:rsidR="00A140CA" w:rsidRPr="00A140CA" w:rsidRDefault="00A140CA" w:rsidP="00A140CA">
            <w:pPr>
              <w:pStyle w:val="Default"/>
              <w:numPr>
                <w:ilvl w:val="0"/>
                <w:numId w:val="47"/>
              </w:numPr>
              <w:spacing w:after="120"/>
              <w:jc w:val="both"/>
              <w:rPr>
                <w:rFonts w:ascii="Calibri" w:hAnsi="Calibri" w:cs="Calibri"/>
                <w:color w:val="auto"/>
                <w:sz w:val="22"/>
                <w:szCs w:val="22"/>
              </w:rPr>
            </w:pPr>
            <w:r w:rsidRPr="009D4981">
              <w:rPr>
                <w:rFonts w:ascii="Calibri" w:hAnsi="Calibri" w:cs="Calibri"/>
                <w:color w:val="auto"/>
                <w:sz w:val="22"/>
                <w:szCs w:val="22"/>
              </w:rPr>
              <w:t>Effective analytical, problem solving and decision-making skills.</w:t>
            </w:r>
          </w:p>
        </w:tc>
      </w:tr>
      <w:tr w:rsidR="00975484" w:rsidRPr="006C5C6C" w14:paraId="3BFDC4C8" w14:textId="77777777" w:rsidTr="00293463">
        <w:trPr>
          <w:gridAfter w:val="1"/>
          <w:wAfter w:w="7" w:type="dxa"/>
        </w:trPr>
        <w:tc>
          <w:tcPr>
            <w:tcW w:w="2417" w:type="dxa"/>
          </w:tcPr>
          <w:p w14:paraId="5DBD3A4C"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lastRenderedPageBreak/>
              <w:t>Campaign Specific Selection Process</w:t>
            </w:r>
          </w:p>
          <w:p w14:paraId="19219836" w14:textId="77777777" w:rsidR="00975484" w:rsidRPr="006C5C6C" w:rsidRDefault="00975484" w:rsidP="00975484">
            <w:pPr>
              <w:rPr>
                <w:rFonts w:ascii="Calibri" w:hAnsi="Calibri" w:cs="Arial"/>
                <w:b/>
                <w:bCs/>
                <w:sz w:val="22"/>
                <w:szCs w:val="22"/>
              </w:rPr>
            </w:pPr>
          </w:p>
          <w:p w14:paraId="53A70FC0"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Ranking/Shortlisting/ Interview</w:t>
            </w:r>
          </w:p>
        </w:tc>
        <w:tc>
          <w:tcPr>
            <w:tcW w:w="8576" w:type="dxa"/>
          </w:tcPr>
          <w:p w14:paraId="2AFD2B1F" w14:textId="77777777" w:rsidR="00975484" w:rsidRPr="00F6254C" w:rsidRDefault="00975484" w:rsidP="0097548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96FEF7D" w14:textId="77777777" w:rsidR="00975484" w:rsidRPr="00F6254C" w:rsidRDefault="00975484" w:rsidP="00975484">
            <w:pPr>
              <w:rPr>
                <w:rFonts w:ascii="Arial" w:hAnsi="Arial" w:cs="Arial"/>
              </w:rPr>
            </w:pPr>
          </w:p>
          <w:p w14:paraId="07D24DB4" w14:textId="77777777" w:rsidR="00975484" w:rsidRPr="00F6254C" w:rsidRDefault="00975484" w:rsidP="0097548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7194DBDC" w14:textId="77777777" w:rsidR="00975484" w:rsidRPr="00F6254C" w:rsidRDefault="00975484" w:rsidP="00975484">
            <w:pPr>
              <w:rPr>
                <w:rFonts w:ascii="Arial" w:hAnsi="Arial" w:cs="Arial"/>
                <w:iCs/>
              </w:rPr>
            </w:pPr>
          </w:p>
          <w:p w14:paraId="34FF1C98" w14:textId="3E1CB2A3" w:rsidR="00975484" w:rsidRPr="000A77B8" w:rsidRDefault="00975484" w:rsidP="0097548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975484" w:rsidRPr="009F3F3A" w14:paraId="11FAB7A8" w14:textId="77777777" w:rsidTr="002934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rPr>
          <w:gridAfter w:val="1"/>
          <w:wAfter w:w="7" w:type="dxa"/>
        </w:trPr>
        <w:tc>
          <w:tcPr>
            <w:tcW w:w="2417" w:type="dxa"/>
            <w:tcBorders>
              <w:top w:val="single" w:sz="2" w:space="0" w:color="auto"/>
              <w:left w:val="single" w:sz="2" w:space="0" w:color="auto"/>
              <w:bottom w:val="single" w:sz="2" w:space="0" w:color="auto"/>
              <w:right w:val="single" w:sz="2" w:space="0" w:color="auto"/>
            </w:tcBorders>
          </w:tcPr>
          <w:p w14:paraId="152DF731" w14:textId="77777777" w:rsidR="00975484" w:rsidRPr="009F3F3A" w:rsidRDefault="00975484" w:rsidP="00DA6966">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6D072C0D" w14:textId="77777777" w:rsidR="00975484" w:rsidRPr="009F3F3A" w:rsidRDefault="00975484" w:rsidP="00DA6966">
            <w:pPr>
              <w:jc w:val="right"/>
              <w:rPr>
                <w:rFonts w:ascii="Arial" w:hAnsi="Arial" w:cs="Arial"/>
                <w:b/>
                <w:bCs/>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975484" w:rsidRPr="009F3F3A" w:rsidRDefault="00975484" w:rsidP="00DA6966">
            <w:pPr>
              <w:rPr>
                <w:rFonts w:ascii="Arial" w:hAnsi="Arial" w:cs="Arial"/>
                <w:iCs/>
              </w:rPr>
            </w:pPr>
            <w:r w:rsidRPr="009F3F3A">
              <w:rPr>
                <w:rFonts w:ascii="Arial" w:hAnsi="Arial" w:cs="Arial"/>
                <w:iCs/>
              </w:rPr>
              <w:t>The HSE is an equal opportunities employer.</w:t>
            </w:r>
          </w:p>
          <w:p w14:paraId="48A21919" w14:textId="77777777" w:rsidR="00975484" w:rsidRPr="009F3F3A" w:rsidRDefault="00975484" w:rsidP="00DA6966">
            <w:pPr>
              <w:rPr>
                <w:rFonts w:ascii="Arial" w:hAnsi="Arial" w:cs="Arial"/>
                <w:color w:val="000000"/>
                <w:shd w:val="clear" w:color="auto" w:fill="FFFFFF"/>
              </w:rPr>
            </w:pPr>
          </w:p>
          <w:p w14:paraId="4E5BECCC"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975484" w:rsidRPr="009F3F3A" w:rsidRDefault="00975484" w:rsidP="00DA6966">
            <w:pPr>
              <w:rPr>
                <w:rFonts w:ascii="Arial" w:hAnsi="Arial" w:cs="Arial"/>
                <w:color w:val="000000"/>
                <w:shd w:val="clear" w:color="auto" w:fill="FFFFFF"/>
              </w:rPr>
            </w:pPr>
          </w:p>
          <w:p w14:paraId="755DFD25"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975484" w:rsidRPr="009F3F3A" w:rsidRDefault="00975484" w:rsidP="00DA6966">
            <w:pPr>
              <w:rPr>
                <w:rFonts w:ascii="Arial" w:hAnsi="Arial" w:cs="Arial"/>
                <w:color w:val="000000"/>
                <w:shd w:val="clear" w:color="auto" w:fill="FFFFFF"/>
              </w:rPr>
            </w:pPr>
          </w:p>
          <w:p w14:paraId="0E79D5FF"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F3CABC7" w14:textId="77777777" w:rsidR="00975484" w:rsidRPr="009F3F3A" w:rsidRDefault="00975484" w:rsidP="00DA6966">
            <w:pPr>
              <w:rPr>
                <w:rFonts w:ascii="Arial" w:hAnsi="Arial" w:cs="Arial"/>
                <w:color w:val="000000"/>
                <w:shd w:val="clear" w:color="auto" w:fill="FFFFFF"/>
              </w:rPr>
            </w:pPr>
          </w:p>
          <w:p w14:paraId="2806547B" w14:textId="77777777" w:rsidR="00975484" w:rsidRDefault="00975484" w:rsidP="00DA6966">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2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p w14:paraId="5B08B5D1" w14:textId="77777777" w:rsidR="00975484" w:rsidRPr="009F3F3A" w:rsidRDefault="00975484" w:rsidP="00DA6966">
            <w:pPr>
              <w:rPr>
                <w:rFonts w:ascii="Arial" w:hAnsi="Arial" w:cs="Arial"/>
              </w:rPr>
            </w:pPr>
          </w:p>
        </w:tc>
      </w:tr>
      <w:tr w:rsidR="00975484" w:rsidRPr="006C5C6C" w14:paraId="6B4D8C46" w14:textId="77777777" w:rsidTr="00293463">
        <w:trPr>
          <w:gridAfter w:val="1"/>
          <w:wAfter w:w="7" w:type="dxa"/>
        </w:trPr>
        <w:tc>
          <w:tcPr>
            <w:tcW w:w="2417" w:type="dxa"/>
          </w:tcPr>
          <w:p w14:paraId="69769C16"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Code of Practice</w:t>
            </w:r>
          </w:p>
        </w:tc>
        <w:tc>
          <w:tcPr>
            <w:tcW w:w="8576" w:type="dxa"/>
          </w:tcPr>
          <w:p w14:paraId="53FA9593" w14:textId="77777777" w:rsidR="00975484" w:rsidRPr="00F1442F" w:rsidRDefault="00975484" w:rsidP="00975484">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6DEB4AB" w14:textId="77777777" w:rsidR="00975484" w:rsidRPr="00F1442F" w:rsidRDefault="00975484" w:rsidP="00975484">
            <w:pPr>
              <w:rPr>
                <w:rFonts w:ascii="Arial" w:hAnsi="Arial" w:cs="Arial"/>
              </w:rPr>
            </w:pPr>
          </w:p>
          <w:p w14:paraId="4F311BD0" w14:textId="77777777" w:rsidR="00975484" w:rsidRPr="00F1442F" w:rsidRDefault="00975484" w:rsidP="00975484">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975484" w:rsidRPr="00F1442F" w:rsidRDefault="00975484" w:rsidP="00975484">
            <w:pPr>
              <w:ind w:firstLine="720"/>
              <w:rPr>
                <w:rFonts w:ascii="Arial" w:hAnsi="Arial" w:cs="Arial"/>
              </w:rPr>
            </w:pPr>
          </w:p>
          <w:p w14:paraId="42831C26" w14:textId="77777777" w:rsidR="00975484" w:rsidRDefault="00975484" w:rsidP="00975484">
            <w:pPr>
              <w:rPr>
                <w:rFonts w:ascii="Arial" w:hAnsi="Arial" w:cs="Arial"/>
              </w:rPr>
            </w:pPr>
            <w:r w:rsidRPr="00F1442F">
              <w:rPr>
                <w:rFonts w:ascii="Arial" w:hAnsi="Arial" w:cs="Arial"/>
              </w:rPr>
              <w:t xml:space="preserve">The CPSA Code of Practice can be accessed via </w:t>
            </w:r>
            <w:hyperlink r:id="rId22" w:history="1">
              <w:r w:rsidRPr="00F1442F">
                <w:rPr>
                  <w:rStyle w:val="Hyperlink"/>
                  <w:rFonts w:ascii="Arial" w:hAnsi="Arial" w:cs="Arial"/>
                </w:rPr>
                <w:t>https://www.cpsa.ie/</w:t>
              </w:r>
            </w:hyperlink>
            <w:r w:rsidRPr="00F1442F">
              <w:rPr>
                <w:rFonts w:ascii="Arial" w:hAnsi="Arial" w:cs="Arial"/>
              </w:rPr>
              <w:t>.</w:t>
            </w:r>
          </w:p>
          <w:p w14:paraId="4B1F511A" w14:textId="77777777" w:rsidR="00975484" w:rsidRPr="006C5C6C" w:rsidRDefault="00975484" w:rsidP="00975484">
            <w:pPr>
              <w:rPr>
                <w:rFonts w:ascii="Calibri" w:hAnsi="Calibri" w:cs="Arial"/>
                <w:sz w:val="22"/>
                <w:szCs w:val="22"/>
              </w:rPr>
            </w:pPr>
          </w:p>
        </w:tc>
      </w:tr>
      <w:tr w:rsidR="00975484" w:rsidRPr="006C5C6C" w14:paraId="5BE68E97" w14:textId="77777777" w:rsidTr="00293463">
        <w:tc>
          <w:tcPr>
            <w:tcW w:w="11000" w:type="dxa"/>
            <w:gridSpan w:val="3"/>
          </w:tcPr>
          <w:p w14:paraId="54448D2E"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The reform programme outlined for the Health Services may impact on this role and as structures change the job description may be reviewed.</w:t>
            </w:r>
          </w:p>
          <w:p w14:paraId="65F9C3DC" w14:textId="77777777" w:rsidR="00975484" w:rsidRPr="006C5C6C" w:rsidRDefault="00975484" w:rsidP="00975484">
            <w:pPr>
              <w:rPr>
                <w:rFonts w:ascii="Calibri" w:hAnsi="Calibri" w:cs="Arial"/>
                <w:sz w:val="22"/>
                <w:szCs w:val="22"/>
              </w:rPr>
            </w:pPr>
          </w:p>
          <w:p w14:paraId="3D225368"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Default="007B54B6" w:rsidP="00B53145">
      <w:pPr>
        <w:rPr>
          <w:rFonts w:ascii="Calibri" w:hAnsi="Calibri" w:cs="Arial"/>
          <w:b/>
          <w:sz w:val="22"/>
          <w:szCs w:val="22"/>
        </w:rPr>
        <w:sectPr w:rsidR="007B54B6" w:rsidSect="00556300">
          <w:footerReference w:type="even" r:id="rId23"/>
          <w:footerReference w:type="default" r:id="rId24"/>
          <w:pgSz w:w="11906" w:h="16838"/>
          <w:pgMar w:top="284" w:right="746" w:bottom="1440" w:left="1800" w:header="708" w:footer="708" w:gutter="0"/>
          <w:cols w:space="708"/>
          <w:docGrid w:linePitch="360"/>
        </w:sectPr>
      </w:pPr>
    </w:p>
    <w:p w14:paraId="1F3B1409" w14:textId="77777777" w:rsidR="009D4252" w:rsidRPr="006C5C6C" w:rsidRDefault="009D4252" w:rsidP="00B53145">
      <w:pPr>
        <w:rPr>
          <w:rFonts w:ascii="Calibri" w:hAnsi="Calibri" w:cs="Arial"/>
          <w:b/>
          <w:sz w:val="22"/>
          <w:szCs w:val="22"/>
        </w:rPr>
      </w:pPr>
    </w:p>
    <w:p w14:paraId="562C75D1" w14:textId="77777777" w:rsidR="000343DC" w:rsidRPr="006C5C6C" w:rsidRDefault="000343DC" w:rsidP="000343DC">
      <w:pPr>
        <w:jc w:val="both"/>
        <w:rPr>
          <w:rFonts w:ascii="Calibri" w:hAnsi="Calibri" w:cs="Arial"/>
          <w:sz w:val="22"/>
          <w:szCs w:val="22"/>
        </w:rPr>
      </w:pPr>
    </w:p>
    <w:p w14:paraId="39B6B1D1" w14:textId="77777777" w:rsidR="00146DAE" w:rsidRDefault="00CE6E04" w:rsidP="00146DAE">
      <w:pPr>
        <w:jc w:val="both"/>
        <w:rPr>
          <w:rFonts w:ascii="Calibri" w:hAnsi="Calibri" w:cs="Arial"/>
          <w:b/>
          <w:sz w:val="22"/>
          <w:szCs w:val="22"/>
        </w:rPr>
      </w:pPr>
      <w:r>
        <w:rPr>
          <w:noProof/>
        </w:rPr>
        <w:drawing>
          <wp:inline distT="0" distB="0" distL="0" distR="0" wp14:anchorId="6A3639AD" wp14:editId="07777777">
            <wp:extent cx="1533525"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r w:rsidR="00146DAE">
        <w:t xml:space="preserve">    </w:t>
      </w:r>
    </w:p>
    <w:p w14:paraId="1A965116" w14:textId="638522C1" w:rsidR="000343DC" w:rsidRDefault="000343DC" w:rsidP="00A140CA">
      <w:pPr>
        <w:jc w:val="center"/>
        <w:rPr>
          <w:rFonts w:ascii="Calibri" w:hAnsi="Calibri" w:cs="Arial"/>
          <w:b/>
          <w:sz w:val="22"/>
          <w:szCs w:val="22"/>
        </w:rPr>
      </w:pPr>
      <w:r w:rsidRPr="006C5C6C">
        <w:rPr>
          <w:rFonts w:ascii="Calibri" w:hAnsi="Calibri" w:cs="Arial"/>
          <w:b/>
          <w:sz w:val="22"/>
          <w:szCs w:val="22"/>
        </w:rPr>
        <w:t>Terms and Conditions of Employmen</w:t>
      </w:r>
      <w:r w:rsidR="00A140CA">
        <w:rPr>
          <w:rFonts w:ascii="Calibri" w:hAnsi="Calibri" w:cs="Arial"/>
          <w:b/>
          <w:sz w:val="22"/>
          <w:szCs w:val="22"/>
        </w:rPr>
        <w:t>t</w:t>
      </w:r>
    </w:p>
    <w:p w14:paraId="0593438C" w14:textId="77777777" w:rsidR="00A140CA" w:rsidRDefault="00A140CA" w:rsidP="00A140CA">
      <w:pPr>
        <w:jc w:val="center"/>
        <w:rPr>
          <w:rFonts w:ascii="Calibri" w:hAnsi="Calibri" w:cs="Arial"/>
          <w:b/>
          <w:sz w:val="22"/>
          <w:szCs w:val="22"/>
        </w:rPr>
      </w:pPr>
    </w:p>
    <w:p w14:paraId="0352B7AE" w14:textId="5FE04747" w:rsidR="00A140CA" w:rsidRDefault="00A140CA" w:rsidP="00A140CA">
      <w:pPr>
        <w:jc w:val="center"/>
        <w:rPr>
          <w:rFonts w:ascii="Calibri" w:hAnsi="Calibri" w:cs="Arial"/>
          <w:b/>
          <w:sz w:val="22"/>
          <w:szCs w:val="22"/>
        </w:rPr>
      </w:pPr>
      <w:r>
        <w:rPr>
          <w:rFonts w:ascii="Calibri" w:hAnsi="Calibri" w:cs="Arial"/>
          <w:b/>
          <w:sz w:val="22"/>
          <w:szCs w:val="22"/>
        </w:rPr>
        <w:t xml:space="preserve">G10283 Clinical Nurse Specialist – </w:t>
      </w:r>
      <w:r w:rsidR="000D47AC" w:rsidRPr="000D47AC">
        <w:rPr>
          <w:rFonts w:ascii="Calibri" w:hAnsi="Calibri" w:cs="Calibri"/>
          <w:b/>
          <w:bCs/>
          <w:sz w:val="22"/>
          <w:szCs w:val="22"/>
        </w:rPr>
        <w:t>Gastroenterology</w:t>
      </w:r>
      <w:r w:rsidR="000D47AC" w:rsidRPr="000D47AC">
        <w:rPr>
          <w:rFonts w:ascii="Calibri" w:hAnsi="Calibri" w:cs="Arial"/>
          <w:b/>
          <w:bCs/>
          <w:sz w:val="22"/>
          <w:szCs w:val="22"/>
        </w:rPr>
        <w:t xml:space="preserve"> </w:t>
      </w:r>
      <w:r>
        <w:rPr>
          <w:rFonts w:ascii="Calibri" w:hAnsi="Calibri" w:cs="Arial"/>
          <w:b/>
          <w:sz w:val="22"/>
          <w:szCs w:val="22"/>
        </w:rPr>
        <w:t>Bowel Screening</w:t>
      </w:r>
    </w:p>
    <w:p w14:paraId="7DF4E37C" w14:textId="5D676B1D" w:rsidR="000343DC" w:rsidRPr="006C5C6C" w:rsidRDefault="00A140CA" w:rsidP="00A140CA">
      <w:pPr>
        <w:jc w:val="center"/>
        <w:rPr>
          <w:rFonts w:ascii="Calibri" w:hAnsi="Calibri" w:cs="Arial"/>
          <w:b/>
          <w:sz w:val="22"/>
          <w:szCs w:val="22"/>
        </w:rPr>
      </w:pPr>
      <w:r>
        <w:rPr>
          <w:rFonts w:ascii="Calibri" w:hAnsi="Calibri" w:cs="Arial"/>
          <w:b/>
          <w:sz w:val="22"/>
          <w:szCs w:val="22"/>
        </w:rPr>
        <w:t xml:space="preserve">Galway University Hospitals </w:t>
      </w:r>
    </w:p>
    <w:p w14:paraId="44FB30F8" w14:textId="77777777" w:rsidR="000343DC" w:rsidRPr="006C5C6C" w:rsidRDefault="000343DC" w:rsidP="000343DC">
      <w:pPr>
        <w:jc w:val="cente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4169D091" w:rsidR="000343DC" w:rsidRPr="006C5C6C" w:rsidRDefault="00CF0F7C" w:rsidP="000343DC">
            <w:pPr>
              <w:tabs>
                <w:tab w:val="left" w:pos="-720"/>
                <w:tab w:val="left" w:pos="0"/>
                <w:tab w:val="left" w:pos="720"/>
              </w:tabs>
              <w:suppressAutoHyphens/>
              <w:jc w:val="both"/>
              <w:rPr>
                <w:rFonts w:ascii="Calibri" w:hAnsi="Calibri" w:cs="Arial"/>
                <w:color w:val="FF0000"/>
                <w:spacing w:val="-3"/>
                <w:sz w:val="22"/>
                <w:szCs w:val="22"/>
              </w:rPr>
            </w:pPr>
            <w:r w:rsidRPr="006C5C6C">
              <w:rPr>
                <w:rFonts w:ascii="Calibri" w:hAnsi="Calibri" w:cs="Arial"/>
                <w:spacing w:val="-3"/>
                <w:sz w:val="22"/>
                <w:szCs w:val="22"/>
              </w:rPr>
              <w:t>The current vacancy available is</w:t>
            </w:r>
            <w:r w:rsidR="006C5C6C">
              <w:rPr>
                <w:rFonts w:ascii="Calibri" w:hAnsi="Calibri" w:cs="Arial"/>
                <w:spacing w:val="-3"/>
                <w:sz w:val="22"/>
                <w:szCs w:val="22"/>
              </w:rPr>
              <w:t xml:space="preserve"> pensionable</w:t>
            </w:r>
            <w:r w:rsidR="00A140CA">
              <w:rPr>
                <w:rFonts w:ascii="Calibri" w:hAnsi="Calibri" w:cs="Arial"/>
                <w:spacing w:val="-3"/>
                <w:sz w:val="22"/>
                <w:szCs w:val="22"/>
              </w:rPr>
              <w:t xml:space="preserve"> </w:t>
            </w:r>
            <w:r w:rsidR="00A140CA" w:rsidRPr="00A140CA">
              <w:rPr>
                <w:rFonts w:ascii="Calibri" w:hAnsi="Calibri" w:cs="Arial"/>
                <w:b/>
                <w:bCs/>
                <w:spacing w:val="-3"/>
                <w:sz w:val="22"/>
                <w:szCs w:val="22"/>
              </w:rPr>
              <w:t>permanent and whole-time</w:t>
            </w:r>
            <w:r w:rsidR="00A140CA">
              <w:rPr>
                <w:rFonts w:ascii="Calibri" w:hAnsi="Calibri" w:cs="Arial"/>
                <w:spacing w:val="-3"/>
                <w:sz w:val="22"/>
                <w:szCs w:val="22"/>
              </w:rPr>
              <w:t xml:space="preserve">. </w:t>
            </w:r>
          </w:p>
          <w:p w14:paraId="1DA6542E" w14:textId="77777777" w:rsidR="000343DC" w:rsidRDefault="000343DC" w:rsidP="000343DC">
            <w:pPr>
              <w:tabs>
                <w:tab w:val="left" w:pos="-720"/>
                <w:tab w:val="left" w:pos="0"/>
                <w:tab w:val="left" w:pos="720"/>
              </w:tabs>
              <w:suppressAutoHyphens/>
              <w:jc w:val="both"/>
              <w:rPr>
                <w:rFonts w:ascii="Calibri" w:hAnsi="Calibri" w:cs="Arial"/>
                <w:spacing w:val="-3"/>
                <w:sz w:val="22"/>
                <w:szCs w:val="22"/>
              </w:rPr>
            </w:pPr>
          </w:p>
          <w:p w14:paraId="0A1E0387" w14:textId="77777777"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0962B4C8" w:rsidR="000343DC" w:rsidRPr="006C5C6C" w:rsidRDefault="000343DC" w:rsidP="000343DC">
            <w:pPr>
              <w:jc w:val="both"/>
              <w:rPr>
                <w:rFonts w:ascii="Calibri" w:hAnsi="Calibri" w:cs="Arial"/>
                <w:sz w:val="22"/>
                <w:szCs w:val="22"/>
              </w:rPr>
            </w:pPr>
            <w:r w:rsidRPr="006C5C6C">
              <w:rPr>
                <w:rFonts w:ascii="Calibri" w:hAnsi="Calibri" w:cs="Arial"/>
                <w:sz w:val="22"/>
                <w:szCs w:val="22"/>
              </w:rPr>
              <w:t>The standard working week applying to the post is</w:t>
            </w:r>
            <w:r w:rsidR="00A140CA">
              <w:rPr>
                <w:rFonts w:ascii="Calibri" w:hAnsi="Calibri" w:cs="Arial"/>
                <w:sz w:val="22"/>
                <w:szCs w:val="22"/>
              </w:rPr>
              <w:t xml:space="preserve"> </w:t>
            </w:r>
            <w:r w:rsidR="00A140CA" w:rsidRPr="00A140CA">
              <w:rPr>
                <w:rFonts w:ascii="Calibri" w:hAnsi="Calibri" w:cs="Arial"/>
                <w:b/>
                <w:bCs/>
                <w:sz w:val="22"/>
                <w:szCs w:val="22"/>
              </w:rPr>
              <w:t xml:space="preserve">37.5 </w:t>
            </w:r>
            <w:r w:rsidRPr="00A140CA">
              <w:rPr>
                <w:rFonts w:ascii="Calibri" w:hAnsi="Calibri" w:cs="Arial"/>
                <w:b/>
                <w:bCs/>
                <w:sz w:val="22"/>
                <w:szCs w:val="22"/>
              </w:rPr>
              <w:t>hours</w:t>
            </w:r>
            <w:r w:rsidRPr="006C5C6C">
              <w:rPr>
                <w:rFonts w:ascii="Calibri" w:hAnsi="Calibri" w:cs="Arial"/>
                <w:sz w:val="22"/>
                <w:szCs w:val="22"/>
              </w:rPr>
              <w:t xml:space="preserve"> </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529A435E">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73EEED78" w14:textId="77777777" w:rsidR="00625F5A" w:rsidRPr="007B54B6" w:rsidRDefault="00625F5A" w:rsidP="00625F5A">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6C5C6C" w:rsidRDefault="000343DC" w:rsidP="000343DC">
            <w:pPr>
              <w:jc w:val="both"/>
              <w:rPr>
                <w:rFonts w:ascii="Calibri" w:hAnsi="Calibri" w:cs="Arial"/>
                <w:bCs/>
                <w:iCs/>
                <w:sz w:val="22"/>
                <w:szCs w:val="22"/>
              </w:rPr>
            </w:pP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2148C3F0" w14:textId="77777777" w:rsidR="00C928E9" w:rsidRPr="00B41581" w:rsidRDefault="00C928E9" w:rsidP="00C928E9">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p w14:paraId="16287F21" w14:textId="77777777" w:rsidR="00C928E9" w:rsidRPr="00B41581" w:rsidRDefault="00C928E9" w:rsidP="000343DC">
            <w:pPr>
              <w:pStyle w:val="Heading7"/>
              <w:rPr>
                <w:rFonts w:ascii="Calibri" w:hAnsi="Calibri" w:cs="Arial"/>
                <w:b w:val="0"/>
                <w:sz w:val="22"/>
                <w:szCs w:val="22"/>
              </w:rPr>
            </w:pP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lastRenderedPageBreak/>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5"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65BD976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Reviewing the health and safety performance of the ward/department/service and staff through, respectively, local audit and performance achievement meetings for example.</w:t>
            </w:r>
          </w:p>
          <w:p w14:paraId="0B4020A7" w14:textId="77777777" w:rsidR="00975484" w:rsidRPr="00975484" w:rsidRDefault="00975484" w:rsidP="00975484">
            <w:pPr>
              <w:pStyle w:val="Heading7"/>
              <w:rPr>
                <w:rFonts w:ascii="Calibri" w:hAnsi="Calibri" w:cs="Arial"/>
                <w:b w:val="0"/>
                <w:sz w:val="22"/>
                <w:szCs w:val="22"/>
              </w:rPr>
            </w:pP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6"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4B598A"/>
    <w:multiLevelType w:val="hybridMultilevel"/>
    <w:tmpl w:val="EA74E55E"/>
    <w:lvl w:ilvl="0" w:tplc="E2ECF342">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A6502D"/>
    <w:multiLevelType w:val="hybridMultilevel"/>
    <w:tmpl w:val="5C1AD1E4"/>
    <w:lvl w:ilvl="0" w:tplc="AFE6945A">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455855"/>
    <w:multiLevelType w:val="hybridMultilevel"/>
    <w:tmpl w:val="6BA0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2BF2592"/>
    <w:multiLevelType w:val="hybridMultilevel"/>
    <w:tmpl w:val="F516D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2CC1E1D"/>
    <w:multiLevelType w:val="hybridMultilevel"/>
    <w:tmpl w:val="F758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81443C"/>
    <w:multiLevelType w:val="hybridMultilevel"/>
    <w:tmpl w:val="EDEC3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2" w15:restartNumberingAfterBreak="0">
    <w:nsid w:val="2D816C43"/>
    <w:multiLevelType w:val="hybridMultilevel"/>
    <w:tmpl w:val="19763D94"/>
    <w:lvl w:ilvl="0" w:tplc="9256779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DA2630D"/>
    <w:multiLevelType w:val="hybridMultilevel"/>
    <w:tmpl w:val="EF6A7C9A"/>
    <w:lvl w:ilvl="0" w:tplc="9256779C">
      <w:numFmt w:val="bullet"/>
      <w:lvlText w:val="•"/>
      <w:lvlJc w:val="left"/>
      <w:pPr>
        <w:ind w:left="720" w:hanging="360"/>
      </w:pPr>
      <w:rPr>
        <w:rFonts w:ascii="Arial" w:eastAsia="Calibri"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884566F"/>
    <w:multiLevelType w:val="hybridMultilevel"/>
    <w:tmpl w:val="DFE6336A"/>
    <w:lvl w:ilvl="0" w:tplc="9256779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355700"/>
    <w:multiLevelType w:val="hybridMultilevel"/>
    <w:tmpl w:val="77E2A31C"/>
    <w:lvl w:ilvl="0" w:tplc="791499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8" w15:restartNumberingAfterBreak="0">
    <w:nsid w:val="40524592"/>
    <w:multiLevelType w:val="hybridMultilevel"/>
    <w:tmpl w:val="EEB076AC"/>
    <w:lvl w:ilvl="0" w:tplc="1D467CB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D4E6A10"/>
    <w:multiLevelType w:val="hybridMultilevel"/>
    <w:tmpl w:val="A62698CC"/>
    <w:lvl w:ilvl="0" w:tplc="9256779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1B30399"/>
    <w:multiLevelType w:val="hybridMultilevel"/>
    <w:tmpl w:val="A7481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8213461"/>
    <w:multiLevelType w:val="hybridMultilevel"/>
    <w:tmpl w:val="B1E0703A"/>
    <w:lvl w:ilvl="0" w:tplc="AFE6945A">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A53760D"/>
    <w:multiLevelType w:val="hybridMultilevel"/>
    <w:tmpl w:val="24FE8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7C74E2"/>
    <w:multiLevelType w:val="hybridMultilevel"/>
    <w:tmpl w:val="2146041C"/>
    <w:lvl w:ilvl="0" w:tplc="9256779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544572"/>
    <w:multiLevelType w:val="hybridMultilevel"/>
    <w:tmpl w:val="019E684E"/>
    <w:lvl w:ilvl="0" w:tplc="9256779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6" w15:restartNumberingAfterBreak="0">
    <w:nsid w:val="71952CA1"/>
    <w:multiLevelType w:val="hybridMultilevel"/>
    <w:tmpl w:val="CCEE5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8"/>
  </w:num>
  <w:num w:numId="2">
    <w:abstractNumId w:val="17"/>
  </w:num>
  <w:num w:numId="3">
    <w:abstractNumId w:val="33"/>
  </w:num>
  <w:num w:numId="4">
    <w:abstractNumId w:val="30"/>
  </w:num>
  <w:num w:numId="5">
    <w:abstractNumId w:val="41"/>
  </w:num>
  <w:num w:numId="6">
    <w:abstractNumId w:val="4"/>
  </w:num>
  <w:num w:numId="7">
    <w:abstractNumId w:val="48"/>
  </w:num>
  <w:num w:numId="8">
    <w:abstractNumId w:val="51"/>
  </w:num>
  <w:num w:numId="9">
    <w:abstractNumId w:val="50"/>
  </w:num>
  <w:num w:numId="10">
    <w:abstractNumId w:val="25"/>
  </w:num>
  <w:num w:numId="11">
    <w:abstractNumId w:val="47"/>
  </w:num>
  <w:num w:numId="12">
    <w:abstractNumId w:val="14"/>
  </w:num>
  <w:num w:numId="13">
    <w:abstractNumId w:val="36"/>
  </w:num>
  <w:num w:numId="14">
    <w:abstractNumId w:val="29"/>
  </w:num>
  <w:num w:numId="15">
    <w:abstractNumId w:val="13"/>
  </w:num>
  <w:num w:numId="16">
    <w:abstractNumId w:val="44"/>
  </w:num>
  <w:num w:numId="17">
    <w:abstractNumId w:val="3"/>
  </w:num>
  <w:num w:numId="18">
    <w:abstractNumId w:val="45"/>
  </w:num>
  <w:num w:numId="19">
    <w:abstractNumId w:val="6"/>
  </w:num>
  <w:num w:numId="20">
    <w:abstractNumId w:val="52"/>
  </w:num>
  <w:num w:numId="21">
    <w:abstractNumId w:val="49"/>
  </w:num>
  <w:num w:numId="22">
    <w:abstractNumId w:val="34"/>
  </w:num>
  <w:num w:numId="23">
    <w:abstractNumId w:val="8"/>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1"/>
  </w:num>
  <w:num w:numId="32">
    <w:abstractNumId w:val="20"/>
  </w:num>
  <w:num w:numId="33">
    <w:abstractNumId w:val="5"/>
  </w:num>
  <w:num w:numId="34">
    <w:abstractNumId w:val="15"/>
  </w:num>
  <w:num w:numId="35">
    <w:abstractNumId w:val="26"/>
  </w:num>
  <w:num w:numId="36">
    <w:abstractNumId w:val="46"/>
  </w:num>
  <w:num w:numId="37">
    <w:abstractNumId w:val="9"/>
  </w:num>
  <w:num w:numId="38">
    <w:abstractNumId w:val="28"/>
  </w:num>
  <w:num w:numId="39">
    <w:abstractNumId w:val="37"/>
  </w:num>
  <w:num w:numId="40">
    <w:abstractNumId w:val="22"/>
  </w:num>
  <w:num w:numId="41">
    <w:abstractNumId w:val="40"/>
  </w:num>
  <w:num w:numId="42">
    <w:abstractNumId w:val="42"/>
  </w:num>
  <w:num w:numId="43">
    <w:abstractNumId w:val="24"/>
  </w:num>
  <w:num w:numId="44">
    <w:abstractNumId w:val="31"/>
  </w:num>
  <w:num w:numId="45">
    <w:abstractNumId w:val="18"/>
  </w:num>
  <w:num w:numId="46">
    <w:abstractNumId w:val="35"/>
  </w:num>
  <w:num w:numId="47">
    <w:abstractNumId w:val="23"/>
  </w:num>
  <w:num w:numId="48">
    <w:abstractNumId w:val="39"/>
  </w:num>
  <w:num w:numId="49">
    <w:abstractNumId w:val="10"/>
  </w:num>
  <w:num w:numId="5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55D5E"/>
    <w:rsid w:val="00084562"/>
    <w:rsid w:val="000A5514"/>
    <w:rsid w:val="000C2BAF"/>
    <w:rsid w:val="000C604D"/>
    <w:rsid w:val="000D47AC"/>
    <w:rsid w:val="000E4C1D"/>
    <w:rsid w:val="000E512B"/>
    <w:rsid w:val="000F048B"/>
    <w:rsid w:val="001176D9"/>
    <w:rsid w:val="00121DD1"/>
    <w:rsid w:val="00126C83"/>
    <w:rsid w:val="0014041D"/>
    <w:rsid w:val="00140D27"/>
    <w:rsid w:val="00146DAE"/>
    <w:rsid w:val="00174151"/>
    <w:rsid w:val="0019117D"/>
    <w:rsid w:val="001970D5"/>
    <w:rsid w:val="001B0006"/>
    <w:rsid w:val="001B500A"/>
    <w:rsid w:val="001C686C"/>
    <w:rsid w:val="001F2FA9"/>
    <w:rsid w:val="001F64A3"/>
    <w:rsid w:val="00243D2B"/>
    <w:rsid w:val="00252016"/>
    <w:rsid w:val="00293463"/>
    <w:rsid w:val="002C769E"/>
    <w:rsid w:val="002D5D1F"/>
    <w:rsid w:val="00301E98"/>
    <w:rsid w:val="00301FD7"/>
    <w:rsid w:val="00324823"/>
    <w:rsid w:val="0034039D"/>
    <w:rsid w:val="00342F86"/>
    <w:rsid w:val="00363F42"/>
    <w:rsid w:val="00381A4D"/>
    <w:rsid w:val="003C344F"/>
    <w:rsid w:val="003D32A6"/>
    <w:rsid w:val="003E145E"/>
    <w:rsid w:val="004041F5"/>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591B"/>
    <w:rsid w:val="0053644D"/>
    <w:rsid w:val="005407A6"/>
    <w:rsid w:val="005423A4"/>
    <w:rsid w:val="00545953"/>
    <w:rsid w:val="00556120"/>
    <w:rsid w:val="00556300"/>
    <w:rsid w:val="00573F37"/>
    <w:rsid w:val="00577917"/>
    <w:rsid w:val="00582C55"/>
    <w:rsid w:val="00591B79"/>
    <w:rsid w:val="005B1134"/>
    <w:rsid w:val="005C25F5"/>
    <w:rsid w:val="005C2E35"/>
    <w:rsid w:val="005D2AA7"/>
    <w:rsid w:val="00600CE5"/>
    <w:rsid w:val="00612084"/>
    <w:rsid w:val="00620E7E"/>
    <w:rsid w:val="00625F5A"/>
    <w:rsid w:val="0062623C"/>
    <w:rsid w:val="00641533"/>
    <w:rsid w:val="00641FAB"/>
    <w:rsid w:val="00652681"/>
    <w:rsid w:val="00654150"/>
    <w:rsid w:val="00655B40"/>
    <w:rsid w:val="00670C4A"/>
    <w:rsid w:val="00697E3A"/>
    <w:rsid w:val="006A52B1"/>
    <w:rsid w:val="006A6785"/>
    <w:rsid w:val="006C5C6C"/>
    <w:rsid w:val="006C7C36"/>
    <w:rsid w:val="007003EB"/>
    <w:rsid w:val="00703B35"/>
    <w:rsid w:val="00717C04"/>
    <w:rsid w:val="00721D6D"/>
    <w:rsid w:val="00725909"/>
    <w:rsid w:val="00746659"/>
    <w:rsid w:val="00756D60"/>
    <w:rsid w:val="00775A8E"/>
    <w:rsid w:val="0078550A"/>
    <w:rsid w:val="007870E6"/>
    <w:rsid w:val="0079303C"/>
    <w:rsid w:val="007A3333"/>
    <w:rsid w:val="007A58F5"/>
    <w:rsid w:val="007B194B"/>
    <w:rsid w:val="007B54B6"/>
    <w:rsid w:val="007C7EDE"/>
    <w:rsid w:val="007D11D5"/>
    <w:rsid w:val="007D1377"/>
    <w:rsid w:val="007D3D74"/>
    <w:rsid w:val="007E6D42"/>
    <w:rsid w:val="007E79D1"/>
    <w:rsid w:val="00844A25"/>
    <w:rsid w:val="00850B8D"/>
    <w:rsid w:val="008547AB"/>
    <w:rsid w:val="00854E73"/>
    <w:rsid w:val="0086265E"/>
    <w:rsid w:val="00887921"/>
    <w:rsid w:val="008B35C4"/>
    <w:rsid w:val="008B59EF"/>
    <w:rsid w:val="008B5D57"/>
    <w:rsid w:val="008D6E67"/>
    <w:rsid w:val="008E101B"/>
    <w:rsid w:val="008E6892"/>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11675"/>
    <w:rsid w:val="00A140CA"/>
    <w:rsid w:val="00A14B87"/>
    <w:rsid w:val="00A27CB0"/>
    <w:rsid w:val="00A35173"/>
    <w:rsid w:val="00A50D8B"/>
    <w:rsid w:val="00A64EDC"/>
    <w:rsid w:val="00A725F7"/>
    <w:rsid w:val="00A74A2D"/>
    <w:rsid w:val="00A907E5"/>
    <w:rsid w:val="00AA025C"/>
    <w:rsid w:val="00AA6D48"/>
    <w:rsid w:val="00AC134C"/>
    <w:rsid w:val="00AC619B"/>
    <w:rsid w:val="00AD3E2F"/>
    <w:rsid w:val="00AE16DB"/>
    <w:rsid w:val="00AF093B"/>
    <w:rsid w:val="00B204A9"/>
    <w:rsid w:val="00B3376B"/>
    <w:rsid w:val="00B41581"/>
    <w:rsid w:val="00B53145"/>
    <w:rsid w:val="00B82D6A"/>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E6E04"/>
    <w:rsid w:val="00CF049C"/>
    <w:rsid w:val="00CF0F7C"/>
    <w:rsid w:val="00D15C21"/>
    <w:rsid w:val="00D1602C"/>
    <w:rsid w:val="00D2427F"/>
    <w:rsid w:val="00D26FA1"/>
    <w:rsid w:val="00D34A41"/>
    <w:rsid w:val="00D46269"/>
    <w:rsid w:val="00D50A67"/>
    <w:rsid w:val="00D7158E"/>
    <w:rsid w:val="00D86E41"/>
    <w:rsid w:val="00DA6966"/>
    <w:rsid w:val="00DC32D4"/>
    <w:rsid w:val="00DC6975"/>
    <w:rsid w:val="00E00991"/>
    <w:rsid w:val="00E040B4"/>
    <w:rsid w:val="00E30ABA"/>
    <w:rsid w:val="00E30FF1"/>
    <w:rsid w:val="00E311BA"/>
    <w:rsid w:val="00E34EAC"/>
    <w:rsid w:val="00E35A34"/>
    <w:rsid w:val="00E520CB"/>
    <w:rsid w:val="00E53E3E"/>
    <w:rsid w:val="00E64ACD"/>
    <w:rsid w:val="00E64E18"/>
    <w:rsid w:val="00E71333"/>
    <w:rsid w:val="00E73DEC"/>
    <w:rsid w:val="00E835A6"/>
    <w:rsid w:val="00E9429F"/>
    <w:rsid w:val="00EA0B7E"/>
    <w:rsid w:val="00EA4D2F"/>
    <w:rsid w:val="00EB5AC3"/>
    <w:rsid w:val="00EC0220"/>
    <w:rsid w:val="00EC513D"/>
    <w:rsid w:val="00EC5B3B"/>
    <w:rsid w:val="00EF118C"/>
    <w:rsid w:val="00EF7B87"/>
    <w:rsid w:val="00F272AB"/>
    <w:rsid w:val="00F42AA7"/>
    <w:rsid w:val="00F4759C"/>
    <w:rsid w:val="00F60B8D"/>
    <w:rsid w:val="00F6709A"/>
    <w:rsid w:val="00F74C49"/>
    <w:rsid w:val="00F84BA8"/>
    <w:rsid w:val="00F85A40"/>
    <w:rsid w:val="00F86AF3"/>
    <w:rsid w:val="00FB706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Roscommon%20University%20Hospital" TargetMode="External"/><Relationship Id="rId26" Type="http://schemas.openxmlformats.org/officeDocument/2006/relationships/hyperlink" Target="https://www.sipo.ie/" TargetMode="External"/><Relationship Id="rId3" Type="http://schemas.openxmlformats.org/officeDocument/2006/relationships/customXml" Target="../customXml/item3.xml"/><Relationship Id="rId21" Type="http://schemas.openxmlformats.org/officeDocument/2006/relationships/hyperlink" Target="https://www.hse.ie/eng/staff/resources/diversity/"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portiuncula-university-hospital" TargetMode="External"/><Relationship Id="rId25"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ttps://saolta.ie/hospital/mayo-university-hospital" TargetMode="External"/><Relationship Id="rId20" Type="http://schemas.openxmlformats.org/officeDocument/2006/relationships/hyperlink" Target="https://saolta.ie/hospital/university-hospital-galw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aolta.ie/hospital/letterkenny-university-hospita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aolta.ie/hospital/sligo-university-hosp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ron.fahy2@hse.ie" TargetMode="External"/><Relationship Id="rId22" Type="http://schemas.openxmlformats.org/officeDocument/2006/relationships/hyperlink" Target="https://www.cpsa.i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2.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customXml/itemProps4.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5758</Words>
  <Characters>34605</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40283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Devika Das</cp:lastModifiedBy>
  <cp:revision>11</cp:revision>
  <cp:lastPrinted>2011-06-21T19:59:00Z</cp:lastPrinted>
  <dcterms:created xsi:type="dcterms:W3CDTF">2025-01-29T09:55:00Z</dcterms:created>
  <dcterms:modified xsi:type="dcterms:W3CDTF">2025-04-22T08:40:00Z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