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23020A61" w:rsidR="00543F98" w:rsidRPr="008C5AB8" w:rsidRDefault="008C5AB8" w:rsidP="00543F98">
      <w:pPr>
        <w:ind w:left="-1260"/>
        <w:jc w:val="right"/>
        <w:rPr>
          <w:rFonts w:ascii="Arial" w:hAnsi="Arial" w:cs="Arial"/>
          <w:b/>
        </w:rPr>
      </w:pPr>
      <w:r w:rsidRPr="008C5AB8">
        <w:rPr>
          <w:rFonts w:ascii="Arial" w:hAnsi="Arial" w:cs="Arial"/>
          <w:b/>
        </w:rPr>
        <w:t>Clinical Nurse Manager 1 (Bainisteoir Altraí Cliniciúla 1) St. Gerard’s</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5884CFA1">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64591AF" w14:textId="5260EED1" w:rsidR="00195048" w:rsidRPr="008C5AB8" w:rsidRDefault="008C5AB8" w:rsidP="003F026C">
            <w:pPr>
              <w:rPr>
                <w:rFonts w:ascii="Arial" w:hAnsi="Arial"/>
                <w:spacing w:val="-3"/>
                <w:lang w:eastAsia="en-US"/>
              </w:rPr>
            </w:pPr>
            <w:r w:rsidRPr="008C5AB8">
              <w:rPr>
                <w:rFonts w:ascii="Arial" w:hAnsi="Arial"/>
                <w:spacing w:val="-3"/>
                <w:lang w:eastAsia="en-US"/>
              </w:rPr>
              <w:t>Clinical Nurse Manager 1 (Bainisteoir Altraí Cliniciúla 1) St. Gerard’s</w:t>
            </w:r>
          </w:p>
          <w:p w14:paraId="6BB6A283" w14:textId="77777777" w:rsidR="008C5AB8" w:rsidRPr="008C5AB8" w:rsidRDefault="008C5AB8" w:rsidP="003F026C">
            <w:pPr>
              <w:rPr>
                <w:lang w:eastAsia="en-US"/>
              </w:rPr>
            </w:pPr>
          </w:p>
          <w:p w14:paraId="1A2CE988" w14:textId="484CA567" w:rsidR="00543F98" w:rsidRPr="008C5AB8" w:rsidRDefault="00E23FD8" w:rsidP="008C5AB8">
            <w:pPr>
              <w:pStyle w:val="Heading7"/>
              <w:rPr>
                <w:b w:val="0"/>
                <w:color w:val="FF0000"/>
                <w:sz w:val="20"/>
              </w:rPr>
            </w:pPr>
            <w:r w:rsidRPr="008C5AB8">
              <w:rPr>
                <w:b w:val="0"/>
                <w:sz w:val="20"/>
              </w:rPr>
              <w:t>Grade Code</w:t>
            </w:r>
            <w:r w:rsidR="007F0BB1" w:rsidRPr="008C5AB8">
              <w:rPr>
                <w:b w:val="0"/>
                <w:sz w:val="20"/>
              </w:rPr>
              <w:t xml:space="preserve">: </w:t>
            </w:r>
            <w:r w:rsidR="008C5AB8" w:rsidRPr="008C5AB8">
              <w:rPr>
                <w:b w:val="0"/>
                <w:sz w:val="20"/>
              </w:rPr>
              <w:t>2127</w:t>
            </w: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75B540CB"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sidR="008C5AB8">
              <w:rPr>
                <w:rFonts w:ascii="Arial" w:hAnsi="Arial" w:cs="Arial"/>
              </w:rPr>
              <w:t xml:space="preserve">as of </w:t>
            </w:r>
            <w:r w:rsidR="008C5AB8" w:rsidRPr="00950E4F">
              <w:rPr>
                <w:rFonts w:ascii="Arial" w:hAnsi="Arial" w:cs="Arial"/>
                <w:b/>
                <w:bCs/>
              </w:rPr>
              <w:t>01/08/2025</w:t>
            </w:r>
            <w:r w:rsidR="008C5AB8">
              <w:rPr>
                <w:rFonts w:ascii="Arial" w:hAnsi="Arial" w:cs="Arial"/>
              </w:rPr>
              <w:t xml:space="preserve"> </w:t>
            </w:r>
            <w:r w:rsidRPr="00F138B6">
              <w:rPr>
                <w:rFonts w:ascii="Arial" w:hAnsi="Arial" w:cs="Arial"/>
              </w:rPr>
              <w:t xml:space="preserve">is: </w:t>
            </w:r>
          </w:p>
          <w:p w14:paraId="3541287E" w14:textId="243BDE6C" w:rsidR="00792F91" w:rsidRPr="008C5AB8" w:rsidRDefault="008C5AB8" w:rsidP="00792F91">
            <w:pPr>
              <w:spacing w:after="120"/>
              <w:contextualSpacing/>
              <w:rPr>
                <w:rFonts w:ascii="Arial" w:hAnsi="Arial" w:cs="Arial"/>
                <w:bCs/>
                <w:iCs/>
                <w:highlight w:val="yellow"/>
              </w:rPr>
            </w:pPr>
            <w:r w:rsidRPr="008C5AB8">
              <w:rPr>
                <w:rFonts w:ascii="Arial" w:hAnsi="Arial" w:cs="Arial"/>
                <w:bCs/>
                <w:iCs/>
              </w:rPr>
              <w:t>56,642   57,669   59,118   60,592   62,057   63,532   65,174   66,705</w:t>
            </w:r>
          </w:p>
          <w:p w14:paraId="2778CD85" w14:textId="77777777" w:rsidR="00E0768C" w:rsidRDefault="00E0768C"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8C5AB8" w:rsidRDefault="00792F91" w:rsidP="00792F91">
            <w:pPr>
              <w:rPr>
                <w:rFonts w:ascii="Arial" w:hAnsi="Arial" w:cs="Arial"/>
                <w:b/>
                <w:bCs/>
              </w:rPr>
            </w:pPr>
            <w:r w:rsidRPr="008C5AB8">
              <w:rPr>
                <w:rFonts w:ascii="Arial" w:hAnsi="Arial" w:cs="Arial"/>
                <w:b/>
                <w:bCs/>
              </w:rPr>
              <w:t>Campaign Reference</w:t>
            </w:r>
          </w:p>
        </w:tc>
        <w:tc>
          <w:tcPr>
            <w:tcW w:w="8256" w:type="dxa"/>
          </w:tcPr>
          <w:p w14:paraId="5AA8133C" w14:textId="5A2B2536" w:rsidR="00195048" w:rsidRPr="008C5AB8" w:rsidRDefault="008C5AB8" w:rsidP="00195048">
            <w:pPr>
              <w:pStyle w:val="Heading7"/>
              <w:rPr>
                <w:b w:val="0"/>
                <w:sz w:val="20"/>
              </w:rPr>
            </w:pPr>
            <w:r w:rsidRPr="008C5AB8">
              <w:rPr>
                <w:b w:val="0"/>
                <w:sz w:val="20"/>
              </w:rPr>
              <w:t>G11189</w:t>
            </w:r>
          </w:p>
          <w:p w14:paraId="14323542" w14:textId="77777777" w:rsidR="00792F91" w:rsidRPr="008C5AB8" w:rsidRDefault="00792F91" w:rsidP="00792F91">
            <w:pPr>
              <w:rPr>
                <w:rFonts w:ascii="Arial" w:hAnsi="Arial" w:cs="Arial"/>
                <w:bCs/>
                <w:iCs/>
              </w:rPr>
            </w:pPr>
          </w:p>
        </w:tc>
      </w:tr>
      <w:tr w:rsidR="00792F91" w:rsidRPr="00E766A5" w14:paraId="4B833EEA" w14:textId="77777777" w:rsidTr="5884CFA1">
        <w:tc>
          <w:tcPr>
            <w:tcW w:w="2364" w:type="dxa"/>
          </w:tcPr>
          <w:p w14:paraId="3C4299A2" w14:textId="77777777" w:rsidR="00792F91" w:rsidRPr="008C5AB8" w:rsidRDefault="00792F91" w:rsidP="00792F91">
            <w:pPr>
              <w:rPr>
                <w:rFonts w:ascii="Arial" w:hAnsi="Arial" w:cs="Arial"/>
                <w:b/>
                <w:bCs/>
              </w:rPr>
            </w:pPr>
            <w:r w:rsidRPr="008C5AB8">
              <w:rPr>
                <w:rFonts w:ascii="Arial" w:hAnsi="Arial" w:cs="Arial"/>
                <w:b/>
                <w:bCs/>
              </w:rPr>
              <w:t>Closing Date</w:t>
            </w:r>
          </w:p>
        </w:tc>
        <w:tc>
          <w:tcPr>
            <w:tcW w:w="8256" w:type="dxa"/>
          </w:tcPr>
          <w:p w14:paraId="0A5601A5" w14:textId="3B2414D4" w:rsidR="00195048" w:rsidRPr="008C5AB8" w:rsidRDefault="008C5AB8" w:rsidP="00195048">
            <w:pPr>
              <w:pStyle w:val="Heading7"/>
              <w:rPr>
                <w:b w:val="0"/>
                <w:sz w:val="20"/>
              </w:rPr>
            </w:pPr>
            <w:r w:rsidRPr="008C5AB8">
              <w:rPr>
                <w:b w:val="0"/>
                <w:sz w:val="20"/>
              </w:rPr>
              <w:t xml:space="preserve">10am on </w:t>
            </w:r>
            <w:r w:rsidR="00FB7A7B">
              <w:rPr>
                <w:b w:val="0"/>
                <w:sz w:val="20"/>
              </w:rPr>
              <w:t>6</w:t>
            </w:r>
            <w:r w:rsidR="0032746F" w:rsidRPr="0032746F">
              <w:rPr>
                <w:b w:val="0"/>
                <w:sz w:val="20"/>
                <w:vertAlign w:val="superscript"/>
              </w:rPr>
              <w:t>th</w:t>
            </w:r>
            <w:r w:rsidR="0032746F">
              <w:rPr>
                <w:b w:val="0"/>
                <w:sz w:val="20"/>
              </w:rPr>
              <w:t xml:space="preserve"> January 2026</w:t>
            </w:r>
            <w:r w:rsidRPr="008C5AB8">
              <w:rPr>
                <w:b w:val="0"/>
                <w:sz w:val="20"/>
              </w:rPr>
              <w:t xml:space="preserve"> via Rezoomo only</w:t>
            </w:r>
          </w:p>
          <w:p w14:paraId="1DC28C0B" w14:textId="77777777" w:rsidR="00792F91" w:rsidRPr="008C5AB8" w:rsidRDefault="00792F91" w:rsidP="001A1FF4">
            <w:pPr>
              <w:rPr>
                <w:rFonts w:ascii="Arial" w:hAnsi="Arial" w:cs="Arial"/>
                <w:bCs/>
                <w:iCs/>
              </w:rPr>
            </w:pP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219AB0F4" w14:textId="77777777" w:rsidR="00D55197" w:rsidRPr="00667AB7" w:rsidRDefault="00D55197" w:rsidP="00D55197">
            <w:pPr>
              <w:rPr>
                <w:rFonts w:ascii="Arial" w:hAnsi="Arial" w:cs="Arial"/>
                <w:bCs/>
                <w:iCs/>
              </w:rPr>
            </w:pPr>
            <w:r w:rsidRPr="00667AB7">
              <w:rPr>
                <w:rFonts w:ascii="Arial" w:hAnsi="Arial" w:cs="Arial"/>
                <w:bCs/>
                <w:iCs/>
              </w:rPr>
              <w:t>Galway University Hospitals, HSE West and North West Region</w:t>
            </w:r>
          </w:p>
          <w:p w14:paraId="46834773" w14:textId="77777777" w:rsidR="00D55197" w:rsidRPr="00F6254C" w:rsidRDefault="00D55197" w:rsidP="00D55197">
            <w:pPr>
              <w:rPr>
                <w:rFonts w:ascii="Arial" w:hAnsi="Arial" w:cs="Arial"/>
                <w:iCs/>
                <w:color w:val="000000" w:themeColor="text1"/>
              </w:rPr>
            </w:pPr>
          </w:p>
          <w:p w14:paraId="3558D335" w14:textId="77777777" w:rsidR="00D55197" w:rsidRPr="00AC7F87" w:rsidRDefault="00D55197" w:rsidP="00D55197">
            <w:pPr>
              <w:rPr>
                <w:rFonts w:ascii="Arial" w:hAnsi="Arial" w:cs="Arial"/>
                <w:b/>
                <w:bCs/>
                <w:iCs/>
              </w:rPr>
            </w:pPr>
            <w:r w:rsidRPr="00AC7F87">
              <w:rPr>
                <w:rFonts w:ascii="Arial" w:hAnsi="Arial" w:cs="Arial"/>
                <w:iCs/>
              </w:rPr>
              <w:t>There is currently one</w:t>
            </w:r>
            <w:r w:rsidRPr="00AC7F87">
              <w:rPr>
                <w:rFonts w:ascii="Arial" w:hAnsi="Arial" w:cs="Arial"/>
                <w:bCs/>
                <w:iCs/>
              </w:rPr>
              <w:t xml:space="preserve"> permanent whole-time</w:t>
            </w:r>
            <w:r w:rsidRPr="00AC7F87">
              <w:rPr>
                <w:rFonts w:ascii="Arial" w:hAnsi="Arial" w:cs="Arial"/>
                <w:iCs/>
              </w:rPr>
              <w:t xml:space="preserve"> vacancy available in </w:t>
            </w:r>
            <w:r w:rsidRPr="00AC7F87">
              <w:rPr>
                <w:rFonts w:ascii="Arial" w:hAnsi="Arial" w:cs="Arial"/>
                <w:bCs/>
                <w:iCs/>
              </w:rPr>
              <w:t>Galway University Hospitals</w:t>
            </w:r>
            <w:r>
              <w:rPr>
                <w:rFonts w:ascii="Arial" w:hAnsi="Arial" w:cs="Arial"/>
                <w:bCs/>
                <w:iCs/>
              </w:rPr>
              <w:t>.</w:t>
            </w:r>
          </w:p>
          <w:p w14:paraId="12DA1F4C" w14:textId="77777777" w:rsidR="00792F91" w:rsidRPr="00F6254C" w:rsidRDefault="00792F91" w:rsidP="00792F91">
            <w:pPr>
              <w:rPr>
                <w:rFonts w:ascii="Arial" w:hAnsi="Arial" w:cs="Arial"/>
                <w:iCs/>
                <w:color w:val="000000" w:themeColor="text1"/>
              </w:rPr>
            </w:pPr>
          </w:p>
          <w:p w14:paraId="54EF7056" w14:textId="202CDC0F" w:rsidR="00792F91" w:rsidRPr="00F6254C" w:rsidRDefault="00792F91" w:rsidP="00792F91">
            <w:pPr>
              <w:rPr>
                <w:rFonts w:ascii="Arial" w:hAnsi="Arial" w:cs="Arial"/>
                <w:color w:val="000099"/>
              </w:rPr>
            </w:pPr>
            <w:r w:rsidRPr="0070424B">
              <w:rPr>
                <w:rFonts w:ascii="Arial" w:hAnsi="Arial"/>
              </w:rPr>
              <w:t xml:space="preserve">A panel may be formed as a result of this campaign for </w:t>
            </w:r>
            <w:r w:rsidR="007631B7">
              <w:rPr>
                <w:rFonts w:ascii="Arial" w:hAnsi="Arial"/>
                <w:spacing w:val="-3"/>
                <w:lang w:eastAsia="en-US"/>
              </w:rPr>
              <w:t>Galway University Hospitals</w:t>
            </w:r>
            <w:r w:rsidR="00D55197">
              <w:rPr>
                <w:rFonts w:ascii="Arial" w:hAnsi="Arial"/>
                <w:spacing w:val="-3"/>
                <w:lang w:eastAsia="en-US"/>
              </w:rPr>
              <w:t xml:space="preserve"> </w:t>
            </w:r>
            <w:r w:rsidRPr="0070424B">
              <w:rPr>
                <w:rFonts w:ascii="Arial" w:hAnsi="Arial"/>
              </w:rPr>
              <w:t xml:space="preserve">from which current and future, permanent and specified purpose vacancies of full or part-time duration may be filled. </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EA8C38E" w:rsidR="00B0554F" w:rsidRDefault="007E60A4" w:rsidP="00792F91">
            <w:pPr>
              <w:rPr>
                <w:rFonts w:ascii="Arial" w:hAnsi="Arial"/>
              </w:rPr>
            </w:pPr>
            <w:r w:rsidRPr="009D61B3">
              <w:rPr>
                <w:rFonts w:ascii="Arial" w:hAnsi="Arial"/>
              </w:rPr>
              <w:t xml:space="preserve">We welcome enquiries about the role. </w:t>
            </w:r>
          </w:p>
          <w:p w14:paraId="2B63096F" w14:textId="77777777" w:rsidR="008C5AB8" w:rsidRDefault="008C5AB8" w:rsidP="00792F91">
            <w:pPr>
              <w:rPr>
                <w:rFonts w:ascii="Arial" w:hAnsi="Arial"/>
              </w:rPr>
            </w:pPr>
          </w:p>
          <w:p w14:paraId="53559CB7" w14:textId="6D186632" w:rsidR="0068735E" w:rsidRPr="00F6254C" w:rsidRDefault="0068735E" w:rsidP="007631B7">
            <w:pPr>
              <w:rPr>
                <w:rFonts w:ascii="Arial" w:hAnsi="Arial" w:cs="Arial"/>
                <w:color w:val="000099"/>
              </w:rPr>
            </w:pPr>
            <w:r w:rsidRPr="0070424B">
              <w:rPr>
                <w:rFonts w:ascii="Arial" w:hAnsi="Arial"/>
              </w:rPr>
              <w:t xml:space="preserve">Contact </w:t>
            </w:r>
            <w:r w:rsidR="007631B7" w:rsidRPr="0021382A">
              <w:rPr>
                <w:rFonts w:ascii="Arial" w:hAnsi="Arial" w:cs="Arial"/>
              </w:rPr>
              <w:t xml:space="preserve">Edel Kelly, Assistant Director of Nursing, University </w:t>
            </w:r>
            <w:r w:rsidR="007631B7">
              <w:rPr>
                <w:rFonts w:ascii="Arial" w:hAnsi="Arial" w:cs="Arial"/>
              </w:rPr>
              <w:t>Hospital Galway</w:t>
            </w:r>
            <w:r w:rsidR="007631B7" w:rsidRPr="0021382A">
              <w:rPr>
                <w:rFonts w:ascii="Arial" w:hAnsi="Arial" w:cs="Arial"/>
              </w:rPr>
              <w:t xml:space="preserve"> </w:t>
            </w:r>
            <w:r w:rsidR="007631B7">
              <w:rPr>
                <w:rFonts w:ascii="Arial" w:hAnsi="Arial" w:cs="Arial"/>
              </w:rPr>
              <w:t xml:space="preserve">- 091 54 4035 / </w:t>
            </w:r>
            <w:hyperlink r:id="rId10" w:history="1">
              <w:r w:rsidR="007631B7" w:rsidRPr="009867D3">
                <w:rPr>
                  <w:rStyle w:val="Hyperlink"/>
                  <w:rFonts w:ascii="Arial" w:hAnsi="Arial" w:cs="Arial"/>
                </w:rPr>
                <w:t>edel.kelly2@hse.ie</w:t>
              </w:r>
            </w:hyperlink>
            <w:r w:rsidR="007631B7">
              <w:rPr>
                <w:rFonts w:ascii="Arial" w:hAnsi="Arial" w:cs="Arial"/>
                <w:color w:val="FF0000"/>
              </w:rPr>
              <w:t xml:space="preserve"> </w:t>
            </w:r>
            <w:r w:rsidR="007631B7" w:rsidRPr="0070424B">
              <w:rPr>
                <w:rFonts w:ascii="Arial" w:hAnsi="Arial"/>
              </w:rPr>
              <w:t>for further information about the role</w:t>
            </w:r>
            <w:r w:rsidR="007631B7">
              <w:rPr>
                <w:rFonts w:ascii="Arial" w:hAnsi="Arial"/>
              </w:rPr>
              <w:t>.</w:t>
            </w: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Sligo University Hospital (SUH) incorporating Our Lady’s Hospital Manorhamilton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lastRenderedPageBreak/>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Pr="00E61626" w:rsidRDefault="00E926E1" w:rsidP="00E926E1">
            <w:pPr>
              <w:rPr>
                <w:rFonts w:ascii="Arial" w:hAnsi="Arial" w:cs="Arial"/>
                <w:b/>
                <w:bCs/>
              </w:rPr>
            </w:pPr>
            <w:r w:rsidRPr="00E61626">
              <w:rPr>
                <w:rFonts w:ascii="Arial" w:hAnsi="Arial" w:cs="Arial"/>
                <w:b/>
                <w:bCs/>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18A960C8" w14:textId="77777777" w:rsidR="00CD61E5" w:rsidRDefault="002F14F9" w:rsidP="002F14F9">
            <w:pPr>
              <w:rPr>
                <w:rFonts w:ascii="Arial" w:hAnsi="Arial" w:cs="Arial"/>
                <w:iCs/>
              </w:rPr>
            </w:pPr>
            <w:r w:rsidRPr="002F14F9">
              <w:rPr>
                <w:rFonts w:ascii="Arial" w:hAnsi="Arial" w:cs="Arial"/>
                <w:iCs/>
              </w:rPr>
              <w:t>Reporting to C</w:t>
            </w:r>
            <w:r w:rsidR="00496729">
              <w:rPr>
                <w:rFonts w:ascii="Arial" w:hAnsi="Arial" w:cs="Arial"/>
                <w:iCs/>
              </w:rPr>
              <w:t xml:space="preserve">linical Nurse Manager </w:t>
            </w:r>
            <w:r w:rsidRPr="002F14F9">
              <w:rPr>
                <w:rFonts w:ascii="Arial" w:hAnsi="Arial" w:cs="Arial"/>
                <w:iCs/>
              </w:rPr>
              <w:t xml:space="preserve">2 / </w:t>
            </w:r>
            <w:r w:rsidR="00496729" w:rsidRPr="002F14F9">
              <w:rPr>
                <w:rFonts w:ascii="Arial" w:hAnsi="Arial" w:cs="Arial"/>
                <w:iCs/>
              </w:rPr>
              <w:t>C</w:t>
            </w:r>
            <w:r w:rsidR="00496729">
              <w:rPr>
                <w:rFonts w:ascii="Arial" w:hAnsi="Arial" w:cs="Arial"/>
                <w:iCs/>
              </w:rPr>
              <w:t xml:space="preserve">linical Nurse Manager </w:t>
            </w:r>
            <w:r w:rsidRPr="002F14F9">
              <w:rPr>
                <w:rFonts w:ascii="Arial" w:hAnsi="Arial" w:cs="Arial"/>
                <w:iCs/>
              </w:rPr>
              <w:t xml:space="preserve">3 / Assistant Director of Nursing as relevant to the post / as appropriate. </w:t>
            </w:r>
          </w:p>
          <w:p w14:paraId="3CBC6A3A" w14:textId="64A7E92D" w:rsidR="00E0768C" w:rsidRPr="002F14F9" w:rsidRDefault="002F14F9" w:rsidP="002F14F9">
            <w:pPr>
              <w:rPr>
                <w:rFonts w:ascii="Arial" w:hAnsi="Arial" w:cs="Arial"/>
                <w:iCs/>
              </w:rPr>
            </w:pPr>
            <w:r w:rsidRPr="002F14F9">
              <w:rPr>
                <w:rFonts w:ascii="Arial" w:hAnsi="Arial" w:cs="Arial"/>
                <w:iCs/>
              </w:rPr>
              <w:t>Accountable to the Assistant Director of Nursing and Director of Nursing.</w:t>
            </w:r>
          </w:p>
        </w:tc>
      </w:tr>
      <w:tr w:rsidR="00792F91" w:rsidRPr="00E766A5" w14:paraId="0E89F2ED" w14:textId="77777777" w:rsidTr="5884CFA1">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6E8A3143" w14:textId="77777777" w:rsidR="002F14F9" w:rsidRPr="002F14F9" w:rsidRDefault="002F14F9" w:rsidP="002F14F9">
            <w:pPr>
              <w:rPr>
                <w:rFonts w:ascii="Arial" w:hAnsi="Arial" w:cs="Arial"/>
                <w:iCs/>
              </w:rPr>
            </w:pPr>
            <w:r w:rsidRPr="002F14F9">
              <w:rPr>
                <w:rFonts w:ascii="Arial" w:hAnsi="Arial" w:cs="Arial"/>
                <w:iCs/>
              </w:rPr>
              <w:t>Director of Nursing</w:t>
            </w:r>
          </w:p>
          <w:p w14:paraId="4690CEC7" w14:textId="77777777" w:rsidR="002F14F9" w:rsidRPr="002F14F9" w:rsidRDefault="002F14F9" w:rsidP="002F14F9">
            <w:pPr>
              <w:rPr>
                <w:rFonts w:ascii="Arial" w:hAnsi="Arial" w:cs="Arial"/>
                <w:iCs/>
              </w:rPr>
            </w:pPr>
            <w:r w:rsidRPr="002F14F9">
              <w:rPr>
                <w:rFonts w:ascii="Arial" w:hAnsi="Arial" w:cs="Arial"/>
                <w:iCs/>
              </w:rPr>
              <w:t>Assistant Director of Nursing</w:t>
            </w:r>
          </w:p>
          <w:p w14:paraId="3C597073" w14:textId="77777777" w:rsidR="002F14F9" w:rsidRPr="002F14F9" w:rsidRDefault="002F14F9" w:rsidP="002F14F9">
            <w:pPr>
              <w:rPr>
                <w:rFonts w:ascii="Arial" w:hAnsi="Arial" w:cs="Arial"/>
                <w:iCs/>
              </w:rPr>
            </w:pPr>
            <w:r w:rsidRPr="002F14F9">
              <w:rPr>
                <w:rFonts w:ascii="Arial" w:hAnsi="Arial" w:cs="Arial"/>
                <w:iCs/>
              </w:rPr>
              <w:t>Clinical Nurse Manager</w:t>
            </w:r>
          </w:p>
          <w:p w14:paraId="4E3BC28B" w14:textId="77777777" w:rsidR="002F14F9" w:rsidRPr="002F14F9" w:rsidRDefault="002F14F9" w:rsidP="002F14F9">
            <w:pPr>
              <w:rPr>
                <w:rFonts w:ascii="Arial" w:hAnsi="Arial" w:cs="Arial"/>
                <w:iCs/>
              </w:rPr>
            </w:pPr>
            <w:r w:rsidRPr="002F14F9">
              <w:rPr>
                <w:rFonts w:ascii="Arial" w:hAnsi="Arial" w:cs="Arial"/>
                <w:iCs/>
              </w:rPr>
              <w:t>Vascular Consultants</w:t>
            </w:r>
          </w:p>
          <w:p w14:paraId="65A3355F" w14:textId="77777777" w:rsidR="002F14F9" w:rsidRPr="002F14F9" w:rsidRDefault="002F14F9" w:rsidP="002F14F9">
            <w:pPr>
              <w:rPr>
                <w:rFonts w:ascii="Arial" w:hAnsi="Arial" w:cs="Arial"/>
                <w:iCs/>
              </w:rPr>
            </w:pPr>
            <w:r w:rsidRPr="002F14F9">
              <w:rPr>
                <w:rFonts w:ascii="Arial" w:hAnsi="Arial" w:cs="Arial"/>
                <w:iCs/>
              </w:rPr>
              <w:lastRenderedPageBreak/>
              <w:t>RANPs and other nursing grades</w:t>
            </w:r>
          </w:p>
          <w:p w14:paraId="41436669" w14:textId="77777777" w:rsidR="002F14F9" w:rsidRPr="002F14F9" w:rsidRDefault="002F14F9" w:rsidP="002F14F9">
            <w:pPr>
              <w:rPr>
                <w:rFonts w:ascii="Arial" w:hAnsi="Arial" w:cs="Arial"/>
                <w:iCs/>
              </w:rPr>
            </w:pPr>
            <w:r w:rsidRPr="002F14F9">
              <w:rPr>
                <w:rFonts w:ascii="Arial" w:hAnsi="Arial" w:cs="Arial"/>
                <w:iCs/>
              </w:rPr>
              <w:t>Nurse Practice Development Co-ordinator</w:t>
            </w:r>
          </w:p>
          <w:p w14:paraId="51BCAF5F" w14:textId="77777777" w:rsidR="002F14F9" w:rsidRPr="002F14F9" w:rsidRDefault="002F14F9" w:rsidP="002F14F9">
            <w:pPr>
              <w:rPr>
                <w:rFonts w:ascii="Arial" w:hAnsi="Arial" w:cs="Arial"/>
                <w:iCs/>
              </w:rPr>
            </w:pPr>
            <w:r w:rsidRPr="002F14F9">
              <w:rPr>
                <w:rFonts w:ascii="Arial" w:hAnsi="Arial" w:cs="Arial"/>
                <w:iCs/>
              </w:rPr>
              <w:t xml:space="preserve">Surgical / Medical colleagues </w:t>
            </w:r>
          </w:p>
          <w:p w14:paraId="4EA0B890" w14:textId="77777777" w:rsidR="002F14F9" w:rsidRPr="002F14F9" w:rsidRDefault="002F14F9" w:rsidP="002F14F9">
            <w:pPr>
              <w:rPr>
                <w:rFonts w:ascii="Arial" w:hAnsi="Arial" w:cs="Arial"/>
                <w:iCs/>
              </w:rPr>
            </w:pPr>
            <w:r w:rsidRPr="002F14F9">
              <w:rPr>
                <w:rFonts w:ascii="Arial" w:hAnsi="Arial" w:cs="Arial"/>
                <w:iCs/>
              </w:rPr>
              <w:t xml:space="preserve">Interprofessional colleagues </w:t>
            </w:r>
          </w:p>
          <w:p w14:paraId="06D5391E" w14:textId="77777777" w:rsidR="002F14F9" w:rsidRPr="002F14F9" w:rsidRDefault="002F14F9" w:rsidP="002F14F9">
            <w:pPr>
              <w:rPr>
                <w:rFonts w:ascii="Arial" w:hAnsi="Arial" w:cs="Arial"/>
                <w:iCs/>
              </w:rPr>
            </w:pPr>
            <w:r w:rsidRPr="002F14F9">
              <w:rPr>
                <w:rFonts w:ascii="Arial" w:hAnsi="Arial" w:cs="Arial"/>
                <w:iCs/>
              </w:rPr>
              <w:t>Patients/service users/families and/or carers</w:t>
            </w:r>
          </w:p>
          <w:p w14:paraId="3CFCEE58" w14:textId="77777777" w:rsidR="002F14F9" w:rsidRPr="002F14F9" w:rsidRDefault="002F14F9" w:rsidP="002F14F9">
            <w:pPr>
              <w:rPr>
                <w:rFonts w:ascii="Arial" w:hAnsi="Arial" w:cs="Arial"/>
                <w:iCs/>
              </w:rPr>
            </w:pPr>
            <w:r w:rsidRPr="002F14F9">
              <w:rPr>
                <w:rFonts w:ascii="Arial" w:hAnsi="Arial" w:cs="Arial"/>
                <w:iCs/>
              </w:rPr>
              <w:t>Nursing and Midwifery Board of Ireland</w:t>
            </w:r>
          </w:p>
          <w:p w14:paraId="4E507385" w14:textId="77777777" w:rsidR="002F14F9" w:rsidRPr="002F14F9" w:rsidRDefault="002F14F9" w:rsidP="002F14F9">
            <w:pPr>
              <w:rPr>
                <w:rFonts w:ascii="Arial" w:hAnsi="Arial" w:cs="Arial"/>
                <w:iCs/>
              </w:rPr>
            </w:pPr>
            <w:r w:rsidRPr="002F14F9">
              <w:rPr>
                <w:rFonts w:ascii="Arial" w:hAnsi="Arial" w:cs="Arial"/>
                <w:iCs/>
              </w:rPr>
              <w:t>Higher Education Institution</w:t>
            </w:r>
          </w:p>
          <w:p w14:paraId="7F6C8F14" w14:textId="77777777" w:rsidR="002F14F9" w:rsidRPr="002F14F9" w:rsidRDefault="002F14F9" w:rsidP="002F14F9">
            <w:pPr>
              <w:rPr>
                <w:rFonts w:ascii="Arial" w:hAnsi="Arial" w:cs="Arial"/>
                <w:iCs/>
              </w:rPr>
            </w:pPr>
            <w:r w:rsidRPr="002F14F9">
              <w:rPr>
                <w:rFonts w:ascii="Arial" w:hAnsi="Arial" w:cs="Arial"/>
                <w:iCs/>
              </w:rPr>
              <w:t xml:space="preserve">Nursing and Midwifery Planning and Development Unit </w:t>
            </w:r>
          </w:p>
          <w:p w14:paraId="02B9E356" w14:textId="77777777" w:rsidR="002F14F9" w:rsidRPr="002F14F9" w:rsidRDefault="002F14F9" w:rsidP="002F14F9">
            <w:pPr>
              <w:rPr>
                <w:rFonts w:ascii="Arial" w:hAnsi="Arial" w:cs="Arial"/>
                <w:iCs/>
              </w:rPr>
            </w:pPr>
            <w:r w:rsidRPr="002F14F9">
              <w:rPr>
                <w:rFonts w:ascii="Arial" w:hAnsi="Arial" w:cs="Arial"/>
                <w:iCs/>
              </w:rPr>
              <w:t>Centres of Nursing and Midwifery Education</w:t>
            </w:r>
          </w:p>
          <w:p w14:paraId="30531177" w14:textId="77777777" w:rsidR="002F14F9" w:rsidRPr="002F14F9" w:rsidRDefault="002F14F9" w:rsidP="002F14F9">
            <w:pPr>
              <w:rPr>
                <w:rFonts w:ascii="Arial" w:hAnsi="Arial" w:cs="Arial"/>
                <w:iCs/>
              </w:rPr>
            </w:pPr>
            <w:r w:rsidRPr="002F14F9">
              <w:rPr>
                <w:rFonts w:ascii="Arial" w:hAnsi="Arial" w:cs="Arial"/>
                <w:iCs/>
              </w:rPr>
              <w:t>National Clinical and Integrated Care Programme</w:t>
            </w:r>
          </w:p>
          <w:p w14:paraId="78DE9869" w14:textId="7DD1D70C" w:rsidR="00792F91" w:rsidRPr="002F14F9" w:rsidRDefault="002F14F9" w:rsidP="002F14F9">
            <w:pPr>
              <w:rPr>
                <w:rFonts w:ascii="Arial" w:hAnsi="Arial" w:cs="Arial"/>
                <w:iCs/>
              </w:rPr>
            </w:pPr>
            <w:r w:rsidRPr="002F14F9">
              <w:rPr>
                <w:rFonts w:ascii="Arial" w:hAnsi="Arial" w:cs="Arial"/>
                <w:iCs/>
              </w:rPr>
              <w:t>Other relevant statutory and non-statutory organisations</w:t>
            </w: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lastRenderedPageBreak/>
              <w:t xml:space="preserve">Purpose of the Post </w:t>
            </w:r>
          </w:p>
        </w:tc>
        <w:tc>
          <w:tcPr>
            <w:tcW w:w="8256" w:type="dxa"/>
          </w:tcPr>
          <w:p w14:paraId="4E8AC20E" w14:textId="77777777" w:rsidR="002F14F9" w:rsidRPr="002F14F9" w:rsidRDefault="002F14F9" w:rsidP="002F14F9">
            <w:pPr>
              <w:rPr>
                <w:rFonts w:ascii="Arial" w:hAnsi="Arial" w:cs="Arial"/>
                <w:iCs/>
              </w:rPr>
            </w:pPr>
            <w:r w:rsidRPr="002F14F9">
              <w:rPr>
                <w:rFonts w:ascii="Arial" w:hAnsi="Arial" w:cs="Arial"/>
                <w:iCs/>
              </w:rPr>
              <w:t>To be responsible for the management, care and treatment of service users, to ensure that the optimum standard of care is provided within the designated area(s) of responsibility.</w:t>
            </w:r>
          </w:p>
          <w:p w14:paraId="3C436DE6" w14:textId="77777777" w:rsidR="002F14F9" w:rsidRPr="002F14F9" w:rsidRDefault="002F14F9" w:rsidP="002F14F9">
            <w:pPr>
              <w:rPr>
                <w:rFonts w:ascii="Arial" w:hAnsi="Arial" w:cs="Arial"/>
                <w:iCs/>
              </w:rPr>
            </w:pPr>
          </w:p>
          <w:p w14:paraId="3875957D" w14:textId="6544B3E8" w:rsidR="00792F91" w:rsidRPr="00F6254C" w:rsidRDefault="002F14F9" w:rsidP="002F14F9">
            <w:pPr>
              <w:rPr>
                <w:rFonts w:ascii="Arial" w:hAnsi="Arial" w:cs="Arial"/>
                <w:iCs/>
                <w:color w:val="000099"/>
              </w:rPr>
            </w:pPr>
            <w:r w:rsidRPr="002F14F9">
              <w:rPr>
                <w:rFonts w:ascii="Arial" w:hAnsi="Arial" w:cs="Arial"/>
                <w:iCs/>
              </w:rPr>
              <w:t xml:space="preserve">The primary role of the </w:t>
            </w:r>
            <w:r>
              <w:rPr>
                <w:rFonts w:ascii="Arial" w:hAnsi="Arial" w:cs="Arial"/>
                <w:iCs/>
              </w:rPr>
              <w:t>Clinical Nurse Manager 1</w:t>
            </w:r>
            <w:r w:rsidRPr="002F14F9">
              <w:rPr>
                <w:rFonts w:ascii="Arial" w:hAnsi="Arial" w:cs="Arial"/>
                <w:iCs/>
              </w:rPr>
              <w:t xml:space="preserve"> will be one of clinical and professional leadership and development in the nursing team, including the development of nursing staff by means of in-service training, orientation of new staff and arranging for clinical experience and supervision of student nurses where this is appropriate.</w:t>
            </w: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Maintain awareness of the primacy of the patient in relation to all hospital activities.</w:t>
            </w:r>
          </w:p>
          <w:p w14:paraId="5975B1E3"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Performance management systems are part of the role and you will be required to participate in the hospital performance management programme</w:t>
            </w:r>
          </w:p>
          <w:p w14:paraId="021CF007" w14:textId="0FEC3F78" w:rsidR="00E926E1" w:rsidRDefault="00E926E1" w:rsidP="00792F91">
            <w:pPr>
              <w:rPr>
                <w:rFonts w:ascii="Arial" w:hAnsi="Arial" w:cs="Arial"/>
                <w:iCs/>
                <w:color w:val="000099"/>
              </w:rPr>
            </w:pPr>
          </w:p>
          <w:p w14:paraId="754B97C3" w14:textId="77777777" w:rsidR="009E4AD8" w:rsidRDefault="009E4AD8" w:rsidP="00792F91">
            <w:pPr>
              <w:rPr>
                <w:rFonts w:ascii="Arial" w:hAnsi="Arial" w:cs="Arial"/>
                <w:iCs/>
                <w:color w:val="000099"/>
              </w:rPr>
            </w:pPr>
          </w:p>
          <w:p w14:paraId="5D23FD3F" w14:textId="583BA411" w:rsidR="00FA7A42" w:rsidRPr="00FA7A42" w:rsidRDefault="00FA7A42" w:rsidP="009E4AD8">
            <w:pPr>
              <w:spacing w:after="240"/>
              <w:rPr>
                <w:rFonts w:ascii="Arial" w:hAnsi="Arial" w:cs="Arial"/>
                <w:b/>
              </w:rPr>
            </w:pPr>
            <w:r>
              <w:rPr>
                <w:rFonts w:ascii="Arial" w:hAnsi="Arial" w:cs="Arial"/>
                <w:b/>
              </w:rPr>
              <w:t xml:space="preserve">Professional </w:t>
            </w:r>
            <w:r w:rsidR="009E4AD8">
              <w:rPr>
                <w:rFonts w:ascii="Arial" w:hAnsi="Arial" w:cs="Arial"/>
                <w:b/>
              </w:rPr>
              <w:t>and</w:t>
            </w:r>
            <w:r>
              <w:rPr>
                <w:rFonts w:ascii="Arial" w:hAnsi="Arial" w:cs="Arial"/>
                <w:b/>
              </w:rPr>
              <w:t xml:space="preserve"> Clinical </w:t>
            </w:r>
            <w:r w:rsidR="009E4AD8">
              <w:rPr>
                <w:rFonts w:ascii="Arial" w:hAnsi="Arial" w:cs="Arial"/>
                <w:b/>
              </w:rPr>
              <w:t>Responsibilities</w:t>
            </w:r>
          </w:p>
          <w:p w14:paraId="69D19042" w14:textId="72C8402B" w:rsidR="00FA7A42" w:rsidRPr="00FA7A42" w:rsidRDefault="00FA7A42" w:rsidP="00792F91">
            <w:pPr>
              <w:rPr>
                <w:rFonts w:ascii="Arial" w:hAnsi="Arial" w:cs="Arial"/>
                <w:iCs/>
              </w:rPr>
            </w:pPr>
            <w:r w:rsidRPr="00FA7A42">
              <w:rPr>
                <w:rFonts w:ascii="Arial" w:hAnsi="Arial" w:cs="Arial"/>
                <w:iCs/>
              </w:rPr>
              <w:t>The Clinical Nurse Manager 1 St. Gerard’s will:</w:t>
            </w:r>
          </w:p>
          <w:p w14:paraId="24B8D57F"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Be responsible for the co-ordination, assessment, planning, implementation and review of care for service users according to service standards.</w:t>
            </w:r>
          </w:p>
          <w:p w14:paraId="61E33A5B"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 xml:space="preserve">Provide safe, comprehensive nursing care to service users within the guidelines laid out by An Bord Altranais Bord Altranais agus Cnáimhseachais na hÉireann (Nursing and Midwifery Board of Ireland). </w:t>
            </w:r>
          </w:p>
          <w:p w14:paraId="6542B15D"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The Manager will practice nursing according to:</w:t>
            </w:r>
          </w:p>
          <w:p w14:paraId="4A9B23BC"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Professional Clinical Guidelines</w:t>
            </w:r>
          </w:p>
          <w:p w14:paraId="3CB6D32A"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National and Area Health Service Executive (HSE) guidelines</w:t>
            </w:r>
          </w:p>
          <w:p w14:paraId="4CCFD35D"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Local policies, protocols and guidelines</w:t>
            </w:r>
          </w:p>
          <w:p w14:paraId="5BEC8035"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Current legislation</w:t>
            </w:r>
          </w:p>
          <w:p w14:paraId="1AFF60E6"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Manage own caseload in accordance with the needs of the post.</w:t>
            </w:r>
          </w:p>
          <w:p w14:paraId="523523C2" w14:textId="042C33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 xml:space="preserve">Encourage </w:t>
            </w:r>
            <w:r w:rsidR="00496729" w:rsidRPr="00FA7A42">
              <w:rPr>
                <w:rFonts w:ascii="Arial" w:hAnsi="Arial" w:cs="Arial"/>
                <w:lang w:val="en-IE"/>
              </w:rPr>
              <w:t>evidence-based</w:t>
            </w:r>
            <w:r w:rsidRPr="00FA7A42">
              <w:rPr>
                <w:rFonts w:ascii="Arial" w:hAnsi="Arial" w:cs="Arial"/>
                <w:lang w:val="en-IE"/>
              </w:rPr>
              <w:t xml:space="preserve"> practice, using a care planning approach to nursing care.</w:t>
            </w:r>
          </w:p>
          <w:p w14:paraId="5BA998E6"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Participate in teams as appropriate, communicating and working in co-operation with other team members.</w:t>
            </w:r>
          </w:p>
          <w:p w14:paraId="145B9E14"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Collaborate with service users, family, carers and other staff in treatment / care planning and in the provision of support and advice.</w:t>
            </w:r>
          </w:p>
          <w:p w14:paraId="19CC15AC"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 xml:space="preserve">Communicate verbally and / or in writing results of assessments, treatment / care programmes and recommendations to the team and relevant others in accordance with service policy.  </w:t>
            </w:r>
          </w:p>
          <w:p w14:paraId="456827FF"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Plan discharge or transition of the service user between services as appropriate.</w:t>
            </w:r>
          </w:p>
          <w:p w14:paraId="47D34A89"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Assist in providing staff leadership and motivation, which is conducive to good staff relations and work performance.</w:t>
            </w:r>
          </w:p>
          <w:p w14:paraId="0FDF4F00"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Ensure that service users and others are treated with dignity and respect.</w:t>
            </w:r>
          </w:p>
          <w:p w14:paraId="04E675B1"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Maintain nursing records in accordance with local service and professional standards.</w:t>
            </w:r>
          </w:p>
          <w:p w14:paraId="183DADBE"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Contribute to the development and maintenance of nursing standards, protocols and guidelines consistent with the highest standards of patient care.</w:t>
            </w:r>
          </w:p>
          <w:p w14:paraId="113F0C78"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Maintain professional standards in relation to confidentiality, ethics and legislation.</w:t>
            </w:r>
          </w:p>
          <w:p w14:paraId="3ACE2525" w14:textId="73D2D886"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 xml:space="preserve">In consultation with </w:t>
            </w:r>
            <w:r w:rsidR="00496729" w:rsidRPr="002F14F9">
              <w:rPr>
                <w:rFonts w:ascii="Arial" w:hAnsi="Arial" w:cs="Arial"/>
                <w:iCs/>
              </w:rPr>
              <w:t>C</w:t>
            </w:r>
            <w:r w:rsidR="00496729">
              <w:rPr>
                <w:rFonts w:ascii="Arial" w:hAnsi="Arial" w:cs="Arial"/>
                <w:iCs/>
              </w:rPr>
              <w:t xml:space="preserve">linical Nurse Manager </w:t>
            </w:r>
            <w:r w:rsidRPr="00FA7A42">
              <w:rPr>
                <w:rFonts w:ascii="Arial" w:hAnsi="Arial" w:cs="Arial"/>
                <w:lang w:val="en-IE"/>
              </w:rPr>
              <w:t>2 and other disciplines, implement and assess quality management programmes.</w:t>
            </w:r>
          </w:p>
          <w:p w14:paraId="1173D635"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Participate in clinical audit as required.</w:t>
            </w:r>
          </w:p>
          <w:p w14:paraId="23ED79F6"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lastRenderedPageBreak/>
              <w:t>Devise and implement Health Promotion Programmes for service users as relevant to the post.</w:t>
            </w:r>
          </w:p>
          <w:p w14:paraId="686C8983"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Lead and implement change, with particular reference to recommendations of the Commission on Nursing and the health service reform programme.</w:t>
            </w:r>
          </w:p>
          <w:p w14:paraId="26E45ACE" w14:textId="77777777" w:rsidR="00FA7A42" w:rsidRPr="00FA7A42" w:rsidRDefault="00FA7A42" w:rsidP="00FA7A42">
            <w:pPr>
              <w:numPr>
                <w:ilvl w:val="0"/>
                <w:numId w:val="29"/>
              </w:numPr>
              <w:ind w:left="348" w:hanging="284"/>
              <w:rPr>
                <w:rFonts w:ascii="Arial" w:hAnsi="Arial" w:cs="Arial"/>
                <w:lang w:val="en-IE"/>
              </w:rPr>
            </w:pPr>
            <w:r w:rsidRPr="00FA7A42">
              <w:rPr>
                <w:rFonts w:ascii="Arial" w:hAnsi="Arial" w:cs="Arial"/>
                <w:lang w:val="en-IE"/>
              </w:rPr>
              <w:t>Operate within the Scope of Practice - seek advice and assistance from his / her manager with any cases or issues that prove to be beyond the scope of his / her professional competence in line with principles of best practice and clinical governance.</w:t>
            </w:r>
          </w:p>
          <w:p w14:paraId="0752B19A" w14:textId="700A0461" w:rsidR="00FA7A42" w:rsidRDefault="00FA7A42" w:rsidP="00792F91">
            <w:pPr>
              <w:rPr>
                <w:rFonts w:ascii="Arial" w:hAnsi="Arial" w:cs="Arial"/>
                <w:iCs/>
                <w:color w:val="FF0000"/>
              </w:rPr>
            </w:pPr>
          </w:p>
          <w:p w14:paraId="4B56F6D9" w14:textId="77777777" w:rsidR="009E4AD8" w:rsidRDefault="009E4AD8" w:rsidP="00792F91">
            <w:pPr>
              <w:rPr>
                <w:rFonts w:ascii="Arial" w:hAnsi="Arial" w:cs="Arial"/>
                <w:iCs/>
                <w:color w:val="FF0000"/>
              </w:rPr>
            </w:pPr>
          </w:p>
          <w:p w14:paraId="410E4EDB" w14:textId="70CB01FB" w:rsidR="009E4AD8" w:rsidRPr="00FA7A42" w:rsidRDefault="009E4AD8" w:rsidP="009E4AD8">
            <w:pPr>
              <w:spacing w:after="240"/>
              <w:rPr>
                <w:rFonts w:ascii="Arial" w:hAnsi="Arial" w:cs="Arial"/>
                <w:b/>
              </w:rPr>
            </w:pPr>
            <w:r>
              <w:rPr>
                <w:rFonts w:ascii="Arial" w:hAnsi="Arial" w:cs="Arial"/>
                <w:b/>
              </w:rPr>
              <w:t>Health and Safety</w:t>
            </w:r>
          </w:p>
          <w:p w14:paraId="5DF77ABC" w14:textId="1FB3330E" w:rsidR="00DA6923" w:rsidRPr="009E4AD8" w:rsidRDefault="009E4AD8" w:rsidP="009E4AD8">
            <w:pPr>
              <w:rPr>
                <w:rFonts w:ascii="Arial" w:hAnsi="Arial" w:cs="Arial"/>
                <w:iCs/>
              </w:rPr>
            </w:pPr>
            <w:r w:rsidRPr="00FA7A42">
              <w:rPr>
                <w:rFonts w:ascii="Arial" w:hAnsi="Arial" w:cs="Arial"/>
                <w:iCs/>
              </w:rPr>
              <w:t>The Clinical Nurse Manager 1 St. Gerard’s will:</w:t>
            </w:r>
          </w:p>
          <w:p w14:paraId="438731D7"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Play a central role in maintaining a safe environment for service users, staff and visitors e.g. by contributing to risk assessment.</w:t>
            </w:r>
          </w:p>
          <w:p w14:paraId="348FE5FD"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Assist in observing and ensuring implementation and adherence to established policies and procedures e.g. health and safety, infection control, storage and use of controlled drugs etc.</w:t>
            </w:r>
          </w:p>
          <w:p w14:paraId="0F76EF6F"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Observe, report and take appropriate action on any matter which may be detrimental to service user care or well being / may be inhibiting the efficient provision of care.</w:t>
            </w:r>
          </w:p>
          <w:p w14:paraId="60CC249A"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Ensure completion of incident / near miss forms.</w:t>
            </w:r>
          </w:p>
          <w:p w14:paraId="12A51964"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 xml:space="preserve">Adhere to department policies in relation to the care and safety of any equipment supplied for the fulfilment of duty. </w:t>
            </w:r>
          </w:p>
          <w:p w14:paraId="62CBC4F4"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3E4FA440"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Support, promote and actively participate in sustainable energy, water and waste initiatives to create a more sustainable, low carbon and efficient health service.</w:t>
            </w:r>
          </w:p>
          <w:p w14:paraId="61879111" w14:textId="28D51590" w:rsidR="009E4AD8" w:rsidRDefault="009E4AD8" w:rsidP="009E4AD8">
            <w:pPr>
              <w:rPr>
                <w:rFonts w:ascii="Arial" w:hAnsi="Arial" w:cs="Arial"/>
              </w:rPr>
            </w:pPr>
          </w:p>
          <w:p w14:paraId="65A06192" w14:textId="54CC0B82" w:rsidR="009E4AD8" w:rsidRDefault="009E4AD8" w:rsidP="009E4AD8">
            <w:pPr>
              <w:rPr>
                <w:rFonts w:ascii="Arial" w:hAnsi="Arial" w:cs="Arial"/>
              </w:rPr>
            </w:pPr>
          </w:p>
          <w:p w14:paraId="7EAE185B" w14:textId="40A61C23" w:rsidR="009E4AD8" w:rsidRPr="00FA7A42" w:rsidRDefault="009E4AD8" w:rsidP="009E4AD8">
            <w:pPr>
              <w:spacing w:after="240"/>
              <w:rPr>
                <w:rFonts w:ascii="Arial" w:hAnsi="Arial" w:cs="Arial"/>
                <w:b/>
              </w:rPr>
            </w:pPr>
            <w:r>
              <w:rPr>
                <w:rFonts w:ascii="Arial" w:hAnsi="Arial" w:cs="Arial"/>
                <w:b/>
              </w:rPr>
              <w:t>Education and Training</w:t>
            </w:r>
          </w:p>
          <w:p w14:paraId="77E94AC6" w14:textId="77777777" w:rsidR="009E4AD8" w:rsidRPr="009E4AD8" w:rsidRDefault="009E4AD8" w:rsidP="009E4AD8">
            <w:pPr>
              <w:rPr>
                <w:rFonts w:ascii="Arial" w:hAnsi="Arial" w:cs="Arial"/>
                <w:iCs/>
              </w:rPr>
            </w:pPr>
            <w:r w:rsidRPr="00FA7A42">
              <w:rPr>
                <w:rFonts w:ascii="Arial" w:hAnsi="Arial" w:cs="Arial"/>
                <w:iCs/>
              </w:rPr>
              <w:t>The Clinical Nurse Manager 1 St. Gerard’s will:</w:t>
            </w:r>
          </w:p>
          <w:p w14:paraId="252E7CC5"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Engage in continuing professional development by keeping up to date with nursing literature, recent nursing research and new developments in nursing management, education and practice and to attend staff study days as considered appropriate.</w:t>
            </w:r>
          </w:p>
          <w:p w14:paraId="037547AB"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Provide a high level of professional and clinical leadership.</w:t>
            </w:r>
          </w:p>
          <w:p w14:paraId="454B2424"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Provide supervision and assist in the development of knowledge, skills and attitudes of staff and assigned students.</w:t>
            </w:r>
          </w:p>
          <w:p w14:paraId="6EB65BAE"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Be familiar with the curriculum training programme for student nurses and be aware of the clinical experience required to meet the needs of the programme.</w:t>
            </w:r>
          </w:p>
          <w:p w14:paraId="64E823E9"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Participate in the assessment of student nurse proficiency in clinical nursing skills as part of his/her role as preceptor.</w:t>
            </w:r>
          </w:p>
          <w:p w14:paraId="38B68BAB"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Engage in performance review processes including personal development planning as appropriate.</w:t>
            </w:r>
          </w:p>
          <w:p w14:paraId="125DF01F" w14:textId="38D19F11" w:rsidR="009E4AD8" w:rsidRDefault="009E4AD8" w:rsidP="009E4AD8">
            <w:pPr>
              <w:rPr>
                <w:rFonts w:ascii="Arial" w:hAnsi="Arial" w:cs="Arial"/>
              </w:rPr>
            </w:pPr>
          </w:p>
          <w:p w14:paraId="5CD025CB" w14:textId="3846B5B0" w:rsidR="009E4AD8" w:rsidRDefault="009E4AD8" w:rsidP="009E4AD8">
            <w:pPr>
              <w:rPr>
                <w:rFonts w:ascii="Arial" w:hAnsi="Arial" w:cs="Arial"/>
              </w:rPr>
            </w:pPr>
          </w:p>
          <w:p w14:paraId="7EB141F6" w14:textId="0091E344" w:rsidR="009E4AD8" w:rsidRPr="00FA7A42" w:rsidRDefault="009E4AD8" w:rsidP="009E4AD8">
            <w:pPr>
              <w:spacing w:after="240"/>
              <w:rPr>
                <w:rFonts w:ascii="Arial" w:hAnsi="Arial" w:cs="Arial"/>
                <w:b/>
              </w:rPr>
            </w:pPr>
            <w:r>
              <w:rPr>
                <w:rFonts w:ascii="Arial" w:hAnsi="Arial" w:cs="Arial"/>
                <w:b/>
              </w:rPr>
              <w:t>Personnel / Administrative</w:t>
            </w:r>
          </w:p>
          <w:p w14:paraId="713C6FA1" w14:textId="77777777" w:rsidR="009E4AD8" w:rsidRPr="009E4AD8" w:rsidRDefault="009E4AD8" w:rsidP="009E4AD8">
            <w:pPr>
              <w:rPr>
                <w:rFonts w:ascii="Arial" w:hAnsi="Arial" w:cs="Arial"/>
                <w:iCs/>
              </w:rPr>
            </w:pPr>
            <w:r w:rsidRPr="00FA7A42">
              <w:rPr>
                <w:rFonts w:ascii="Arial" w:hAnsi="Arial" w:cs="Arial"/>
                <w:iCs/>
              </w:rPr>
              <w:t>The Clinical Nurse Manager 1 St. Gerard’s will:</w:t>
            </w:r>
          </w:p>
          <w:p w14:paraId="76029A87" w14:textId="1756FF01" w:rsidR="009E4AD8" w:rsidRDefault="009E4AD8" w:rsidP="009E4AD8">
            <w:pPr>
              <w:numPr>
                <w:ilvl w:val="0"/>
                <w:numId w:val="29"/>
              </w:numPr>
              <w:ind w:left="348" w:hanging="284"/>
              <w:rPr>
                <w:rFonts w:ascii="Arial" w:hAnsi="Arial" w:cs="Arial"/>
                <w:lang w:val="en-IE"/>
              </w:rPr>
            </w:pPr>
            <w:r w:rsidRPr="009E4AD8">
              <w:rPr>
                <w:rFonts w:ascii="Arial" w:hAnsi="Arial" w:cs="Arial"/>
                <w:lang w:val="en-IE"/>
              </w:rPr>
              <w:t xml:space="preserve">Exercise authority in the running of the assigned area(s) as deputised by the </w:t>
            </w:r>
            <w:r w:rsidR="00496729" w:rsidRPr="002F14F9">
              <w:rPr>
                <w:rFonts w:ascii="Arial" w:hAnsi="Arial" w:cs="Arial"/>
                <w:iCs/>
              </w:rPr>
              <w:t>C</w:t>
            </w:r>
            <w:r w:rsidR="00496729">
              <w:rPr>
                <w:rFonts w:ascii="Arial" w:hAnsi="Arial" w:cs="Arial"/>
                <w:iCs/>
              </w:rPr>
              <w:t xml:space="preserve">linical Nurse Manager </w:t>
            </w:r>
            <w:r w:rsidRPr="009E4AD8">
              <w:rPr>
                <w:rFonts w:ascii="Arial" w:hAnsi="Arial" w:cs="Arial"/>
                <w:lang w:val="en-IE"/>
              </w:rPr>
              <w:t>2.</w:t>
            </w:r>
          </w:p>
          <w:p w14:paraId="7F818B4C" w14:textId="67321FF6" w:rsidR="0071648C" w:rsidRPr="009E4AD8" w:rsidRDefault="0071648C" w:rsidP="009E4AD8">
            <w:pPr>
              <w:numPr>
                <w:ilvl w:val="0"/>
                <w:numId w:val="29"/>
              </w:numPr>
              <w:ind w:left="348" w:hanging="284"/>
              <w:rPr>
                <w:rFonts w:ascii="Arial" w:hAnsi="Arial" w:cs="Arial"/>
                <w:lang w:val="en-IE"/>
              </w:rPr>
            </w:pPr>
            <w:r>
              <w:rPr>
                <w:rFonts w:ascii="Arial" w:hAnsi="Arial" w:cs="Arial"/>
                <w:lang w:val="en-IE"/>
              </w:rPr>
              <w:t>Deputise in the absence of the Clinical Nurse Manager 2.</w:t>
            </w:r>
          </w:p>
          <w:p w14:paraId="5CEF333D"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Provide the necessary co-ordination and deployment of nursing and support staff in designated area(s) of responsibility, ensuring that skill mix takes account of fluctuating workloads and ensuring maximisation of available resources.</w:t>
            </w:r>
          </w:p>
          <w:p w14:paraId="5F8D9149" w14:textId="08D5C0BB"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lastRenderedPageBreak/>
              <w:t xml:space="preserve">Assess and monitor trends through collection and analysis of activity and data and keeping </w:t>
            </w:r>
            <w:r w:rsidR="00496729" w:rsidRPr="002F14F9">
              <w:rPr>
                <w:rFonts w:ascii="Arial" w:hAnsi="Arial" w:cs="Arial"/>
                <w:iCs/>
              </w:rPr>
              <w:t>C</w:t>
            </w:r>
            <w:r w:rsidR="00496729">
              <w:rPr>
                <w:rFonts w:ascii="Arial" w:hAnsi="Arial" w:cs="Arial"/>
                <w:iCs/>
              </w:rPr>
              <w:t xml:space="preserve">linical Nurse Manager </w:t>
            </w:r>
            <w:r w:rsidRPr="009E4AD8">
              <w:rPr>
                <w:rFonts w:ascii="Arial" w:hAnsi="Arial" w:cs="Arial"/>
                <w:lang w:val="en-IE"/>
              </w:rPr>
              <w:t>2 and Senior Nursing Management informed of changing work patterns, which may require increased resource allocation.</w:t>
            </w:r>
          </w:p>
          <w:p w14:paraId="550B8D76" w14:textId="00849EC1"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 xml:space="preserve">Collaborate with the </w:t>
            </w:r>
            <w:r w:rsidR="00496729" w:rsidRPr="002F14F9">
              <w:rPr>
                <w:rFonts w:ascii="Arial" w:hAnsi="Arial" w:cs="Arial"/>
                <w:iCs/>
              </w:rPr>
              <w:t>C</w:t>
            </w:r>
            <w:r w:rsidR="00496729">
              <w:rPr>
                <w:rFonts w:ascii="Arial" w:hAnsi="Arial" w:cs="Arial"/>
                <w:iCs/>
              </w:rPr>
              <w:t xml:space="preserve">linical Nurse Manager </w:t>
            </w:r>
            <w:r w:rsidRPr="009E4AD8">
              <w:rPr>
                <w:rFonts w:ascii="Arial" w:hAnsi="Arial" w:cs="Arial"/>
                <w:lang w:val="en-IE"/>
              </w:rPr>
              <w:t>2 in preparing, implementing and evaluating budget and service plans for the clinical area.</w:t>
            </w:r>
          </w:p>
          <w:p w14:paraId="373ECFF2"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Co-operate in managing all resources - including nursing and non-nursing staff within an agreed budget.</w:t>
            </w:r>
          </w:p>
          <w:p w14:paraId="7FBC35DA"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Promote a culture that values diversity and respect in the workplace.</w:t>
            </w:r>
          </w:p>
          <w:p w14:paraId="726ADC36"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Assist in maintaining the necessary clinical and administrative records and reporting arrangements / contribute to quality assurance by assisting in data collection.</w:t>
            </w:r>
          </w:p>
          <w:p w14:paraId="088EF2BD"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Ensure that patient care equipment is maintained to an appropriate standard.</w:t>
            </w:r>
          </w:p>
          <w:p w14:paraId="6F02FE85" w14:textId="77777777" w:rsidR="009E4AD8" w:rsidRPr="009E4AD8" w:rsidRDefault="009E4AD8" w:rsidP="009E4AD8">
            <w:pPr>
              <w:numPr>
                <w:ilvl w:val="0"/>
                <w:numId w:val="29"/>
              </w:numPr>
              <w:tabs>
                <w:tab w:val="num" w:pos="432"/>
              </w:tabs>
              <w:ind w:left="348" w:hanging="284"/>
              <w:rPr>
                <w:rFonts w:ascii="Arial" w:hAnsi="Arial" w:cs="Arial"/>
                <w:lang w:val="en-IE"/>
              </w:rPr>
            </w:pPr>
            <w:r w:rsidRPr="009E4AD8">
              <w:rPr>
                <w:rFonts w:ascii="Arial" w:hAnsi="Arial" w:cs="Arial"/>
                <w:lang w:val="en-IE"/>
              </w:rPr>
              <w:t>Ensure compliance with legal requirements, policies and procedures affecting service users, staff and other hospital matters.</w:t>
            </w:r>
          </w:p>
          <w:p w14:paraId="60EB278E" w14:textId="77777777" w:rsidR="009E4AD8" w:rsidRPr="009E4AD8" w:rsidRDefault="009E4AD8" w:rsidP="009E4AD8">
            <w:pPr>
              <w:numPr>
                <w:ilvl w:val="0"/>
                <w:numId w:val="29"/>
              </w:numPr>
              <w:ind w:left="348" w:hanging="284"/>
              <w:rPr>
                <w:rFonts w:ascii="Arial" w:hAnsi="Arial" w:cs="Arial"/>
                <w:lang w:val="en-IE"/>
              </w:rPr>
            </w:pPr>
            <w:r w:rsidRPr="009E4AD8">
              <w:rPr>
                <w:rFonts w:ascii="Arial" w:hAnsi="Arial" w:cs="Arial"/>
                <w:lang w:val="en-IE"/>
              </w:rPr>
              <w:t>Participate actively in the Nursing Management structure by ‘acting up’ when required.</w:t>
            </w:r>
          </w:p>
          <w:p w14:paraId="26DEBCEB" w14:textId="43F7E019" w:rsidR="00057ECC" w:rsidRPr="00F71551" w:rsidRDefault="009E4AD8" w:rsidP="00057ECC">
            <w:pPr>
              <w:numPr>
                <w:ilvl w:val="0"/>
                <w:numId w:val="29"/>
              </w:numPr>
              <w:ind w:left="348" w:hanging="284"/>
              <w:rPr>
                <w:rFonts w:ascii="Arial" w:hAnsi="Arial" w:cs="Arial"/>
                <w:lang w:val="en-IE"/>
              </w:rPr>
            </w:pPr>
            <w:r w:rsidRPr="009E4AD8">
              <w:rPr>
                <w:rFonts w:ascii="Arial" w:hAnsi="Arial" w:cs="Arial"/>
                <w:lang w:val="en-IE"/>
              </w:rPr>
              <w:t>Engage in IT developments as they apply to service user and service administration.</w:t>
            </w:r>
          </w:p>
          <w:p w14:paraId="6FD70036" w14:textId="77777777" w:rsidR="009E4AD8" w:rsidRDefault="009E4AD8" w:rsidP="00057ECC">
            <w:pPr>
              <w:rPr>
                <w:rFonts w:ascii="Arial" w:hAnsi="Arial" w:cs="Arial"/>
                <w:iCs/>
                <w:color w:val="000000" w:themeColor="text1"/>
              </w:rPr>
            </w:pPr>
          </w:p>
          <w:p w14:paraId="71724572" w14:textId="77777777" w:rsidR="00057ECC" w:rsidRPr="009E4AD8" w:rsidRDefault="00057ECC" w:rsidP="009E4AD8">
            <w:pPr>
              <w:spacing w:after="240"/>
              <w:rPr>
                <w:rFonts w:ascii="Arial" w:hAnsi="Arial" w:cs="Arial"/>
                <w:b/>
              </w:rPr>
            </w:pPr>
            <w:r w:rsidRPr="009E4AD8">
              <w:rPr>
                <w:rFonts w:ascii="Arial" w:hAnsi="Arial" w:cs="Arial"/>
                <w:b/>
              </w:rPr>
              <w:t>KPI’s</w:t>
            </w:r>
          </w:p>
          <w:p w14:paraId="47DF136F" w14:textId="77777777" w:rsidR="00057ECC" w:rsidRPr="009E4AD8" w:rsidRDefault="00057ECC" w:rsidP="009E4AD8">
            <w:pPr>
              <w:numPr>
                <w:ilvl w:val="0"/>
                <w:numId w:val="29"/>
              </w:numPr>
              <w:tabs>
                <w:tab w:val="num" w:pos="432"/>
              </w:tabs>
              <w:ind w:left="348" w:hanging="284"/>
              <w:rPr>
                <w:rFonts w:ascii="Arial" w:hAnsi="Arial" w:cs="Arial"/>
                <w:lang w:val="en-IE"/>
              </w:rPr>
            </w:pPr>
            <w:r w:rsidRPr="009E4AD8">
              <w:rPr>
                <w:rFonts w:ascii="Arial" w:hAnsi="Arial" w:cs="Arial"/>
                <w:lang w:val="en-IE"/>
              </w:rPr>
              <w:t>The identification and development of Key Performance Indicators (KPIs) which are congruent with the Hospital’s service plan targets.</w:t>
            </w:r>
          </w:p>
          <w:p w14:paraId="53F96E40" w14:textId="77777777" w:rsidR="00057ECC" w:rsidRPr="009E4AD8" w:rsidRDefault="00057ECC" w:rsidP="009E4AD8">
            <w:pPr>
              <w:numPr>
                <w:ilvl w:val="0"/>
                <w:numId w:val="29"/>
              </w:numPr>
              <w:tabs>
                <w:tab w:val="num" w:pos="432"/>
              </w:tabs>
              <w:ind w:left="348" w:hanging="284"/>
              <w:rPr>
                <w:rFonts w:ascii="Arial" w:hAnsi="Arial" w:cs="Arial"/>
                <w:lang w:val="en-IE"/>
              </w:rPr>
            </w:pPr>
            <w:r w:rsidRPr="009E4AD8">
              <w:rPr>
                <w:rFonts w:ascii="Arial" w:hAnsi="Arial" w:cs="Arial"/>
                <w:lang w:val="en-IE"/>
              </w:rPr>
              <w:t>The development of Action Plans to address KPI targets.</w:t>
            </w:r>
          </w:p>
          <w:p w14:paraId="230780CB" w14:textId="77777777" w:rsidR="00057ECC" w:rsidRPr="009E4AD8" w:rsidRDefault="00057ECC" w:rsidP="009E4AD8">
            <w:pPr>
              <w:numPr>
                <w:ilvl w:val="0"/>
                <w:numId w:val="29"/>
              </w:numPr>
              <w:tabs>
                <w:tab w:val="num" w:pos="432"/>
              </w:tabs>
              <w:ind w:left="348" w:hanging="284"/>
              <w:rPr>
                <w:rFonts w:ascii="Arial" w:hAnsi="Arial" w:cs="Arial"/>
                <w:lang w:val="en-IE"/>
              </w:rPr>
            </w:pPr>
            <w:r w:rsidRPr="009E4AD8">
              <w:rPr>
                <w:rFonts w:ascii="Arial" w:hAnsi="Arial" w:cs="Arial"/>
                <w:lang w:val="en-IE"/>
              </w:rPr>
              <w:t>Driving and promoting a Performance Management culture.</w:t>
            </w:r>
          </w:p>
          <w:p w14:paraId="71E4A2AA" w14:textId="77777777" w:rsidR="00057ECC" w:rsidRPr="009E4AD8" w:rsidRDefault="00057ECC" w:rsidP="009E4AD8">
            <w:pPr>
              <w:numPr>
                <w:ilvl w:val="0"/>
                <w:numId w:val="29"/>
              </w:numPr>
              <w:tabs>
                <w:tab w:val="num" w:pos="432"/>
              </w:tabs>
              <w:ind w:left="348" w:hanging="284"/>
              <w:rPr>
                <w:rFonts w:ascii="Arial" w:hAnsi="Arial" w:cs="Arial"/>
                <w:lang w:val="en-IE"/>
              </w:rPr>
            </w:pPr>
            <w:r w:rsidRPr="009E4AD8">
              <w:rPr>
                <w:rFonts w:ascii="Arial" w:hAnsi="Arial" w:cs="Arial"/>
                <w:lang w:val="en-IE"/>
              </w:rPr>
              <w:t>In conjunction with line manager assist in the development of a Performance Management system for your profession.</w:t>
            </w:r>
          </w:p>
          <w:p w14:paraId="6B41596D" w14:textId="77777777" w:rsidR="00057ECC" w:rsidRPr="009E4AD8" w:rsidRDefault="00057ECC" w:rsidP="009E4AD8">
            <w:pPr>
              <w:numPr>
                <w:ilvl w:val="0"/>
                <w:numId w:val="29"/>
              </w:numPr>
              <w:tabs>
                <w:tab w:val="num" w:pos="432"/>
              </w:tabs>
              <w:ind w:left="348" w:hanging="284"/>
              <w:rPr>
                <w:rFonts w:ascii="Arial" w:hAnsi="Arial" w:cs="Arial"/>
                <w:lang w:val="en-IE"/>
              </w:rPr>
            </w:pPr>
            <w:r w:rsidRPr="009E4AD8">
              <w:rPr>
                <w:rFonts w:ascii="Arial" w:hAnsi="Arial" w:cs="Arial"/>
                <w:lang w:val="en-IE"/>
              </w:rPr>
              <w:t>The management and delivery of KPIs as a routine and core business objective.</w:t>
            </w:r>
          </w:p>
          <w:p w14:paraId="4510AC99" w14:textId="77777777" w:rsidR="00057ECC" w:rsidRPr="006C5C6C" w:rsidRDefault="00057ECC" w:rsidP="00057ECC">
            <w:pPr>
              <w:rPr>
                <w:rFonts w:ascii="Calibri" w:hAnsi="Calibri" w:cs="Arial"/>
                <w:b/>
                <w:color w:val="000000"/>
                <w:sz w:val="22"/>
                <w:szCs w:val="22"/>
              </w:rPr>
            </w:pPr>
          </w:p>
          <w:p w14:paraId="2BBA491E" w14:textId="77777777" w:rsidR="00057ECC" w:rsidRPr="009E4AD8" w:rsidRDefault="00057ECC" w:rsidP="009E4AD8">
            <w:pPr>
              <w:spacing w:after="240"/>
              <w:rPr>
                <w:rFonts w:ascii="Arial" w:hAnsi="Arial" w:cs="Arial"/>
                <w:b/>
              </w:rPr>
            </w:pPr>
            <w:r w:rsidRPr="009E4AD8">
              <w:rPr>
                <w:rFonts w:ascii="Arial" w:hAnsi="Arial" w:cs="Arial"/>
                <w:b/>
              </w:rPr>
              <w:t>PLEASE NOTE THE FOLLOWING GENERAL CONDITIONS:</w:t>
            </w:r>
          </w:p>
          <w:p w14:paraId="2493CE14" w14:textId="77777777" w:rsidR="00057ECC" w:rsidRPr="009E4AD8" w:rsidRDefault="00057ECC" w:rsidP="009E4AD8">
            <w:pPr>
              <w:numPr>
                <w:ilvl w:val="0"/>
                <w:numId w:val="29"/>
              </w:numPr>
              <w:tabs>
                <w:tab w:val="num" w:pos="432"/>
              </w:tabs>
              <w:ind w:left="348" w:hanging="284"/>
              <w:rPr>
                <w:rFonts w:ascii="Arial" w:hAnsi="Arial" w:cs="Arial"/>
                <w:lang w:val="en-IE"/>
              </w:rPr>
            </w:pPr>
            <w:r w:rsidRPr="009E4AD8">
              <w:rPr>
                <w:rFonts w:ascii="Arial" w:hAnsi="Arial" w:cs="Arial"/>
                <w:lang w:val="en-IE"/>
              </w:rPr>
              <w:t>Employees must attend fire lectures periodically and must observe fire orders.</w:t>
            </w:r>
          </w:p>
          <w:p w14:paraId="5555A85C" w14:textId="77777777" w:rsidR="00057ECC" w:rsidRPr="009E4AD8" w:rsidRDefault="00057ECC" w:rsidP="009E4AD8">
            <w:pPr>
              <w:numPr>
                <w:ilvl w:val="0"/>
                <w:numId w:val="29"/>
              </w:numPr>
              <w:tabs>
                <w:tab w:val="num" w:pos="432"/>
              </w:tabs>
              <w:ind w:left="348" w:hanging="284"/>
              <w:rPr>
                <w:rFonts w:ascii="Arial" w:hAnsi="Arial" w:cs="Arial"/>
                <w:lang w:val="en-IE"/>
              </w:rPr>
            </w:pPr>
            <w:r w:rsidRPr="009E4AD8">
              <w:rPr>
                <w:rFonts w:ascii="Arial" w:hAnsi="Arial" w:cs="Arial"/>
                <w:lang w:val="en-IE"/>
              </w:rPr>
              <w:t>All accidents within the Department must be reported immediately.</w:t>
            </w:r>
          </w:p>
          <w:p w14:paraId="5228BC1E" w14:textId="77777777" w:rsidR="00057ECC" w:rsidRPr="009E4AD8" w:rsidRDefault="00057ECC" w:rsidP="009E4AD8">
            <w:pPr>
              <w:numPr>
                <w:ilvl w:val="0"/>
                <w:numId w:val="29"/>
              </w:numPr>
              <w:tabs>
                <w:tab w:val="num" w:pos="432"/>
              </w:tabs>
              <w:ind w:left="348" w:hanging="284"/>
              <w:rPr>
                <w:rFonts w:ascii="Arial" w:hAnsi="Arial" w:cs="Arial"/>
                <w:lang w:val="en-IE"/>
              </w:rPr>
            </w:pPr>
            <w:r w:rsidRPr="009E4AD8">
              <w:rPr>
                <w:rFonts w:ascii="Arial" w:hAnsi="Arial" w:cs="Arial"/>
                <w:lang w:val="en-IE"/>
              </w:rPr>
              <w:t>Infection Control Policies must be adhered to.</w:t>
            </w:r>
          </w:p>
          <w:p w14:paraId="7FC5BDE9" w14:textId="77777777" w:rsidR="00057ECC" w:rsidRPr="009E4AD8" w:rsidRDefault="00057ECC" w:rsidP="009E4AD8">
            <w:pPr>
              <w:numPr>
                <w:ilvl w:val="0"/>
                <w:numId w:val="29"/>
              </w:numPr>
              <w:tabs>
                <w:tab w:val="num" w:pos="432"/>
              </w:tabs>
              <w:ind w:left="348" w:hanging="284"/>
              <w:rPr>
                <w:rFonts w:ascii="Arial" w:hAnsi="Arial" w:cs="Arial"/>
                <w:lang w:val="en-IE"/>
              </w:rPr>
            </w:pPr>
            <w:r w:rsidRPr="009E4AD8">
              <w:rPr>
                <w:rFonts w:ascii="Arial" w:hAnsi="Arial" w:cs="Arial"/>
                <w:lang w:val="en-IE"/>
              </w:rPr>
              <w:t>In line with the Safety, Health and Welfare at Work Acts 2005 and 2010 all staff must comply with all safety regulations and audits.</w:t>
            </w:r>
          </w:p>
          <w:p w14:paraId="60138CE0" w14:textId="77777777" w:rsidR="00057ECC" w:rsidRPr="009E4AD8" w:rsidRDefault="00057ECC" w:rsidP="009E4AD8">
            <w:pPr>
              <w:numPr>
                <w:ilvl w:val="0"/>
                <w:numId w:val="29"/>
              </w:numPr>
              <w:tabs>
                <w:tab w:val="num" w:pos="432"/>
              </w:tabs>
              <w:ind w:left="348" w:hanging="284"/>
              <w:rPr>
                <w:rFonts w:ascii="Arial" w:hAnsi="Arial" w:cs="Arial"/>
                <w:lang w:val="en-IE"/>
              </w:rPr>
            </w:pPr>
            <w:r w:rsidRPr="009E4AD8">
              <w:rPr>
                <w:rFonts w:ascii="Arial" w:hAnsi="Arial" w:cs="Arial"/>
                <w:lang w:val="en-IE"/>
              </w:rPr>
              <w:t>In line with the Public Health (Tobacco) (Amendment) Act 2004, smoking within the Hospital Buildings is not permitted.</w:t>
            </w:r>
          </w:p>
          <w:p w14:paraId="691069AE" w14:textId="77777777" w:rsidR="00057ECC" w:rsidRPr="009E4AD8" w:rsidRDefault="00057ECC" w:rsidP="009E4AD8">
            <w:pPr>
              <w:numPr>
                <w:ilvl w:val="0"/>
                <w:numId w:val="29"/>
              </w:numPr>
              <w:tabs>
                <w:tab w:val="num" w:pos="432"/>
              </w:tabs>
              <w:ind w:left="348" w:hanging="284"/>
              <w:rPr>
                <w:rFonts w:ascii="Arial" w:hAnsi="Arial" w:cs="Arial"/>
                <w:lang w:val="en-IE"/>
              </w:rPr>
            </w:pPr>
            <w:r w:rsidRPr="009E4AD8">
              <w:rPr>
                <w:rFonts w:ascii="Arial" w:hAnsi="Arial" w:cs="Arial"/>
                <w:lang w:val="en-IE"/>
              </w:rPr>
              <w:t>Hospital uniform code must be adhered to.</w:t>
            </w:r>
          </w:p>
          <w:p w14:paraId="35B31F2A" w14:textId="77777777" w:rsidR="00057ECC" w:rsidRPr="009E4AD8" w:rsidRDefault="00057ECC" w:rsidP="009E4AD8">
            <w:pPr>
              <w:numPr>
                <w:ilvl w:val="0"/>
                <w:numId w:val="29"/>
              </w:numPr>
              <w:tabs>
                <w:tab w:val="num" w:pos="432"/>
              </w:tabs>
              <w:ind w:left="348" w:hanging="284"/>
              <w:rPr>
                <w:rFonts w:ascii="Arial" w:hAnsi="Arial" w:cs="Arial"/>
                <w:lang w:val="en-IE"/>
              </w:rPr>
            </w:pPr>
            <w:r w:rsidRPr="009E4AD8">
              <w:rPr>
                <w:rFonts w:ascii="Arial" w:hAnsi="Arial" w:cs="Arial"/>
                <w:lang w:val="en-IE"/>
              </w:rPr>
              <w:t>Provide information that meets the need of Senior Management.</w:t>
            </w:r>
          </w:p>
          <w:p w14:paraId="33BF57C3" w14:textId="77777777" w:rsidR="00057ECC" w:rsidRPr="009E4AD8" w:rsidRDefault="00057ECC" w:rsidP="009E4AD8">
            <w:pPr>
              <w:numPr>
                <w:ilvl w:val="0"/>
                <w:numId w:val="29"/>
              </w:numPr>
              <w:tabs>
                <w:tab w:val="num" w:pos="432"/>
              </w:tabs>
              <w:ind w:left="348" w:hanging="284"/>
              <w:rPr>
                <w:rFonts w:ascii="Arial" w:hAnsi="Arial" w:cs="Arial"/>
                <w:lang w:val="en-IE"/>
              </w:rPr>
            </w:pPr>
            <w:r w:rsidRPr="009E4AD8">
              <w:rPr>
                <w:rFonts w:ascii="Arial" w:hAnsi="Arial" w:cs="Arial"/>
                <w:lang w:val="en-IE"/>
              </w:rPr>
              <w:t>To support, promote and actively participate in sustainable energy, water and waste initiatives to create a more sustainable, low carbon and efficient health service.</w:t>
            </w:r>
          </w:p>
          <w:p w14:paraId="4E96B4F2" w14:textId="77777777" w:rsidR="00057ECC" w:rsidRPr="006C5C6C" w:rsidRDefault="00057ECC" w:rsidP="00057ECC">
            <w:pPr>
              <w:ind w:left="643"/>
              <w:rPr>
                <w:rFonts w:ascii="Calibri" w:hAnsi="Calibri" w:cs="Arial"/>
                <w:b/>
                <w:color w:val="000000"/>
                <w:sz w:val="22"/>
                <w:szCs w:val="22"/>
              </w:rPr>
            </w:pPr>
          </w:p>
          <w:p w14:paraId="06A89158" w14:textId="77777777" w:rsidR="00057ECC" w:rsidRPr="009E4AD8" w:rsidRDefault="00057ECC" w:rsidP="009E4AD8">
            <w:pPr>
              <w:spacing w:after="240"/>
              <w:rPr>
                <w:rFonts w:ascii="Arial" w:hAnsi="Arial" w:cs="Arial"/>
                <w:b/>
              </w:rPr>
            </w:pPr>
            <w:r w:rsidRPr="009E4AD8">
              <w:rPr>
                <w:rFonts w:ascii="Arial" w:hAnsi="Arial" w:cs="Arial"/>
                <w:b/>
              </w:rPr>
              <w:t>Risk Management, Infection Control, Hygiene Services and Health &amp; Safety</w:t>
            </w:r>
          </w:p>
          <w:p w14:paraId="0BDC7FE4" w14:textId="77777777" w:rsidR="00057ECC" w:rsidRPr="009E4AD8" w:rsidRDefault="00057ECC" w:rsidP="009E4AD8">
            <w:pPr>
              <w:numPr>
                <w:ilvl w:val="0"/>
                <w:numId w:val="29"/>
              </w:numPr>
              <w:tabs>
                <w:tab w:val="num" w:pos="432"/>
              </w:tabs>
              <w:ind w:left="348" w:hanging="284"/>
              <w:rPr>
                <w:rFonts w:ascii="Arial" w:hAnsi="Arial" w:cs="Arial"/>
                <w:lang w:val="en-IE"/>
              </w:rPr>
            </w:pPr>
            <w:r w:rsidRPr="009E4AD8">
              <w:rPr>
                <w:rFonts w:ascii="Arial" w:hAnsi="Arial" w:cs="Arial"/>
                <w:lang w:val="en-IE"/>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9E4AD8" w:rsidRDefault="00057ECC" w:rsidP="009E4AD8">
            <w:pPr>
              <w:numPr>
                <w:ilvl w:val="0"/>
                <w:numId w:val="29"/>
              </w:numPr>
              <w:tabs>
                <w:tab w:val="num" w:pos="432"/>
              </w:tabs>
              <w:ind w:left="348" w:hanging="284"/>
              <w:rPr>
                <w:rFonts w:ascii="Arial" w:hAnsi="Arial" w:cs="Arial"/>
                <w:lang w:val="en-IE"/>
              </w:rPr>
            </w:pPr>
            <w:r w:rsidRPr="009E4AD8">
              <w:rPr>
                <w:rFonts w:ascii="Arial" w:hAnsi="Arial" w:cs="Arial"/>
                <w:lang w:val="en-IE"/>
              </w:rPr>
              <w:t xml:space="preserve">The post holder must be familiar with the necessary education, training and support to enable them to meet this responsibility. </w:t>
            </w:r>
          </w:p>
          <w:p w14:paraId="6F69E103" w14:textId="6DEA965A" w:rsidR="00057ECC" w:rsidRPr="009E4AD8" w:rsidRDefault="00057ECC" w:rsidP="009E4AD8">
            <w:pPr>
              <w:numPr>
                <w:ilvl w:val="0"/>
                <w:numId w:val="29"/>
              </w:numPr>
              <w:tabs>
                <w:tab w:val="num" w:pos="432"/>
              </w:tabs>
              <w:ind w:left="348" w:hanging="284"/>
              <w:rPr>
                <w:rFonts w:ascii="Arial" w:hAnsi="Arial" w:cs="Arial"/>
                <w:lang w:val="en-IE"/>
              </w:rPr>
            </w:pPr>
            <w:r w:rsidRPr="009E4AD8">
              <w:rPr>
                <w:rFonts w:ascii="Arial" w:hAnsi="Arial" w:cs="Arial"/>
                <w:lang w:val="en-IE"/>
              </w:rPr>
              <w:t>The post holder has a duty to familiarise themselves with the relevant Organisational Policies, Procedures &amp; Standards and attend training as appropriate in the following areas:</w:t>
            </w:r>
          </w:p>
          <w:p w14:paraId="4BEA2D38" w14:textId="77777777" w:rsidR="00057ECC" w:rsidRPr="009E4AD8" w:rsidRDefault="00057ECC" w:rsidP="00057ECC">
            <w:pPr>
              <w:numPr>
                <w:ilvl w:val="1"/>
                <w:numId w:val="32"/>
              </w:numPr>
              <w:rPr>
                <w:rFonts w:ascii="Arial" w:hAnsi="Arial" w:cs="Arial"/>
                <w:color w:val="000000"/>
              </w:rPr>
            </w:pPr>
            <w:r w:rsidRPr="009E4AD8">
              <w:rPr>
                <w:rFonts w:ascii="Arial" w:hAnsi="Arial" w:cs="Arial"/>
                <w:color w:val="000000"/>
              </w:rPr>
              <w:t>Continuous Quality Improvement Initiatives</w:t>
            </w:r>
          </w:p>
          <w:p w14:paraId="71D5A45E" w14:textId="77777777" w:rsidR="00057ECC" w:rsidRPr="009E4AD8" w:rsidRDefault="00057ECC" w:rsidP="00057ECC">
            <w:pPr>
              <w:numPr>
                <w:ilvl w:val="1"/>
                <w:numId w:val="32"/>
              </w:numPr>
              <w:rPr>
                <w:rFonts w:ascii="Arial" w:hAnsi="Arial" w:cs="Arial"/>
                <w:color w:val="000000"/>
              </w:rPr>
            </w:pPr>
            <w:r w:rsidRPr="009E4AD8">
              <w:rPr>
                <w:rFonts w:ascii="Arial" w:hAnsi="Arial" w:cs="Arial"/>
                <w:color w:val="000000"/>
              </w:rPr>
              <w:t>Document Control Information Management Systems</w:t>
            </w:r>
          </w:p>
          <w:p w14:paraId="2C0FA0FC" w14:textId="77777777" w:rsidR="00057ECC" w:rsidRPr="009E4AD8" w:rsidRDefault="00057ECC" w:rsidP="00057ECC">
            <w:pPr>
              <w:numPr>
                <w:ilvl w:val="1"/>
                <w:numId w:val="32"/>
              </w:numPr>
              <w:rPr>
                <w:rFonts w:ascii="Arial" w:hAnsi="Arial" w:cs="Arial"/>
                <w:color w:val="000000"/>
              </w:rPr>
            </w:pPr>
            <w:r w:rsidRPr="009E4AD8">
              <w:rPr>
                <w:rFonts w:ascii="Arial" w:hAnsi="Arial" w:cs="Arial"/>
                <w:color w:val="000000"/>
              </w:rPr>
              <w:t>Risk Management Strategy and Policies</w:t>
            </w:r>
          </w:p>
          <w:p w14:paraId="6E9FC0AE" w14:textId="77777777" w:rsidR="00057ECC" w:rsidRPr="009E4AD8" w:rsidRDefault="00057ECC" w:rsidP="00057ECC">
            <w:pPr>
              <w:numPr>
                <w:ilvl w:val="1"/>
                <w:numId w:val="32"/>
              </w:numPr>
              <w:rPr>
                <w:rFonts w:ascii="Arial" w:hAnsi="Arial" w:cs="Arial"/>
                <w:color w:val="000000"/>
              </w:rPr>
            </w:pPr>
            <w:r w:rsidRPr="009E4AD8">
              <w:rPr>
                <w:rFonts w:ascii="Arial" w:hAnsi="Arial" w:cs="Arial"/>
                <w:color w:val="000000"/>
              </w:rPr>
              <w:t>Hygiene Related Policies, Procedures and Standards</w:t>
            </w:r>
          </w:p>
          <w:p w14:paraId="01AFCAF3" w14:textId="77777777" w:rsidR="00057ECC" w:rsidRPr="009E4AD8" w:rsidRDefault="00057ECC" w:rsidP="00057ECC">
            <w:pPr>
              <w:numPr>
                <w:ilvl w:val="1"/>
                <w:numId w:val="32"/>
              </w:numPr>
              <w:rPr>
                <w:rFonts w:ascii="Arial" w:hAnsi="Arial" w:cs="Arial"/>
                <w:color w:val="000000"/>
              </w:rPr>
            </w:pPr>
            <w:r w:rsidRPr="009E4AD8">
              <w:rPr>
                <w:rFonts w:ascii="Arial" w:hAnsi="Arial" w:cs="Arial"/>
                <w:color w:val="000000"/>
              </w:rPr>
              <w:t>Decontamination Code of Practice</w:t>
            </w:r>
          </w:p>
          <w:p w14:paraId="500989F1" w14:textId="77777777" w:rsidR="00057ECC" w:rsidRPr="009E4AD8" w:rsidRDefault="00057ECC" w:rsidP="00057ECC">
            <w:pPr>
              <w:numPr>
                <w:ilvl w:val="1"/>
                <w:numId w:val="32"/>
              </w:numPr>
              <w:rPr>
                <w:rFonts w:ascii="Arial" w:hAnsi="Arial" w:cs="Arial"/>
                <w:color w:val="000000"/>
              </w:rPr>
            </w:pPr>
            <w:r w:rsidRPr="009E4AD8">
              <w:rPr>
                <w:rFonts w:ascii="Arial" w:hAnsi="Arial" w:cs="Arial"/>
                <w:color w:val="000000"/>
              </w:rPr>
              <w:t>Infection Control Policies</w:t>
            </w:r>
          </w:p>
          <w:p w14:paraId="18FDCF34" w14:textId="77777777" w:rsidR="00057ECC" w:rsidRPr="009E4AD8" w:rsidRDefault="00057ECC" w:rsidP="00057ECC">
            <w:pPr>
              <w:numPr>
                <w:ilvl w:val="1"/>
                <w:numId w:val="32"/>
              </w:numPr>
              <w:rPr>
                <w:rFonts w:ascii="Arial" w:hAnsi="Arial" w:cs="Arial"/>
                <w:color w:val="000000"/>
              </w:rPr>
            </w:pPr>
            <w:r w:rsidRPr="009E4AD8">
              <w:rPr>
                <w:rFonts w:ascii="Arial" w:hAnsi="Arial" w:cs="Arial"/>
                <w:color w:val="000000"/>
              </w:rPr>
              <w:t>Safety Statement, Health &amp; Safety Policies and Fire Procedure</w:t>
            </w:r>
          </w:p>
          <w:p w14:paraId="5C02B08A" w14:textId="77777777" w:rsidR="00057ECC" w:rsidRPr="009E4AD8" w:rsidRDefault="00057ECC" w:rsidP="00057ECC">
            <w:pPr>
              <w:numPr>
                <w:ilvl w:val="1"/>
                <w:numId w:val="32"/>
              </w:numPr>
              <w:rPr>
                <w:rFonts w:ascii="Arial" w:hAnsi="Arial" w:cs="Arial"/>
                <w:color w:val="000000"/>
              </w:rPr>
            </w:pPr>
            <w:r w:rsidRPr="009E4AD8">
              <w:rPr>
                <w:rFonts w:ascii="Arial" w:hAnsi="Arial" w:cs="Arial"/>
                <w:color w:val="000000"/>
              </w:rPr>
              <w:t>Data Protection and confidentiality Policies</w:t>
            </w:r>
          </w:p>
          <w:p w14:paraId="6E3B963E" w14:textId="77777777" w:rsidR="00057ECC" w:rsidRPr="006C5C6C" w:rsidRDefault="00057ECC" w:rsidP="00C52D52">
            <w:pPr>
              <w:rPr>
                <w:rFonts w:ascii="Calibri" w:hAnsi="Calibri" w:cs="Arial"/>
                <w:color w:val="000000"/>
                <w:sz w:val="22"/>
                <w:szCs w:val="22"/>
              </w:rPr>
            </w:pPr>
          </w:p>
          <w:p w14:paraId="7EFFA8E1" w14:textId="77777777" w:rsidR="00057ECC" w:rsidRPr="0027367E" w:rsidRDefault="00057ECC" w:rsidP="009E4AD8">
            <w:pPr>
              <w:numPr>
                <w:ilvl w:val="0"/>
                <w:numId w:val="29"/>
              </w:numPr>
              <w:tabs>
                <w:tab w:val="num" w:pos="432"/>
              </w:tabs>
              <w:ind w:left="348" w:hanging="284"/>
              <w:rPr>
                <w:rFonts w:ascii="Arial" w:hAnsi="Arial" w:cs="Arial"/>
                <w:lang w:val="en-IE"/>
              </w:rPr>
            </w:pPr>
            <w:r w:rsidRPr="0027367E">
              <w:rPr>
                <w:rFonts w:ascii="Arial" w:hAnsi="Arial" w:cs="Arial"/>
                <w:lang w:val="en-IE"/>
              </w:rPr>
              <w:t xml:space="preserve">The post holder is responsible for ensuring that they become familiar with the requirements stated within the Risk Management Strategy and that they comply with the </w:t>
            </w:r>
            <w:r>
              <w:rPr>
                <w:rFonts w:ascii="Arial" w:hAnsi="Arial" w:cs="Arial"/>
                <w:lang w:val="en-IE"/>
              </w:rPr>
              <w:t>Region</w:t>
            </w:r>
            <w:r w:rsidRPr="0027367E">
              <w:rPr>
                <w:rFonts w:ascii="Arial" w:hAnsi="Arial" w:cs="Arial"/>
                <w:lang w:val="en-IE"/>
              </w:rPr>
              <w:t>’s Risk Management Incident/Near miss reporting Policies and Procedures.</w:t>
            </w:r>
          </w:p>
          <w:p w14:paraId="30FEB05B" w14:textId="77777777" w:rsidR="00057ECC" w:rsidRPr="0027367E" w:rsidRDefault="00057ECC" w:rsidP="009E4AD8">
            <w:pPr>
              <w:numPr>
                <w:ilvl w:val="0"/>
                <w:numId w:val="29"/>
              </w:numPr>
              <w:tabs>
                <w:tab w:val="num" w:pos="432"/>
              </w:tabs>
              <w:ind w:left="348" w:hanging="284"/>
              <w:rPr>
                <w:rFonts w:ascii="Arial" w:hAnsi="Arial" w:cs="Arial"/>
                <w:lang w:val="en-IE"/>
              </w:rPr>
            </w:pPr>
            <w:r w:rsidRPr="0027367E">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27367E" w:rsidRDefault="00057ECC" w:rsidP="009E4AD8">
            <w:pPr>
              <w:numPr>
                <w:ilvl w:val="0"/>
                <w:numId w:val="29"/>
              </w:numPr>
              <w:tabs>
                <w:tab w:val="num" w:pos="432"/>
              </w:tabs>
              <w:ind w:left="348" w:hanging="284"/>
              <w:rPr>
                <w:rFonts w:ascii="Arial" w:hAnsi="Arial" w:cs="Arial"/>
                <w:lang w:val="en-IE"/>
              </w:rPr>
            </w:pPr>
            <w:r w:rsidRPr="0027367E">
              <w:rPr>
                <w:rFonts w:ascii="Arial" w:hAnsi="Arial" w:cs="Arial"/>
                <w:lang w:val="en-IE"/>
              </w:rPr>
              <w:t>The post holder must foster and support a quality improvement culture through-out your area of responsibility in relation to hygiene services.</w:t>
            </w:r>
          </w:p>
          <w:p w14:paraId="322A04B6" w14:textId="6137F00F" w:rsidR="00057ECC" w:rsidRDefault="00057ECC" w:rsidP="009E4AD8">
            <w:pPr>
              <w:numPr>
                <w:ilvl w:val="0"/>
                <w:numId w:val="29"/>
              </w:numPr>
              <w:tabs>
                <w:tab w:val="num" w:pos="432"/>
              </w:tabs>
              <w:ind w:left="348" w:hanging="284"/>
              <w:rPr>
                <w:rFonts w:ascii="Arial" w:hAnsi="Arial" w:cs="Arial"/>
                <w:lang w:val="en-IE"/>
              </w:rPr>
            </w:pPr>
            <w:r w:rsidRPr="0027367E">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Default="00057ECC" w:rsidP="009E4AD8">
            <w:pPr>
              <w:numPr>
                <w:ilvl w:val="0"/>
                <w:numId w:val="29"/>
              </w:numPr>
              <w:tabs>
                <w:tab w:val="num" w:pos="432"/>
              </w:tabs>
              <w:ind w:left="348" w:hanging="284"/>
              <w:rPr>
                <w:rFonts w:ascii="Arial" w:hAnsi="Arial" w:cs="Arial"/>
                <w:lang w:val="en-IE"/>
              </w:rPr>
            </w:pPr>
            <w:r w:rsidRPr="0027367E">
              <w:rPr>
                <w:rFonts w:ascii="Arial" w:hAnsi="Arial" w:cs="Arial"/>
                <w:lang w:val="en-IE"/>
              </w:rPr>
              <w:t>The post holder must take reasonable care for his or her own actions and the effect that these may have upon the safety of others.</w:t>
            </w:r>
          </w:p>
          <w:p w14:paraId="61B47539" w14:textId="77777777" w:rsidR="00057ECC" w:rsidRPr="0027367E" w:rsidRDefault="00057ECC" w:rsidP="009E4AD8">
            <w:pPr>
              <w:numPr>
                <w:ilvl w:val="0"/>
                <w:numId w:val="29"/>
              </w:numPr>
              <w:tabs>
                <w:tab w:val="num" w:pos="432"/>
              </w:tabs>
              <w:ind w:left="348" w:hanging="284"/>
              <w:rPr>
                <w:rFonts w:ascii="Arial" w:hAnsi="Arial" w:cs="Arial"/>
                <w:lang w:val="en-IE"/>
              </w:rPr>
            </w:pPr>
            <w:r w:rsidRPr="0027367E">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27367E" w:rsidRDefault="00057ECC" w:rsidP="009E4AD8">
            <w:pPr>
              <w:numPr>
                <w:ilvl w:val="0"/>
                <w:numId w:val="29"/>
              </w:numPr>
              <w:tabs>
                <w:tab w:val="num" w:pos="432"/>
              </w:tabs>
              <w:ind w:left="348" w:hanging="284"/>
              <w:rPr>
                <w:rFonts w:ascii="Arial" w:hAnsi="Arial" w:cs="Arial"/>
                <w:lang w:val="en-IE"/>
              </w:rPr>
            </w:pPr>
            <w:r w:rsidRPr="0027367E">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057ECC" w:rsidRDefault="00057ECC" w:rsidP="009E4AD8">
            <w:pPr>
              <w:numPr>
                <w:ilvl w:val="0"/>
                <w:numId w:val="29"/>
              </w:numPr>
              <w:tabs>
                <w:tab w:val="num" w:pos="432"/>
              </w:tabs>
              <w:ind w:left="348" w:hanging="284"/>
              <w:rPr>
                <w:rFonts w:ascii="Arial" w:hAnsi="Arial" w:cs="Arial"/>
                <w:lang w:val="en-IE"/>
              </w:rPr>
            </w:pPr>
            <w:r w:rsidRPr="0027367E">
              <w:rPr>
                <w:rFonts w:ascii="Arial" w:hAnsi="Arial" w:cs="Arial"/>
                <w:lang w:val="en-IE"/>
              </w:rPr>
              <w:t xml:space="preserve">It is the post holder’s responsibility to be aware of and comply with the </w:t>
            </w:r>
            <w:smartTag w:uri="urn:schemas-microsoft-com:office:smarttags" w:element="stockticker">
              <w:r w:rsidRPr="0027367E">
                <w:rPr>
                  <w:rFonts w:ascii="Arial" w:hAnsi="Arial" w:cs="Arial"/>
                  <w:lang w:val="en-IE"/>
                </w:rPr>
                <w:t>HSE</w:t>
              </w:r>
            </w:smartTag>
            <w:r w:rsidRPr="0027367E">
              <w:rPr>
                <w:rFonts w:ascii="Arial" w:hAnsi="Arial" w:cs="Arial"/>
                <w:lang w:val="en-IE"/>
              </w:rPr>
              <w:t xml:space="preserve"> Health Care Records Management/Integrated Discharge Planning (HCRM / IDP) Code of Practice.</w:t>
            </w:r>
          </w:p>
          <w:p w14:paraId="6DA86D34" w14:textId="77777777" w:rsidR="00057ECC" w:rsidRPr="00057ECC" w:rsidRDefault="00057ECC" w:rsidP="00057ECC">
            <w:pPr>
              <w:rPr>
                <w:rFonts w:ascii="Arial" w:hAnsi="Arial" w:cs="Arial"/>
                <w:iCs/>
                <w:color w:val="000000" w:themeColor="text1"/>
              </w:rPr>
            </w:pPr>
          </w:p>
          <w:p w14:paraId="251A6BAF" w14:textId="77777777"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3D2B7DDC" w14:textId="4DA3CFDC" w:rsidR="002C5026" w:rsidRPr="002C5026" w:rsidRDefault="002C5026" w:rsidP="0092765A">
            <w:pPr>
              <w:widowControl w:val="0"/>
              <w:autoSpaceDE w:val="0"/>
              <w:autoSpaceDN w:val="0"/>
              <w:adjustRightInd w:val="0"/>
              <w:rPr>
                <w:rFonts w:ascii="Arial" w:hAnsi="Arial" w:cs="Arial"/>
                <w:bCs/>
              </w:rPr>
            </w:pPr>
            <w:r>
              <w:rPr>
                <w:rFonts w:ascii="Arial" w:hAnsi="Arial" w:cs="Arial"/>
                <w:bCs/>
              </w:rPr>
              <w:t>Candidates must on the closing date:</w:t>
            </w:r>
          </w:p>
          <w:p w14:paraId="2C8B24CA" w14:textId="77777777" w:rsidR="002C5026" w:rsidRPr="002C5026" w:rsidRDefault="002C5026" w:rsidP="0092765A">
            <w:pPr>
              <w:widowControl w:val="0"/>
              <w:autoSpaceDE w:val="0"/>
              <w:autoSpaceDN w:val="0"/>
              <w:adjustRightInd w:val="0"/>
              <w:rPr>
                <w:rFonts w:ascii="Arial" w:hAnsi="Arial" w:cs="Arial"/>
                <w:bCs/>
              </w:rPr>
            </w:pPr>
          </w:p>
          <w:p w14:paraId="4625F866" w14:textId="488835F7" w:rsidR="0092765A" w:rsidRPr="008B1158" w:rsidRDefault="0092765A" w:rsidP="0092765A">
            <w:pPr>
              <w:widowControl w:val="0"/>
              <w:autoSpaceDE w:val="0"/>
              <w:autoSpaceDN w:val="0"/>
              <w:adjustRightInd w:val="0"/>
              <w:rPr>
                <w:rFonts w:ascii="Arial" w:hAnsi="Arial" w:cs="Arial"/>
                <w:b/>
              </w:rPr>
            </w:pPr>
            <w:r w:rsidRPr="008B1158">
              <w:rPr>
                <w:rFonts w:ascii="Arial" w:hAnsi="Arial" w:cs="Arial"/>
                <w:b/>
              </w:rPr>
              <w:t>Statutory Registration, Professional Qualifications, Experience, etc</w:t>
            </w:r>
          </w:p>
          <w:p w14:paraId="39B7483B" w14:textId="77777777" w:rsidR="0092765A" w:rsidRPr="008B1158" w:rsidRDefault="0092765A" w:rsidP="0092765A">
            <w:pPr>
              <w:widowControl w:val="0"/>
              <w:autoSpaceDE w:val="0"/>
              <w:autoSpaceDN w:val="0"/>
              <w:adjustRightInd w:val="0"/>
              <w:rPr>
                <w:rFonts w:ascii="Arial" w:hAnsi="Arial" w:cs="Arial"/>
                <w:bCs/>
              </w:rPr>
            </w:pPr>
            <w:r w:rsidRPr="008B1158">
              <w:rPr>
                <w:rFonts w:ascii="Arial" w:hAnsi="Arial" w:cs="Arial"/>
                <w:bCs/>
              </w:rPr>
              <w:t>(a) Eligible applicants will be those who on the closing date for the competition:</w:t>
            </w:r>
          </w:p>
          <w:p w14:paraId="475ADDD8" w14:textId="7704BCD0" w:rsidR="0092765A" w:rsidRPr="008B1158" w:rsidRDefault="0092765A" w:rsidP="0092765A">
            <w:pPr>
              <w:widowControl w:val="0"/>
              <w:autoSpaceDE w:val="0"/>
              <w:autoSpaceDN w:val="0"/>
              <w:adjustRightInd w:val="0"/>
              <w:rPr>
                <w:rFonts w:ascii="Arial" w:hAnsi="Arial" w:cs="Arial"/>
                <w:bCs/>
              </w:rPr>
            </w:pPr>
            <w:r w:rsidRPr="008B1158">
              <w:rPr>
                <w:rFonts w:ascii="Arial" w:hAnsi="Arial" w:cs="Arial"/>
                <w:bCs/>
              </w:rPr>
              <w:t>(i) Are registered in the relevant division of the Register of Nurses &amp; Midwives maintained by the Nursing and Midwifery Board of Ireland [NMBI]</w:t>
            </w:r>
            <w:r w:rsidR="009E7B78">
              <w:rPr>
                <w:rFonts w:ascii="Arial" w:hAnsi="Arial" w:cs="Arial"/>
                <w:bCs/>
              </w:rPr>
              <w:t xml:space="preserve"> </w:t>
            </w:r>
            <w:r w:rsidRPr="008B1158">
              <w:rPr>
                <w:rFonts w:ascii="Arial" w:hAnsi="Arial" w:cs="Arial"/>
                <w:bCs/>
              </w:rPr>
              <w:t>(Bord Altranais agus</w:t>
            </w:r>
            <w:r>
              <w:rPr>
                <w:rFonts w:ascii="Arial" w:hAnsi="Arial" w:cs="Arial"/>
                <w:bCs/>
              </w:rPr>
              <w:t xml:space="preserve"> </w:t>
            </w:r>
            <w:r w:rsidRPr="008B1158">
              <w:rPr>
                <w:rFonts w:ascii="Arial" w:hAnsi="Arial" w:cs="Arial"/>
                <w:bCs/>
              </w:rPr>
              <w:t>Cnáimhseachais na hÉireann) or entitled to be so registered.</w:t>
            </w:r>
          </w:p>
          <w:p w14:paraId="03FD7C37" w14:textId="77777777" w:rsidR="0092765A" w:rsidRDefault="0092765A" w:rsidP="0092765A">
            <w:pPr>
              <w:widowControl w:val="0"/>
              <w:autoSpaceDE w:val="0"/>
              <w:autoSpaceDN w:val="0"/>
              <w:adjustRightInd w:val="0"/>
              <w:jc w:val="center"/>
              <w:rPr>
                <w:rFonts w:ascii="Arial" w:hAnsi="Arial" w:cs="Arial"/>
                <w:b/>
              </w:rPr>
            </w:pPr>
          </w:p>
          <w:p w14:paraId="2E930E2B" w14:textId="77777777" w:rsidR="0092765A" w:rsidRDefault="0092765A" w:rsidP="0092765A">
            <w:pPr>
              <w:widowControl w:val="0"/>
              <w:autoSpaceDE w:val="0"/>
              <w:autoSpaceDN w:val="0"/>
              <w:adjustRightInd w:val="0"/>
              <w:jc w:val="center"/>
              <w:rPr>
                <w:rFonts w:ascii="Arial" w:hAnsi="Arial" w:cs="Arial"/>
                <w:b/>
              </w:rPr>
            </w:pPr>
            <w:r w:rsidRPr="008B1158">
              <w:rPr>
                <w:rFonts w:ascii="Arial" w:hAnsi="Arial" w:cs="Arial"/>
                <w:b/>
              </w:rPr>
              <w:t>AND</w:t>
            </w:r>
          </w:p>
          <w:p w14:paraId="5A934656" w14:textId="77777777" w:rsidR="0092765A" w:rsidRPr="008B1158" w:rsidRDefault="0092765A" w:rsidP="0092765A">
            <w:pPr>
              <w:widowControl w:val="0"/>
              <w:autoSpaceDE w:val="0"/>
              <w:autoSpaceDN w:val="0"/>
              <w:adjustRightInd w:val="0"/>
              <w:jc w:val="center"/>
              <w:rPr>
                <w:rFonts w:ascii="Arial" w:hAnsi="Arial" w:cs="Arial"/>
                <w:b/>
              </w:rPr>
            </w:pPr>
          </w:p>
          <w:p w14:paraId="5EFE2C5A" w14:textId="58C689BE" w:rsidR="0092765A" w:rsidRPr="008B1158" w:rsidRDefault="0092765A" w:rsidP="0092765A">
            <w:pPr>
              <w:widowControl w:val="0"/>
              <w:autoSpaceDE w:val="0"/>
              <w:autoSpaceDN w:val="0"/>
              <w:adjustRightInd w:val="0"/>
              <w:rPr>
                <w:rFonts w:ascii="Arial" w:hAnsi="Arial" w:cs="Arial"/>
                <w:bCs/>
              </w:rPr>
            </w:pPr>
            <w:r w:rsidRPr="008B1158">
              <w:rPr>
                <w:rFonts w:ascii="Arial" w:hAnsi="Arial" w:cs="Arial"/>
                <w:bCs/>
              </w:rPr>
              <w:t xml:space="preserve">(ii) Have at least </w:t>
            </w:r>
            <w:r w:rsidR="009E7B78">
              <w:rPr>
                <w:rFonts w:ascii="Arial" w:hAnsi="Arial" w:cs="Arial"/>
                <w:bCs/>
              </w:rPr>
              <w:t>3</w:t>
            </w:r>
            <w:r w:rsidRPr="008B1158">
              <w:rPr>
                <w:rFonts w:ascii="Arial" w:hAnsi="Arial" w:cs="Arial"/>
                <w:bCs/>
              </w:rPr>
              <w:t xml:space="preserve"> years post registration fulltime</w:t>
            </w:r>
            <w:r w:rsidR="009E7B78">
              <w:rPr>
                <w:rFonts w:ascii="Arial" w:hAnsi="Arial" w:cs="Arial"/>
                <w:bCs/>
              </w:rPr>
              <w:t xml:space="preserve"> experience</w:t>
            </w:r>
            <w:r w:rsidRPr="008B1158">
              <w:rPr>
                <w:rFonts w:ascii="Arial" w:hAnsi="Arial" w:cs="Arial"/>
                <w:bCs/>
              </w:rPr>
              <w:t xml:space="preserve"> (or an aggregate of </w:t>
            </w:r>
            <w:r w:rsidR="009E7B78">
              <w:rPr>
                <w:rFonts w:ascii="Arial" w:hAnsi="Arial" w:cs="Arial"/>
                <w:bCs/>
              </w:rPr>
              <w:t>3</w:t>
            </w:r>
            <w:r w:rsidRPr="008B1158">
              <w:rPr>
                <w:rFonts w:ascii="Arial" w:hAnsi="Arial" w:cs="Arial"/>
                <w:bCs/>
              </w:rPr>
              <w:t xml:space="preserve"> years post registration full time</w:t>
            </w:r>
            <w:r w:rsidR="009E7B78">
              <w:rPr>
                <w:rFonts w:ascii="Arial" w:hAnsi="Arial" w:cs="Arial"/>
                <w:bCs/>
              </w:rPr>
              <w:t xml:space="preserve"> experience</w:t>
            </w:r>
            <w:r w:rsidRPr="008B1158">
              <w:rPr>
                <w:rFonts w:ascii="Arial" w:hAnsi="Arial" w:cs="Arial"/>
                <w:bCs/>
              </w:rPr>
              <w:t xml:space="preserve">) of which </w:t>
            </w:r>
            <w:r w:rsidR="009E7B78">
              <w:rPr>
                <w:rFonts w:ascii="Arial" w:hAnsi="Arial" w:cs="Arial"/>
                <w:bCs/>
              </w:rPr>
              <w:t xml:space="preserve">1 </w:t>
            </w:r>
            <w:r w:rsidRPr="008B1158">
              <w:rPr>
                <w:rFonts w:ascii="Arial" w:hAnsi="Arial" w:cs="Arial"/>
                <w:bCs/>
              </w:rPr>
              <w:t>year</w:t>
            </w:r>
            <w:r w:rsidR="009E7B78">
              <w:rPr>
                <w:rFonts w:ascii="Arial" w:hAnsi="Arial" w:cs="Arial"/>
                <w:bCs/>
              </w:rPr>
              <w:t xml:space="preserve"> post registration full time experience</w:t>
            </w:r>
            <w:r w:rsidRPr="008B1158">
              <w:rPr>
                <w:rFonts w:ascii="Arial" w:hAnsi="Arial" w:cs="Arial"/>
                <w:bCs/>
              </w:rPr>
              <w:t xml:space="preserve"> (or an aggregate of </w:t>
            </w:r>
            <w:r w:rsidR="009E7B78">
              <w:rPr>
                <w:rFonts w:ascii="Arial" w:hAnsi="Arial" w:cs="Arial"/>
                <w:bCs/>
              </w:rPr>
              <w:t>1</w:t>
            </w:r>
            <w:r w:rsidRPr="008B1158">
              <w:rPr>
                <w:rFonts w:ascii="Arial" w:hAnsi="Arial" w:cs="Arial"/>
                <w:bCs/>
              </w:rPr>
              <w:t xml:space="preserve"> years post registration full time experience) must be in the speciality or related area.</w:t>
            </w:r>
          </w:p>
          <w:p w14:paraId="57F8741A" w14:textId="77777777" w:rsidR="0092765A" w:rsidRDefault="0092765A" w:rsidP="0092765A">
            <w:pPr>
              <w:widowControl w:val="0"/>
              <w:autoSpaceDE w:val="0"/>
              <w:autoSpaceDN w:val="0"/>
              <w:adjustRightInd w:val="0"/>
              <w:jc w:val="center"/>
              <w:rPr>
                <w:rFonts w:ascii="Arial" w:hAnsi="Arial" w:cs="Arial"/>
                <w:b/>
              </w:rPr>
            </w:pPr>
          </w:p>
          <w:p w14:paraId="718AE980" w14:textId="77777777" w:rsidR="0092765A" w:rsidRDefault="0092765A" w:rsidP="0092765A">
            <w:pPr>
              <w:widowControl w:val="0"/>
              <w:autoSpaceDE w:val="0"/>
              <w:autoSpaceDN w:val="0"/>
              <w:adjustRightInd w:val="0"/>
              <w:jc w:val="center"/>
              <w:rPr>
                <w:rFonts w:ascii="Arial" w:hAnsi="Arial" w:cs="Arial"/>
                <w:b/>
              </w:rPr>
            </w:pPr>
            <w:r w:rsidRPr="008B1158">
              <w:rPr>
                <w:rFonts w:ascii="Arial" w:hAnsi="Arial" w:cs="Arial"/>
                <w:b/>
              </w:rPr>
              <w:t>AND</w:t>
            </w:r>
          </w:p>
          <w:p w14:paraId="792CCE74" w14:textId="77777777" w:rsidR="0092765A" w:rsidRPr="008B1158" w:rsidRDefault="0092765A" w:rsidP="0092765A">
            <w:pPr>
              <w:widowControl w:val="0"/>
              <w:autoSpaceDE w:val="0"/>
              <w:autoSpaceDN w:val="0"/>
              <w:adjustRightInd w:val="0"/>
              <w:jc w:val="center"/>
              <w:rPr>
                <w:rFonts w:ascii="Arial" w:hAnsi="Arial" w:cs="Arial"/>
                <w:b/>
              </w:rPr>
            </w:pPr>
          </w:p>
          <w:p w14:paraId="46F93B31" w14:textId="77777777" w:rsidR="0092765A" w:rsidRPr="008B1158" w:rsidRDefault="0092765A" w:rsidP="0092765A">
            <w:pPr>
              <w:widowControl w:val="0"/>
              <w:autoSpaceDE w:val="0"/>
              <w:autoSpaceDN w:val="0"/>
              <w:adjustRightInd w:val="0"/>
              <w:rPr>
                <w:rFonts w:ascii="Arial" w:hAnsi="Arial" w:cs="Arial"/>
                <w:bCs/>
              </w:rPr>
            </w:pPr>
            <w:r w:rsidRPr="008B1158">
              <w:rPr>
                <w:rFonts w:ascii="Arial" w:hAnsi="Arial" w:cs="Arial"/>
                <w:bCs/>
              </w:rPr>
              <w:t>(iii) Have the clinical, managerial and administrative capacity to properly discharge the functions of the role.</w:t>
            </w:r>
          </w:p>
          <w:p w14:paraId="626094CD" w14:textId="77777777" w:rsidR="0092765A" w:rsidRDefault="0092765A" w:rsidP="0092765A">
            <w:pPr>
              <w:widowControl w:val="0"/>
              <w:autoSpaceDE w:val="0"/>
              <w:autoSpaceDN w:val="0"/>
              <w:adjustRightInd w:val="0"/>
              <w:jc w:val="center"/>
              <w:rPr>
                <w:rFonts w:ascii="Arial" w:hAnsi="Arial" w:cs="Arial"/>
                <w:b/>
              </w:rPr>
            </w:pPr>
          </w:p>
          <w:p w14:paraId="2E3959AF" w14:textId="77777777" w:rsidR="0092765A" w:rsidRDefault="0092765A" w:rsidP="0092765A">
            <w:pPr>
              <w:widowControl w:val="0"/>
              <w:autoSpaceDE w:val="0"/>
              <w:autoSpaceDN w:val="0"/>
              <w:adjustRightInd w:val="0"/>
              <w:jc w:val="center"/>
              <w:rPr>
                <w:rFonts w:ascii="Arial" w:hAnsi="Arial" w:cs="Arial"/>
                <w:b/>
              </w:rPr>
            </w:pPr>
            <w:r w:rsidRPr="008B1158">
              <w:rPr>
                <w:rFonts w:ascii="Arial" w:hAnsi="Arial" w:cs="Arial"/>
                <w:b/>
              </w:rPr>
              <w:t>AND</w:t>
            </w:r>
          </w:p>
          <w:p w14:paraId="693266EA" w14:textId="77777777" w:rsidR="0092765A" w:rsidRPr="008B1158" w:rsidRDefault="0092765A" w:rsidP="0092765A">
            <w:pPr>
              <w:widowControl w:val="0"/>
              <w:autoSpaceDE w:val="0"/>
              <w:autoSpaceDN w:val="0"/>
              <w:adjustRightInd w:val="0"/>
              <w:jc w:val="center"/>
              <w:rPr>
                <w:rFonts w:ascii="Arial" w:hAnsi="Arial" w:cs="Arial"/>
                <w:b/>
              </w:rPr>
            </w:pPr>
          </w:p>
          <w:p w14:paraId="4DA2FEC4" w14:textId="77777777" w:rsidR="0092765A" w:rsidRDefault="0092765A" w:rsidP="0092765A">
            <w:pPr>
              <w:widowControl w:val="0"/>
              <w:autoSpaceDE w:val="0"/>
              <w:autoSpaceDN w:val="0"/>
              <w:adjustRightInd w:val="0"/>
              <w:rPr>
                <w:rFonts w:ascii="Arial" w:hAnsi="Arial" w:cs="Arial"/>
                <w:bCs/>
              </w:rPr>
            </w:pPr>
            <w:r w:rsidRPr="008B1158">
              <w:rPr>
                <w:rFonts w:ascii="Arial" w:hAnsi="Arial" w:cs="Arial"/>
                <w:bCs/>
              </w:rPr>
              <w:t>(iv) Candidates must demonstrate evidence of continuous professional development.</w:t>
            </w:r>
          </w:p>
          <w:p w14:paraId="0114844B" w14:textId="77777777" w:rsidR="0092765A" w:rsidRPr="008B1158" w:rsidRDefault="0092765A" w:rsidP="0092765A">
            <w:pPr>
              <w:widowControl w:val="0"/>
              <w:autoSpaceDE w:val="0"/>
              <w:autoSpaceDN w:val="0"/>
              <w:adjustRightInd w:val="0"/>
              <w:rPr>
                <w:rFonts w:ascii="Arial" w:hAnsi="Arial" w:cs="Arial"/>
                <w:bCs/>
              </w:rPr>
            </w:pPr>
          </w:p>
          <w:p w14:paraId="7A4BDFDD" w14:textId="77777777" w:rsidR="0092765A" w:rsidRPr="008B1158" w:rsidRDefault="0092765A" w:rsidP="0092765A">
            <w:pPr>
              <w:widowControl w:val="0"/>
              <w:autoSpaceDE w:val="0"/>
              <w:autoSpaceDN w:val="0"/>
              <w:adjustRightInd w:val="0"/>
              <w:rPr>
                <w:rFonts w:ascii="Arial" w:hAnsi="Arial" w:cs="Arial"/>
                <w:b/>
              </w:rPr>
            </w:pPr>
          </w:p>
          <w:p w14:paraId="4BD81713" w14:textId="77777777" w:rsidR="0092765A" w:rsidRPr="008B1158" w:rsidRDefault="0092765A" w:rsidP="0092765A">
            <w:pPr>
              <w:widowControl w:val="0"/>
              <w:autoSpaceDE w:val="0"/>
              <w:autoSpaceDN w:val="0"/>
              <w:adjustRightInd w:val="0"/>
              <w:rPr>
                <w:rFonts w:ascii="Arial" w:hAnsi="Arial" w:cs="Arial"/>
                <w:b/>
              </w:rPr>
            </w:pPr>
            <w:r w:rsidRPr="008B1158">
              <w:rPr>
                <w:rFonts w:ascii="Arial" w:hAnsi="Arial" w:cs="Arial"/>
                <w:b/>
              </w:rPr>
              <w:t>Annual registration</w:t>
            </w:r>
          </w:p>
          <w:p w14:paraId="3BFA1323" w14:textId="77777777" w:rsidR="0092765A" w:rsidRPr="008B1158" w:rsidRDefault="0092765A" w:rsidP="0092765A">
            <w:pPr>
              <w:widowControl w:val="0"/>
              <w:autoSpaceDE w:val="0"/>
              <w:autoSpaceDN w:val="0"/>
              <w:adjustRightInd w:val="0"/>
              <w:rPr>
                <w:rFonts w:ascii="Arial" w:hAnsi="Arial" w:cs="Arial"/>
                <w:bCs/>
              </w:rPr>
            </w:pPr>
            <w:r w:rsidRPr="008B1158">
              <w:rPr>
                <w:rFonts w:ascii="Arial" w:hAnsi="Arial" w:cs="Arial"/>
                <w:bCs/>
              </w:rPr>
              <w:t>(i) On appointment, practitioners must maintain live annual registration on the relevant</w:t>
            </w:r>
          </w:p>
          <w:p w14:paraId="03BCFA63" w14:textId="77777777" w:rsidR="0092765A" w:rsidRPr="008B1158" w:rsidRDefault="0092765A" w:rsidP="0092765A">
            <w:pPr>
              <w:widowControl w:val="0"/>
              <w:autoSpaceDE w:val="0"/>
              <w:autoSpaceDN w:val="0"/>
              <w:adjustRightInd w:val="0"/>
              <w:rPr>
                <w:rFonts w:ascii="Arial" w:hAnsi="Arial" w:cs="Arial"/>
                <w:bCs/>
              </w:rPr>
            </w:pPr>
            <w:r w:rsidRPr="008B1158">
              <w:rPr>
                <w:rFonts w:ascii="Arial" w:hAnsi="Arial" w:cs="Arial"/>
                <w:bCs/>
              </w:rPr>
              <w:t>division of the Register of Nurses and Midwives maintained by the Nursing and</w:t>
            </w:r>
            <w:r>
              <w:rPr>
                <w:rFonts w:ascii="Arial" w:hAnsi="Arial" w:cs="Arial"/>
                <w:bCs/>
              </w:rPr>
              <w:t xml:space="preserve"> </w:t>
            </w:r>
            <w:r w:rsidRPr="008B1158">
              <w:rPr>
                <w:rFonts w:ascii="Arial" w:hAnsi="Arial" w:cs="Arial"/>
                <w:bCs/>
              </w:rPr>
              <w:t>Midwifery Board of Ireland (Bord Altranais agus Cnáimhseachais na hÉireann).</w:t>
            </w:r>
          </w:p>
          <w:p w14:paraId="03DE652F" w14:textId="77777777" w:rsidR="0092765A" w:rsidRDefault="0092765A" w:rsidP="0092765A">
            <w:pPr>
              <w:widowControl w:val="0"/>
              <w:autoSpaceDE w:val="0"/>
              <w:autoSpaceDN w:val="0"/>
              <w:adjustRightInd w:val="0"/>
              <w:jc w:val="center"/>
              <w:rPr>
                <w:rFonts w:ascii="Arial" w:hAnsi="Arial" w:cs="Arial"/>
                <w:b/>
              </w:rPr>
            </w:pPr>
          </w:p>
          <w:p w14:paraId="05DC7EEA" w14:textId="77777777" w:rsidR="0092765A" w:rsidRDefault="0092765A" w:rsidP="0092765A">
            <w:pPr>
              <w:widowControl w:val="0"/>
              <w:autoSpaceDE w:val="0"/>
              <w:autoSpaceDN w:val="0"/>
              <w:adjustRightInd w:val="0"/>
              <w:jc w:val="center"/>
              <w:rPr>
                <w:rFonts w:ascii="Arial" w:hAnsi="Arial" w:cs="Arial"/>
                <w:b/>
              </w:rPr>
            </w:pPr>
            <w:r w:rsidRPr="008B1158">
              <w:rPr>
                <w:rFonts w:ascii="Arial" w:hAnsi="Arial" w:cs="Arial"/>
                <w:b/>
              </w:rPr>
              <w:t>AND</w:t>
            </w:r>
          </w:p>
          <w:p w14:paraId="76FD8B61" w14:textId="77777777" w:rsidR="0092765A" w:rsidRPr="008B1158" w:rsidRDefault="0092765A" w:rsidP="0092765A">
            <w:pPr>
              <w:widowControl w:val="0"/>
              <w:autoSpaceDE w:val="0"/>
              <w:autoSpaceDN w:val="0"/>
              <w:adjustRightInd w:val="0"/>
              <w:jc w:val="center"/>
              <w:rPr>
                <w:rFonts w:ascii="Arial" w:hAnsi="Arial" w:cs="Arial"/>
                <w:b/>
              </w:rPr>
            </w:pPr>
          </w:p>
          <w:p w14:paraId="77D9072A" w14:textId="77777777" w:rsidR="0092765A" w:rsidRPr="008B1158" w:rsidRDefault="0092765A" w:rsidP="0092765A">
            <w:pPr>
              <w:widowControl w:val="0"/>
              <w:autoSpaceDE w:val="0"/>
              <w:autoSpaceDN w:val="0"/>
              <w:adjustRightInd w:val="0"/>
              <w:rPr>
                <w:rFonts w:ascii="Arial" w:hAnsi="Arial" w:cs="Arial"/>
                <w:bCs/>
              </w:rPr>
            </w:pPr>
            <w:r w:rsidRPr="008B1158">
              <w:rPr>
                <w:rFonts w:ascii="Arial" w:hAnsi="Arial" w:cs="Arial"/>
                <w:bCs/>
              </w:rPr>
              <w:t>(ii) Confirm annual registration with NMBI to the HSE by way of the annual Patient</w:t>
            </w:r>
          </w:p>
          <w:p w14:paraId="5BF4CB12" w14:textId="77777777" w:rsidR="0092765A" w:rsidRPr="008B1158" w:rsidRDefault="0092765A" w:rsidP="0092765A">
            <w:pPr>
              <w:widowControl w:val="0"/>
              <w:autoSpaceDE w:val="0"/>
              <w:autoSpaceDN w:val="0"/>
              <w:adjustRightInd w:val="0"/>
              <w:rPr>
                <w:rFonts w:ascii="Arial" w:hAnsi="Arial" w:cs="Arial"/>
                <w:bCs/>
              </w:rPr>
            </w:pPr>
            <w:r w:rsidRPr="008B1158">
              <w:rPr>
                <w:rFonts w:ascii="Arial" w:hAnsi="Arial" w:cs="Arial"/>
                <w:bCs/>
              </w:rPr>
              <w:t>Safety Assurance Certificate (PSAC).</w:t>
            </w:r>
          </w:p>
          <w:p w14:paraId="2B2E23EC" w14:textId="6B31137D" w:rsidR="00792F91" w:rsidRDefault="00792F91" w:rsidP="00792F91">
            <w:pPr>
              <w:rPr>
                <w:rFonts w:ascii="Arial" w:hAnsi="Arial" w:cs="Arial"/>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13DA704D" w:rsidR="00EA495D" w:rsidRPr="00FF3E98" w:rsidRDefault="00FF3E98" w:rsidP="00EA495D">
            <w:pPr>
              <w:rPr>
                <w:rFonts w:ascii="Arial" w:hAnsi="Arial" w:cs="Arial"/>
                <w:b/>
                <w:bCs/>
                <w:u w:val="single"/>
              </w:rPr>
            </w:pPr>
            <w:r w:rsidRPr="00FF3E98">
              <w:rPr>
                <w:rFonts w:ascii="Arial" w:hAnsi="Arial" w:cs="Arial"/>
                <w:bCs/>
                <w:iCs/>
              </w:rPr>
              <w:t>Demonstrate depth and breadth of post registration nursing experience in Surgical nursing as relevant to the role.</w:t>
            </w:r>
          </w:p>
        </w:tc>
      </w:tr>
      <w:tr w:rsidR="00792F91" w:rsidRPr="00E766A5" w14:paraId="59EF65EA" w14:textId="77777777" w:rsidTr="5884CFA1">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3DC50409" w14:textId="77777777" w:rsidR="00FF3E98" w:rsidRPr="00FF3E98" w:rsidRDefault="00FF3E98" w:rsidP="00FF3E98">
            <w:pPr>
              <w:rPr>
                <w:rFonts w:ascii="Arial" w:hAnsi="Arial" w:cs="Arial"/>
                <w:iCs/>
              </w:rPr>
            </w:pPr>
            <w:r w:rsidRPr="00FF3E98">
              <w:rPr>
                <w:rFonts w:ascii="Arial" w:hAnsi="Arial" w:cs="Arial"/>
                <w:iCs/>
              </w:rPr>
              <w:t>A flexible approach to working hours is required</w:t>
            </w:r>
          </w:p>
          <w:p w14:paraId="4A38AC6E" w14:textId="77777777" w:rsidR="00FF3E98" w:rsidRPr="00FF3E98" w:rsidRDefault="00FF3E98" w:rsidP="00FF3E98">
            <w:pPr>
              <w:rPr>
                <w:rFonts w:ascii="Arial" w:hAnsi="Arial" w:cs="Arial"/>
                <w:iCs/>
              </w:rPr>
            </w:pPr>
          </w:p>
          <w:p w14:paraId="0E4DCE48" w14:textId="467F92F8" w:rsidR="00792F91" w:rsidRPr="00FF3E98" w:rsidRDefault="00FF3E98" w:rsidP="00FF3E98">
            <w:pPr>
              <w:rPr>
                <w:rFonts w:ascii="Arial" w:hAnsi="Arial" w:cs="Arial"/>
                <w:iCs/>
              </w:rPr>
            </w:pPr>
            <w:r w:rsidRPr="00FF3E98">
              <w:rPr>
                <w:rFonts w:ascii="Arial" w:hAnsi="Arial" w:cs="Arial"/>
                <w:iCs/>
              </w:rPr>
              <w:t>Other requirements specific to the post will be included at expression of interest stage, if applicable.</w:t>
            </w:r>
          </w:p>
        </w:tc>
      </w:tr>
      <w:tr w:rsidR="00792F91" w:rsidRPr="00E766A5" w14:paraId="466ACF54" w14:textId="77777777" w:rsidTr="5884CFA1">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585AFD28" w14:textId="6E529322" w:rsidR="00FF3E98" w:rsidRPr="00FF3E98" w:rsidRDefault="00FF3E98" w:rsidP="00FF3E98">
            <w:pPr>
              <w:rPr>
                <w:rFonts w:ascii="Arial" w:hAnsi="Arial" w:cs="Arial"/>
                <w:iCs/>
              </w:rPr>
            </w:pPr>
            <w:r w:rsidRPr="00FF3E98">
              <w:rPr>
                <w:rFonts w:ascii="Arial" w:hAnsi="Arial" w:cs="Arial"/>
                <w:iCs/>
              </w:rPr>
              <w:t>Candidates must demonstrate</w:t>
            </w:r>
            <w:r>
              <w:rPr>
                <w:rFonts w:ascii="Arial" w:hAnsi="Arial" w:cs="Arial"/>
                <w:iCs/>
              </w:rPr>
              <w:t>:</w:t>
            </w:r>
          </w:p>
          <w:p w14:paraId="35AEC677" w14:textId="04AE14D0" w:rsidR="00FF3E98" w:rsidRPr="00FF3E98" w:rsidRDefault="00FF3E98" w:rsidP="00FF3E98">
            <w:pPr>
              <w:numPr>
                <w:ilvl w:val="0"/>
                <w:numId w:val="29"/>
              </w:numPr>
              <w:tabs>
                <w:tab w:val="num" w:pos="432"/>
              </w:tabs>
              <w:ind w:left="348" w:hanging="284"/>
              <w:rPr>
                <w:rFonts w:ascii="Arial" w:hAnsi="Arial" w:cs="Arial"/>
                <w:lang w:val="en-IE"/>
              </w:rPr>
            </w:pPr>
            <w:r w:rsidRPr="00FF3E98">
              <w:rPr>
                <w:rFonts w:ascii="Arial" w:hAnsi="Arial" w:cs="Arial"/>
                <w:lang w:val="en-IE"/>
              </w:rPr>
              <w:t xml:space="preserve">The ability to lead on clinical practice and service quality. </w:t>
            </w:r>
          </w:p>
          <w:p w14:paraId="0D00A265" w14:textId="1C5BB35B" w:rsidR="00FF3E98" w:rsidRPr="00FF3E98" w:rsidRDefault="00FF3E98" w:rsidP="00FF3E98">
            <w:pPr>
              <w:numPr>
                <w:ilvl w:val="0"/>
                <w:numId w:val="29"/>
              </w:numPr>
              <w:tabs>
                <w:tab w:val="num" w:pos="432"/>
              </w:tabs>
              <w:ind w:left="348" w:hanging="284"/>
              <w:rPr>
                <w:rFonts w:ascii="Arial" w:hAnsi="Arial" w:cs="Arial"/>
                <w:lang w:val="en-IE"/>
              </w:rPr>
            </w:pPr>
            <w:r w:rsidRPr="00FF3E98">
              <w:rPr>
                <w:rFonts w:ascii="Arial" w:hAnsi="Arial" w:cs="Arial"/>
                <w:lang w:val="en-IE"/>
              </w:rPr>
              <w:t>Promotion of evidence-based decision making.</w:t>
            </w:r>
          </w:p>
          <w:p w14:paraId="6C62A407" w14:textId="63FB7BA4" w:rsidR="00FF3E98" w:rsidRPr="00FF3E98" w:rsidRDefault="00FF3E98" w:rsidP="00FF3E98">
            <w:pPr>
              <w:numPr>
                <w:ilvl w:val="0"/>
                <w:numId w:val="29"/>
              </w:numPr>
              <w:tabs>
                <w:tab w:val="num" w:pos="432"/>
              </w:tabs>
              <w:ind w:left="348" w:hanging="284"/>
              <w:rPr>
                <w:rFonts w:ascii="Arial" w:hAnsi="Arial" w:cs="Arial"/>
                <w:lang w:val="en-IE"/>
              </w:rPr>
            </w:pPr>
            <w:r w:rsidRPr="00FF3E98">
              <w:rPr>
                <w:rFonts w:ascii="Arial" w:hAnsi="Arial" w:cs="Arial"/>
                <w:lang w:val="en-IE"/>
              </w:rPr>
              <w:t>Practitioner competence and professionalism.</w:t>
            </w:r>
          </w:p>
          <w:p w14:paraId="1F3B883F" w14:textId="7987141A" w:rsidR="00FF3E98" w:rsidRPr="00FF3E98" w:rsidRDefault="00FF3E98" w:rsidP="00FF3E98">
            <w:pPr>
              <w:numPr>
                <w:ilvl w:val="0"/>
                <w:numId w:val="29"/>
              </w:numPr>
              <w:tabs>
                <w:tab w:val="num" w:pos="432"/>
              </w:tabs>
              <w:ind w:left="348" w:hanging="284"/>
              <w:rPr>
                <w:rFonts w:ascii="Arial" w:hAnsi="Arial" w:cs="Arial"/>
                <w:lang w:val="en-IE"/>
              </w:rPr>
            </w:pPr>
            <w:r w:rsidRPr="00FF3E98">
              <w:rPr>
                <w:rFonts w:ascii="Arial" w:hAnsi="Arial" w:cs="Arial"/>
                <w:lang w:val="en-IE"/>
              </w:rPr>
              <w:t>The ability to plan and organise effectively.</w:t>
            </w:r>
          </w:p>
          <w:p w14:paraId="49E69B59" w14:textId="40517759" w:rsidR="00FF3E98" w:rsidRPr="00FF3E98" w:rsidRDefault="00FF3E98" w:rsidP="00FF3E98">
            <w:pPr>
              <w:numPr>
                <w:ilvl w:val="0"/>
                <w:numId w:val="29"/>
              </w:numPr>
              <w:tabs>
                <w:tab w:val="num" w:pos="432"/>
              </w:tabs>
              <w:ind w:left="348" w:hanging="284"/>
              <w:rPr>
                <w:rFonts w:ascii="Arial" w:hAnsi="Arial" w:cs="Arial"/>
                <w:lang w:val="en-IE"/>
              </w:rPr>
            </w:pPr>
            <w:r w:rsidRPr="00FF3E98">
              <w:rPr>
                <w:rFonts w:ascii="Arial" w:hAnsi="Arial" w:cs="Arial"/>
                <w:lang w:val="en-IE"/>
              </w:rPr>
              <w:t>The ability to build and lead a team.</w:t>
            </w:r>
          </w:p>
          <w:p w14:paraId="2EE28398" w14:textId="450F6294" w:rsidR="00FF3E98" w:rsidRPr="00FF3E98" w:rsidRDefault="00FF3E98" w:rsidP="00FF3E98">
            <w:pPr>
              <w:numPr>
                <w:ilvl w:val="0"/>
                <w:numId w:val="29"/>
              </w:numPr>
              <w:tabs>
                <w:tab w:val="num" w:pos="432"/>
              </w:tabs>
              <w:ind w:left="348" w:hanging="284"/>
              <w:rPr>
                <w:rFonts w:ascii="Arial" w:hAnsi="Arial" w:cs="Arial"/>
                <w:lang w:val="en-IE"/>
              </w:rPr>
            </w:pPr>
            <w:r w:rsidRPr="00FF3E98">
              <w:rPr>
                <w:rFonts w:ascii="Arial" w:hAnsi="Arial" w:cs="Arial"/>
                <w:lang w:val="en-IE"/>
              </w:rPr>
              <w:t>Strong interpersonal skills including the ability to build and maintain relationships.</w:t>
            </w:r>
          </w:p>
          <w:p w14:paraId="42DF2507" w14:textId="5BFC6CFD" w:rsidR="00FF3E98" w:rsidRPr="00FF3E98" w:rsidRDefault="00FF3E98" w:rsidP="00FF3E98">
            <w:pPr>
              <w:numPr>
                <w:ilvl w:val="0"/>
                <w:numId w:val="29"/>
              </w:numPr>
              <w:tabs>
                <w:tab w:val="num" w:pos="432"/>
              </w:tabs>
              <w:ind w:left="348" w:hanging="284"/>
              <w:rPr>
                <w:rFonts w:ascii="Arial" w:hAnsi="Arial" w:cs="Arial"/>
                <w:lang w:val="en-IE"/>
              </w:rPr>
            </w:pPr>
            <w:r w:rsidRPr="00FF3E98">
              <w:rPr>
                <w:rFonts w:ascii="Arial" w:hAnsi="Arial" w:cs="Arial"/>
                <w:lang w:val="en-IE"/>
              </w:rPr>
              <w:t>Strong communication and influencing skills.</w:t>
            </w:r>
          </w:p>
          <w:p w14:paraId="059C49F9" w14:textId="3050A537" w:rsidR="00FF3E98" w:rsidRPr="00FF3E98" w:rsidRDefault="00FF3E98" w:rsidP="00FF3E98">
            <w:pPr>
              <w:numPr>
                <w:ilvl w:val="0"/>
                <w:numId w:val="29"/>
              </w:numPr>
              <w:tabs>
                <w:tab w:val="num" w:pos="432"/>
              </w:tabs>
              <w:ind w:left="348" w:hanging="284"/>
              <w:rPr>
                <w:rFonts w:ascii="Arial" w:hAnsi="Arial" w:cs="Arial"/>
                <w:lang w:val="en-IE"/>
              </w:rPr>
            </w:pPr>
            <w:r w:rsidRPr="00FF3E98">
              <w:rPr>
                <w:rFonts w:ascii="Arial" w:hAnsi="Arial" w:cs="Arial"/>
                <w:lang w:val="en-IE"/>
              </w:rPr>
              <w:t>Initiative and innovation in the delivery of service.</w:t>
            </w:r>
          </w:p>
          <w:p w14:paraId="57CE936C" w14:textId="23CA5B59" w:rsidR="00FF3E98" w:rsidRPr="00FF3E98" w:rsidRDefault="00FF3E98" w:rsidP="00FF3E98">
            <w:pPr>
              <w:numPr>
                <w:ilvl w:val="0"/>
                <w:numId w:val="29"/>
              </w:numPr>
              <w:tabs>
                <w:tab w:val="num" w:pos="432"/>
              </w:tabs>
              <w:ind w:left="348" w:hanging="284"/>
              <w:rPr>
                <w:rFonts w:ascii="Arial" w:hAnsi="Arial" w:cs="Arial"/>
                <w:lang w:val="en-IE"/>
              </w:rPr>
            </w:pPr>
            <w:r w:rsidRPr="00FF3E98">
              <w:rPr>
                <w:rFonts w:ascii="Arial" w:hAnsi="Arial" w:cs="Arial"/>
                <w:lang w:val="en-IE"/>
              </w:rPr>
              <w:t>Resilience and composure.</w:t>
            </w:r>
          </w:p>
          <w:p w14:paraId="2AFA7864" w14:textId="371E36D1" w:rsidR="00FF3E98" w:rsidRPr="00FF3E98" w:rsidRDefault="00FF3E98" w:rsidP="00FF3E98">
            <w:pPr>
              <w:numPr>
                <w:ilvl w:val="0"/>
                <w:numId w:val="29"/>
              </w:numPr>
              <w:tabs>
                <w:tab w:val="num" w:pos="432"/>
              </w:tabs>
              <w:ind w:left="348" w:hanging="284"/>
              <w:rPr>
                <w:rFonts w:ascii="Arial" w:hAnsi="Arial" w:cs="Arial"/>
                <w:lang w:val="en-IE"/>
              </w:rPr>
            </w:pPr>
            <w:r w:rsidRPr="00FF3E98">
              <w:rPr>
                <w:rFonts w:ascii="Arial" w:hAnsi="Arial" w:cs="Arial"/>
                <w:lang w:val="en-IE"/>
              </w:rPr>
              <w:t>Openness to change.</w:t>
            </w:r>
          </w:p>
          <w:p w14:paraId="65E96C38" w14:textId="09A08E07" w:rsidR="00FF3E98" w:rsidRPr="00FF3E98" w:rsidRDefault="00FF3E98" w:rsidP="00FF3E98">
            <w:pPr>
              <w:numPr>
                <w:ilvl w:val="0"/>
                <w:numId w:val="29"/>
              </w:numPr>
              <w:tabs>
                <w:tab w:val="num" w:pos="432"/>
              </w:tabs>
              <w:ind w:left="348" w:hanging="284"/>
              <w:rPr>
                <w:rFonts w:ascii="Arial" w:hAnsi="Arial" w:cs="Arial"/>
                <w:lang w:val="en-IE"/>
              </w:rPr>
            </w:pPr>
            <w:r>
              <w:rPr>
                <w:rFonts w:ascii="Arial" w:hAnsi="Arial" w:cs="Arial"/>
                <w:lang w:val="en-IE"/>
              </w:rPr>
              <w:t>I</w:t>
            </w:r>
            <w:r w:rsidRPr="00FF3E98">
              <w:rPr>
                <w:rFonts w:ascii="Arial" w:hAnsi="Arial" w:cs="Arial"/>
                <w:lang w:val="en-IE"/>
              </w:rPr>
              <w:t>ntegrity and ethical stance.</w:t>
            </w:r>
          </w:p>
          <w:p w14:paraId="46E97CA8" w14:textId="02835138" w:rsidR="00FF3E98" w:rsidRPr="00FF3E98" w:rsidRDefault="00FF3E98" w:rsidP="00FF3E98">
            <w:pPr>
              <w:numPr>
                <w:ilvl w:val="0"/>
                <w:numId w:val="29"/>
              </w:numPr>
              <w:tabs>
                <w:tab w:val="num" w:pos="432"/>
              </w:tabs>
              <w:ind w:left="348" w:hanging="284"/>
              <w:rPr>
                <w:rFonts w:ascii="Arial" w:hAnsi="Arial" w:cs="Arial"/>
                <w:lang w:val="en-IE"/>
              </w:rPr>
            </w:pPr>
            <w:r w:rsidRPr="00FF3E98">
              <w:rPr>
                <w:rFonts w:ascii="Arial" w:hAnsi="Arial" w:cs="Arial"/>
                <w:lang w:val="en-IE"/>
              </w:rPr>
              <w:t>A commitment to continuing professional development.</w:t>
            </w:r>
          </w:p>
          <w:p w14:paraId="06600A7B" w14:textId="6FB9ABDB" w:rsidR="00FF3E98" w:rsidRPr="00FF3E98" w:rsidRDefault="00FF3E98" w:rsidP="00FF3E98">
            <w:pPr>
              <w:numPr>
                <w:ilvl w:val="0"/>
                <w:numId w:val="29"/>
              </w:numPr>
              <w:tabs>
                <w:tab w:val="num" w:pos="432"/>
              </w:tabs>
              <w:ind w:left="348" w:hanging="284"/>
              <w:rPr>
                <w:rFonts w:ascii="Arial" w:hAnsi="Arial" w:cs="Arial"/>
                <w:lang w:val="en-IE"/>
              </w:rPr>
            </w:pPr>
            <w:r w:rsidRPr="00FF3E98">
              <w:rPr>
                <w:rFonts w:ascii="Arial" w:hAnsi="Arial" w:cs="Arial"/>
                <w:lang w:val="en-IE"/>
              </w:rPr>
              <w:t>The ability to relate nursing research to nursing practice.</w:t>
            </w:r>
          </w:p>
          <w:p w14:paraId="2D7ED52B" w14:textId="26430A88" w:rsidR="00FF3E98" w:rsidRPr="00FF3E98" w:rsidRDefault="00FF3E98" w:rsidP="00FF3E98">
            <w:pPr>
              <w:numPr>
                <w:ilvl w:val="0"/>
                <w:numId w:val="29"/>
              </w:numPr>
              <w:tabs>
                <w:tab w:val="num" w:pos="432"/>
              </w:tabs>
              <w:ind w:left="348" w:hanging="284"/>
              <w:rPr>
                <w:rFonts w:ascii="Arial" w:hAnsi="Arial" w:cs="Arial"/>
                <w:lang w:val="en-IE"/>
              </w:rPr>
            </w:pPr>
            <w:r w:rsidRPr="00FF3E98">
              <w:rPr>
                <w:rFonts w:ascii="Arial" w:hAnsi="Arial" w:cs="Arial"/>
                <w:lang w:val="en-IE"/>
              </w:rPr>
              <w:t>An awareness of HR policies and procedures including disciplinary procedures.</w:t>
            </w:r>
          </w:p>
          <w:p w14:paraId="75C4AD35" w14:textId="61DBC37B" w:rsidR="00FF3E98" w:rsidRPr="00FF3E98" w:rsidRDefault="00FF3E98" w:rsidP="00FF3E98">
            <w:pPr>
              <w:numPr>
                <w:ilvl w:val="0"/>
                <w:numId w:val="29"/>
              </w:numPr>
              <w:tabs>
                <w:tab w:val="num" w:pos="432"/>
              </w:tabs>
              <w:ind w:left="348" w:hanging="284"/>
              <w:rPr>
                <w:rFonts w:ascii="Arial" w:hAnsi="Arial" w:cs="Arial"/>
                <w:lang w:val="en-IE"/>
              </w:rPr>
            </w:pPr>
            <w:r w:rsidRPr="00FF3E98">
              <w:rPr>
                <w:rFonts w:ascii="Arial" w:hAnsi="Arial" w:cs="Arial"/>
                <w:lang w:val="en-IE"/>
              </w:rPr>
              <w:t>An awareness of relevant legislation and policy e.g. health and safety, infection control etc.</w:t>
            </w:r>
          </w:p>
          <w:p w14:paraId="1535BB40" w14:textId="30A7B031" w:rsidR="00FF3E98" w:rsidRPr="00FF3E98" w:rsidRDefault="00FF3E98" w:rsidP="00FF3E98">
            <w:pPr>
              <w:numPr>
                <w:ilvl w:val="0"/>
                <w:numId w:val="29"/>
              </w:numPr>
              <w:tabs>
                <w:tab w:val="num" w:pos="432"/>
              </w:tabs>
              <w:ind w:left="348" w:hanging="284"/>
              <w:rPr>
                <w:rFonts w:ascii="Arial" w:hAnsi="Arial" w:cs="Arial"/>
                <w:lang w:val="en-IE"/>
              </w:rPr>
            </w:pPr>
            <w:r w:rsidRPr="00FF3E98">
              <w:rPr>
                <w:rFonts w:ascii="Arial" w:hAnsi="Arial" w:cs="Arial"/>
                <w:lang w:val="en-IE"/>
              </w:rPr>
              <w:t>An awareness of current and emerging nursing strategies and policy in relation to the clinical / designated area.</w:t>
            </w:r>
          </w:p>
          <w:p w14:paraId="495D366E" w14:textId="3E8602D7" w:rsidR="00FF3E98" w:rsidRPr="00FF3E98" w:rsidRDefault="00FF3E98" w:rsidP="00FF3E98">
            <w:pPr>
              <w:numPr>
                <w:ilvl w:val="0"/>
                <w:numId w:val="29"/>
              </w:numPr>
              <w:tabs>
                <w:tab w:val="num" w:pos="432"/>
              </w:tabs>
              <w:ind w:left="348" w:hanging="284"/>
              <w:rPr>
                <w:rFonts w:ascii="Arial" w:hAnsi="Arial" w:cs="Arial"/>
                <w:lang w:val="en-IE"/>
              </w:rPr>
            </w:pPr>
            <w:r w:rsidRPr="00FF3E98">
              <w:rPr>
                <w:rFonts w:ascii="Arial" w:hAnsi="Arial" w:cs="Arial"/>
                <w:lang w:val="en-IE"/>
              </w:rPr>
              <w:t>An awareness of the Health Service Transformation Programme.</w:t>
            </w:r>
          </w:p>
          <w:p w14:paraId="49E08C15" w14:textId="301E10B5" w:rsidR="00AC0D37" w:rsidRPr="00FF3E98" w:rsidRDefault="00FF3E98" w:rsidP="00FF3E98">
            <w:pPr>
              <w:numPr>
                <w:ilvl w:val="0"/>
                <w:numId w:val="29"/>
              </w:numPr>
              <w:tabs>
                <w:tab w:val="num" w:pos="432"/>
              </w:tabs>
              <w:ind w:left="348" w:hanging="284"/>
              <w:rPr>
                <w:rFonts w:ascii="Arial" w:hAnsi="Arial" w:cs="Arial"/>
                <w:iCs/>
                <w:color w:val="FF0000"/>
              </w:rPr>
            </w:pPr>
            <w:r w:rsidRPr="00FF3E98">
              <w:rPr>
                <w:rFonts w:ascii="Arial" w:hAnsi="Arial" w:cs="Arial"/>
                <w:lang w:val="en-IE"/>
              </w:rPr>
              <w:t>A willingness to develop IT skills relevant to the role.</w:t>
            </w:r>
            <w:r w:rsidRPr="00FF3E98">
              <w:rPr>
                <w:rFonts w:ascii="Arial" w:hAnsi="Arial" w:cs="Arial"/>
                <w:iCs/>
              </w:rPr>
              <w:t xml:space="preserve"> </w:t>
            </w: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w:t>
            </w:r>
            <w:r w:rsidRPr="009F3F3A">
              <w:rPr>
                <w:rFonts w:ascii="Arial" w:hAnsi="Arial" w:cs="Arial"/>
                <w:color w:val="000000"/>
                <w:shd w:val="clear" w:color="auto" w:fill="FFFFFF"/>
              </w:rPr>
              <w:lastRenderedPageBreak/>
              <w:t>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1"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2"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421B49F5" w:rsidR="00543F98" w:rsidRPr="0086321D" w:rsidRDefault="0086321D" w:rsidP="0086321D">
      <w:pPr>
        <w:ind w:left="-1260" w:firstLine="1260"/>
        <w:jc w:val="center"/>
        <w:rPr>
          <w:rFonts w:ascii="Arial" w:hAnsi="Arial" w:cs="Arial"/>
          <w:b/>
        </w:rPr>
      </w:pPr>
      <w:r w:rsidRPr="008C5AB8">
        <w:rPr>
          <w:rFonts w:ascii="Arial" w:hAnsi="Arial" w:cs="Arial"/>
          <w:b/>
        </w:rPr>
        <w:lastRenderedPageBreak/>
        <w:t>Clinical Nurse Manager 1 (Bainisteoir Altraí Cliniciúla 1) St. Gerard’s</w:t>
      </w:r>
      <w:r w:rsidR="006A3CD5" w:rsidRPr="00057ECC">
        <w:rPr>
          <w:rFonts w:ascii="Arial" w:hAnsi="Arial" w:cs="Arial"/>
          <w:b/>
          <w:color w:val="FF0000"/>
        </w:rPr>
        <w:t xml:space="preserve"> </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644924DC">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0DC4A3E1" w:rsidR="00543F98" w:rsidRPr="0086321D"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86321D">
              <w:rPr>
                <w:rFonts w:ascii="Arial" w:hAnsi="Arial" w:cs="Arial"/>
                <w:spacing w:val="-3"/>
              </w:rPr>
              <w:t xml:space="preserve">available is </w:t>
            </w:r>
            <w:r w:rsidRPr="0086321D">
              <w:rPr>
                <w:rFonts w:ascii="Arial" w:hAnsi="Arial" w:cs="Arial"/>
                <w:bCs/>
                <w:spacing w:val="-3"/>
              </w:rPr>
              <w:t>permanent</w:t>
            </w:r>
            <w:r w:rsidRPr="0086321D">
              <w:rPr>
                <w:rFonts w:ascii="Arial" w:hAnsi="Arial" w:cs="Arial"/>
                <w:spacing w:val="-3"/>
              </w:rPr>
              <w:t xml:space="preserve"> and </w:t>
            </w:r>
            <w:r w:rsidRPr="0086321D">
              <w:rPr>
                <w:rFonts w:ascii="Arial" w:hAnsi="Arial" w:cs="Arial"/>
                <w:bCs/>
                <w:spacing w:val="-3"/>
              </w:rPr>
              <w:t>whole time.</w:t>
            </w:r>
            <w:r w:rsidRPr="0086321D">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644924DC">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677A4794"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4726A2">
              <w:rPr>
                <w:rStyle w:val="findhit"/>
                <w:rFonts w:ascii="Arial" w:hAnsi="Arial" w:cs="Arial"/>
                <w:sz w:val="20"/>
                <w:szCs w:val="20"/>
                <w:lang w:val="en-US"/>
              </w:rPr>
              <w:t>hours</w:t>
            </w:r>
            <w:r w:rsidRPr="004726A2">
              <w:rPr>
                <w:rStyle w:val="normaltextrun"/>
                <w:rFonts w:ascii="Arial" w:hAnsi="Arial" w:cs="Arial"/>
                <w:sz w:val="20"/>
                <w:szCs w:val="20"/>
                <w:lang w:val="en-US"/>
              </w:rPr>
              <w:t xml:space="preserve"> of attendance for your grade are </w:t>
            </w:r>
            <w:r w:rsidR="0086321D" w:rsidRPr="004726A2">
              <w:rPr>
                <w:rStyle w:val="normaltextrun"/>
                <w:rFonts w:ascii="Arial" w:hAnsi="Arial" w:cs="Arial"/>
                <w:sz w:val="20"/>
                <w:szCs w:val="20"/>
                <w:lang w:val="en-US"/>
              </w:rPr>
              <w:t>37.5</w:t>
            </w:r>
            <w:r w:rsidRPr="004726A2">
              <w:rPr>
                <w:rStyle w:val="normaltextrun"/>
                <w:rFonts w:ascii="Arial" w:hAnsi="Arial" w:cs="Arial"/>
                <w:sz w:val="20"/>
                <w:szCs w:val="20"/>
                <w:lang w:val="en-US"/>
              </w:rPr>
              <w:t xml:space="preserve"> </w:t>
            </w:r>
            <w:r w:rsidRPr="004726A2">
              <w:rPr>
                <w:rStyle w:val="findhit"/>
                <w:rFonts w:ascii="Arial" w:hAnsi="Arial" w:cs="Arial"/>
                <w:sz w:val="20"/>
                <w:szCs w:val="20"/>
                <w:lang w:val="en-US"/>
              </w:rPr>
              <w:t>hours</w:t>
            </w:r>
            <w:r w:rsidRPr="004726A2">
              <w:rPr>
                <w:rStyle w:val="normaltextrun"/>
                <w:rFonts w:ascii="Arial" w:hAnsi="Arial" w:cs="Arial"/>
                <w:sz w:val="20"/>
                <w:szCs w:val="20"/>
                <w:lang w:val="en-US"/>
              </w:rPr>
              <w:t xml:space="preserve"> per week. Your normal weekly working </w:t>
            </w:r>
            <w:r w:rsidRPr="004726A2">
              <w:rPr>
                <w:rStyle w:val="findhit"/>
                <w:rFonts w:ascii="Arial" w:hAnsi="Arial" w:cs="Arial"/>
                <w:sz w:val="20"/>
                <w:szCs w:val="20"/>
                <w:lang w:val="en-US"/>
              </w:rPr>
              <w:t>hours</w:t>
            </w:r>
            <w:r w:rsidRPr="004726A2">
              <w:rPr>
                <w:rStyle w:val="normaltextrun"/>
                <w:rFonts w:ascii="Arial" w:hAnsi="Arial" w:cs="Arial"/>
                <w:sz w:val="20"/>
                <w:szCs w:val="20"/>
                <w:lang w:val="en-US"/>
              </w:rPr>
              <w:t xml:space="preserve"> ar</w:t>
            </w:r>
            <w:r w:rsidR="004726A2" w:rsidRPr="004726A2">
              <w:rPr>
                <w:rStyle w:val="normaltextrun"/>
                <w:rFonts w:ascii="Arial" w:hAnsi="Arial" w:cs="Arial"/>
                <w:sz w:val="20"/>
                <w:szCs w:val="20"/>
                <w:lang w:val="en-US"/>
              </w:rPr>
              <w:t>e</w:t>
            </w:r>
            <w:r w:rsidRPr="004726A2">
              <w:rPr>
                <w:rStyle w:val="normaltextrun"/>
                <w:rFonts w:ascii="Arial" w:hAnsi="Arial" w:cs="Arial"/>
                <w:sz w:val="20"/>
                <w:szCs w:val="20"/>
                <w:lang w:val="en-US"/>
              </w:rPr>
              <w:t xml:space="preserve"> </w:t>
            </w:r>
            <w:r w:rsidR="0086321D" w:rsidRPr="004726A2">
              <w:rPr>
                <w:rStyle w:val="normaltextrun"/>
                <w:rFonts w:ascii="Arial" w:hAnsi="Arial" w:cs="Arial"/>
                <w:sz w:val="20"/>
                <w:szCs w:val="20"/>
                <w:lang w:val="en-US"/>
              </w:rPr>
              <w:t>37.5</w:t>
            </w:r>
            <w:r w:rsidR="004726A2" w:rsidRPr="004726A2">
              <w:rPr>
                <w:rStyle w:val="normaltextrun"/>
                <w:rFonts w:ascii="Arial" w:hAnsi="Arial" w:cs="Arial"/>
                <w:sz w:val="20"/>
                <w:szCs w:val="20"/>
                <w:lang w:val="en-US"/>
              </w:rPr>
              <w:t xml:space="preserve"> </w:t>
            </w:r>
            <w:r w:rsidRPr="004726A2">
              <w:rPr>
                <w:rStyle w:val="findhit"/>
                <w:rFonts w:ascii="Arial" w:hAnsi="Arial" w:cs="Arial"/>
                <w:sz w:val="20"/>
                <w:szCs w:val="20"/>
                <w:lang w:val="en-US"/>
              </w:rPr>
              <w:t>hours</w:t>
            </w:r>
            <w:r w:rsidRPr="004726A2">
              <w:rPr>
                <w:rStyle w:val="normaltextrun"/>
                <w:rFonts w:ascii="Arial" w:hAnsi="Arial" w:cs="Arial"/>
                <w:sz w:val="20"/>
                <w:szCs w:val="20"/>
                <w:lang w:val="en-US"/>
              </w:rPr>
              <w:t xml:space="preserve">. </w:t>
            </w:r>
            <w:r w:rsidRPr="00ED5846">
              <w:rPr>
                <w:rStyle w:val="normaltextrun"/>
                <w:rFonts w:ascii="Arial" w:hAnsi="Arial" w:cs="Arial"/>
                <w:sz w:val="20"/>
                <w:szCs w:val="20"/>
                <w:lang w:val="en-US"/>
              </w:rPr>
              <w:t xml:space="preserve">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8311EC5" w14:textId="12B985D8" w:rsidR="001E592B" w:rsidRPr="00E766A5" w:rsidRDefault="001E592B" w:rsidP="004726A2">
            <w:pPr>
              <w:pStyle w:val="paragraph"/>
              <w:spacing w:before="0" w:beforeAutospacing="0" w:after="0" w:afterAutospacing="0"/>
              <w:textAlignment w:val="baseline"/>
              <w:rPr>
                <w:rFonts w:ascii="Arial" w:hAnsi="Arial" w:cs="Arial"/>
              </w:rPr>
            </w:pPr>
          </w:p>
        </w:tc>
      </w:tr>
      <w:tr w:rsidR="00543F98" w:rsidRPr="00E766A5" w14:paraId="026D2AAA" w14:textId="77777777" w:rsidTr="644924DC">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644924DC">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644924DC">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644924DC">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644924DC">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644924DC">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3">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6F9797D"/>
    <w:multiLevelType w:val="hybridMultilevel"/>
    <w:tmpl w:val="12E05D2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3F51CB"/>
    <w:multiLevelType w:val="hybridMultilevel"/>
    <w:tmpl w:val="C9E29A98"/>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131525"/>
    <w:multiLevelType w:val="hybridMultilevel"/>
    <w:tmpl w:val="18E69F60"/>
    <w:lvl w:ilvl="0" w:tplc="8FF08CE0">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DA44E52"/>
    <w:multiLevelType w:val="hybridMultilevel"/>
    <w:tmpl w:val="F08483AA"/>
    <w:lvl w:ilvl="0" w:tplc="18090003">
      <w:start w:val="1"/>
      <w:numFmt w:val="bullet"/>
      <w:lvlText w:val="o"/>
      <w:lvlJc w:val="left"/>
      <w:pPr>
        <w:ind w:left="1690" w:hanging="360"/>
      </w:pPr>
      <w:rPr>
        <w:rFonts w:ascii="Courier New" w:hAnsi="Courier New" w:cs="Courier New" w:hint="default"/>
      </w:rPr>
    </w:lvl>
    <w:lvl w:ilvl="1" w:tplc="18090003" w:tentative="1">
      <w:start w:val="1"/>
      <w:numFmt w:val="bullet"/>
      <w:lvlText w:val="o"/>
      <w:lvlJc w:val="left"/>
      <w:pPr>
        <w:ind w:left="2410" w:hanging="360"/>
      </w:pPr>
      <w:rPr>
        <w:rFonts w:ascii="Courier New" w:hAnsi="Courier New" w:cs="Courier New" w:hint="default"/>
      </w:rPr>
    </w:lvl>
    <w:lvl w:ilvl="2" w:tplc="18090005" w:tentative="1">
      <w:start w:val="1"/>
      <w:numFmt w:val="bullet"/>
      <w:lvlText w:val=""/>
      <w:lvlJc w:val="left"/>
      <w:pPr>
        <w:ind w:left="3130" w:hanging="360"/>
      </w:pPr>
      <w:rPr>
        <w:rFonts w:ascii="Wingdings" w:hAnsi="Wingdings" w:hint="default"/>
      </w:rPr>
    </w:lvl>
    <w:lvl w:ilvl="3" w:tplc="18090001" w:tentative="1">
      <w:start w:val="1"/>
      <w:numFmt w:val="bullet"/>
      <w:lvlText w:val=""/>
      <w:lvlJc w:val="left"/>
      <w:pPr>
        <w:ind w:left="3850" w:hanging="360"/>
      </w:pPr>
      <w:rPr>
        <w:rFonts w:ascii="Symbol" w:hAnsi="Symbol" w:hint="default"/>
      </w:rPr>
    </w:lvl>
    <w:lvl w:ilvl="4" w:tplc="18090003" w:tentative="1">
      <w:start w:val="1"/>
      <w:numFmt w:val="bullet"/>
      <w:lvlText w:val="o"/>
      <w:lvlJc w:val="left"/>
      <w:pPr>
        <w:ind w:left="4570" w:hanging="360"/>
      </w:pPr>
      <w:rPr>
        <w:rFonts w:ascii="Courier New" w:hAnsi="Courier New" w:cs="Courier New" w:hint="default"/>
      </w:rPr>
    </w:lvl>
    <w:lvl w:ilvl="5" w:tplc="18090005" w:tentative="1">
      <w:start w:val="1"/>
      <w:numFmt w:val="bullet"/>
      <w:lvlText w:val=""/>
      <w:lvlJc w:val="left"/>
      <w:pPr>
        <w:ind w:left="5290" w:hanging="360"/>
      </w:pPr>
      <w:rPr>
        <w:rFonts w:ascii="Wingdings" w:hAnsi="Wingdings" w:hint="default"/>
      </w:rPr>
    </w:lvl>
    <w:lvl w:ilvl="6" w:tplc="18090001" w:tentative="1">
      <w:start w:val="1"/>
      <w:numFmt w:val="bullet"/>
      <w:lvlText w:val=""/>
      <w:lvlJc w:val="left"/>
      <w:pPr>
        <w:ind w:left="6010" w:hanging="360"/>
      </w:pPr>
      <w:rPr>
        <w:rFonts w:ascii="Symbol" w:hAnsi="Symbol" w:hint="default"/>
      </w:rPr>
    </w:lvl>
    <w:lvl w:ilvl="7" w:tplc="18090003" w:tentative="1">
      <w:start w:val="1"/>
      <w:numFmt w:val="bullet"/>
      <w:lvlText w:val="o"/>
      <w:lvlJc w:val="left"/>
      <w:pPr>
        <w:ind w:left="6730" w:hanging="360"/>
      </w:pPr>
      <w:rPr>
        <w:rFonts w:ascii="Courier New" w:hAnsi="Courier New" w:cs="Courier New" w:hint="default"/>
      </w:rPr>
    </w:lvl>
    <w:lvl w:ilvl="8" w:tplc="18090005" w:tentative="1">
      <w:start w:val="1"/>
      <w:numFmt w:val="bullet"/>
      <w:lvlText w:val=""/>
      <w:lvlJc w:val="left"/>
      <w:pPr>
        <w:ind w:left="7450" w:hanging="360"/>
      </w:pPr>
      <w:rPr>
        <w:rFonts w:ascii="Wingdings" w:hAnsi="Wingdings" w:hint="default"/>
      </w:rPr>
    </w:lvl>
  </w:abstractNum>
  <w:abstractNum w:abstractNumId="23" w15:restartNumberingAfterBreak="0">
    <w:nsid w:val="4E804734"/>
    <w:multiLevelType w:val="hybridMultilevel"/>
    <w:tmpl w:val="9CAE3F16"/>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EFD5126"/>
    <w:multiLevelType w:val="hybridMultilevel"/>
    <w:tmpl w:val="BB2C340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6"/>
  </w:num>
  <w:num w:numId="4">
    <w:abstractNumId w:val="31"/>
  </w:num>
  <w:num w:numId="5">
    <w:abstractNumId w:val="0"/>
  </w:num>
  <w:num w:numId="6">
    <w:abstractNumId w:val="8"/>
  </w:num>
  <w:num w:numId="7">
    <w:abstractNumId w:val="32"/>
  </w:num>
  <w:num w:numId="8">
    <w:abstractNumId w:val="34"/>
  </w:num>
  <w:num w:numId="9">
    <w:abstractNumId w:val="30"/>
  </w:num>
  <w:num w:numId="10">
    <w:abstractNumId w:val="14"/>
  </w:num>
  <w:num w:numId="11">
    <w:abstractNumId w:val="5"/>
  </w:num>
  <w:num w:numId="12">
    <w:abstractNumId w:val="28"/>
  </w:num>
  <w:num w:numId="13">
    <w:abstractNumId w:val="3"/>
  </w:num>
  <w:num w:numId="14">
    <w:abstractNumId w:val="21"/>
  </w:num>
  <w:num w:numId="15">
    <w:abstractNumId w:val="16"/>
  </w:num>
  <w:num w:numId="16">
    <w:abstractNumId w:val="1"/>
  </w:num>
  <w:num w:numId="17">
    <w:abstractNumId w:val="12"/>
  </w:num>
  <w:num w:numId="18">
    <w:abstractNumId w:val="33"/>
  </w:num>
  <w:num w:numId="19">
    <w:abstractNumId w:val="17"/>
  </w:num>
  <w:num w:numId="20">
    <w:abstractNumId w:val="25"/>
  </w:num>
  <w:num w:numId="21">
    <w:abstractNumId w:val="2"/>
  </w:num>
  <w:num w:numId="22">
    <w:abstractNumId w:val="38"/>
  </w:num>
  <w:num w:numId="23">
    <w:abstractNumId w:val="19"/>
  </w:num>
  <w:num w:numId="24">
    <w:abstractNumId w:val="11"/>
  </w:num>
  <w:num w:numId="25">
    <w:abstractNumId w:val="18"/>
  </w:num>
  <w:num w:numId="26">
    <w:abstractNumId w:val="4"/>
  </w:num>
  <w:num w:numId="27">
    <w:abstractNumId w:val="7"/>
  </w:num>
  <w:num w:numId="28">
    <w:abstractNumId w:val="15"/>
  </w:num>
  <w:num w:numId="29">
    <w:abstractNumId w:val="13"/>
  </w:num>
  <w:num w:numId="30">
    <w:abstractNumId w:val="24"/>
  </w:num>
  <w:num w:numId="31">
    <w:abstractNumId w:val="20"/>
  </w:num>
  <w:num w:numId="32">
    <w:abstractNumId w:val="27"/>
  </w:num>
  <w:num w:numId="33">
    <w:abstractNumId w:val="35"/>
  </w:num>
  <w:num w:numId="34">
    <w:abstractNumId w:val="37"/>
  </w:num>
  <w:num w:numId="35">
    <w:abstractNumId w:val="23"/>
  </w:num>
  <w:num w:numId="36">
    <w:abstractNumId w:val="22"/>
  </w:num>
  <w:num w:numId="37">
    <w:abstractNumId w:val="9"/>
  </w:num>
  <w:num w:numId="38">
    <w:abstractNumId w:val="10"/>
  </w:num>
  <w:num w:numId="39">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C5026"/>
    <w:rsid w:val="002E1335"/>
    <w:rsid w:val="002F14F9"/>
    <w:rsid w:val="00312DD3"/>
    <w:rsid w:val="00315E12"/>
    <w:rsid w:val="0032313C"/>
    <w:rsid w:val="003237BB"/>
    <w:rsid w:val="0032433F"/>
    <w:rsid w:val="00324FEE"/>
    <w:rsid w:val="003263A5"/>
    <w:rsid w:val="0032746F"/>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27025"/>
    <w:rsid w:val="0044373F"/>
    <w:rsid w:val="0045069B"/>
    <w:rsid w:val="00463454"/>
    <w:rsid w:val="004726A2"/>
    <w:rsid w:val="00475884"/>
    <w:rsid w:val="00477662"/>
    <w:rsid w:val="00477AEF"/>
    <w:rsid w:val="004831DD"/>
    <w:rsid w:val="00494CA6"/>
    <w:rsid w:val="00496729"/>
    <w:rsid w:val="004C3CE5"/>
    <w:rsid w:val="004C78F8"/>
    <w:rsid w:val="004E572F"/>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1648C"/>
    <w:rsid w:val="0075380E"/>
    <w:rsid w:val="007631B7"/>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6321D"/>
    <w:rsid w:val="0087266C"/>
    <w:rsid w:val="00887873"/>
    <w:rsid w:val="00890A2B"/>
    <w:rsid w:val="008950F1"/>
    <w:rsid w:val="008A014A"/>
    <w:rsid w:val="008A6CFF"/>
    <w:rsid w:val="008B37E3"/>
    <w:rsid w:val="008C5AB8"/>
    <w:rsid w:val="008D7173"/>
    <w:rsid w:val="00923525"/>
    <w:rsid w:val="0092765A"/>
    <w:rsid w:val="009441FF"/>
    <w:rsid w:val="00944FE6"/>
    <w:rsid w:val="00950E4F"/>
    <w:rsid w:val="00955918"/>
    <w:rsid w:val="009713C6"/>
    <w:rsid w:val="00986ECA"/>
    <w:rsid w:val="009B6BF8"/>
    <w:rsid w:val="009C7692"/>
    <w:rsid w:val="009D61B3"/>
    <w:rsid w:val="009E4AD8"/>
    <w:rsid w:val="009E754F"/>
    <w:rsid w:val="009E7B78"/>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2D52"/>
    <w:rsid w:val="00C57CEC"/>
    <w:rsid w:val="00C82C28"/>
    <w:rsid w:val="00CA12C1"/>
    <w:rsid w:val="00CB077C"/>
    <w:rsid w:val="00CB2C3A"/>
    <w:rsid w:val="00CC082D"/>
    <w:rsid w:val="00CC5AC2"/>
    <w:rsid w:val="00CD2A71"/>
    <w:rsid w:val="00CD61E5"/>
    <w:rsid w:val="00CE3011"/>
    <w:rsid w:val="00CE499C"/>
    <w:rsid w:val="00D139DF"/>
    <w:rsid w:val="00D2797C"/>
    <w:rsid w:val="00D34192"/>
    <w:rsid w:val="00D345CA"/>
    <w:rsid w:val="00D522E6"/>
    <w:rsid w:val="00D55197"/>
    <w:rsid w:val="00D844B6"/>
    <w:rsid w:val="00DA6478"/>
    <w:rsid w:val="00DA6923"/>
    <w:rsid w:val="00DA7FD3"/>
    <w:rsid w:val="00DD145D"/>
    <w:rsid w:val="00E00E62"/>
    <w:rsid w:val="00E0768C"/>
    <w:rsid w:val="00E23FD8"/>
    <w:rsid w:val="00E45386"/>
    <w:rsid w:val="00E46F0F"/>
    <w:rsid w:val="00E53F9F"/>
    <w:rsid w:val="00E61626"/>
    <w:rsid w:val="00E64E67"/>
    <w:rsid w:val="00E77239"/>
    <w:rsid w:val="00E9136D"/>
    <w:rsid w:val="00E926E1"/>
    <w:rsid w:val="00E95117"/>
    <w:rsid w:val="00EA495D"/>
    <w:rsid w:val="00EB3C67"/>
    <w:rsid w:val="00EB5E72"/>
    <w:rsid w:val="00EB7809"/>
    <w:rsid w:val="00EC3C8E"/>
    <w:rsid w:val="00ED5846"/>
    <w:rsid w:val="00EE4936"/>
    <w:rsid w:val="00EF5A89"/>
    <w:rsid w:val="00F02359"/>
    <w:rsid w:val="00F105D9"/>
    <w:rsid w:val="00F1158C"/>
    <w:rsid w:val="00F1442F"/>
    <w:rsid w:val="00F20301"/>
    <w:rsid w:val="00F2304D"/>
    <w:rsid w:val="00F235BB"/>
    <w:rsid w:val="00F409EB"/>
    <w:rsid w:val="00F415C8"/>
    <w:rsid w:val="00F6254C"/>
    <w:rsid w:val="00F63857"/>
    <w:rsid w:val="00F70788"/>
    <w:rsid w:val="00F71551"/>
    <w:rsid w:val="00F8393C"/>
    <w:rsid w:val="00F83B46"/>
    <w:rsid w:val="00F928ED"/>
    <w:rsid w:val="00F97827"/>
    <w:rsid w:val="00FA7A42"/>
    <w:rsid w:val="00FB7A7B"/>
    <w:rsid w:val="00FC12B2"/>
    <w:rsid w:val="00FC3200"/>
    <w:rsid w:val="00FD7DA1"/>
    <w:rsid w:val="00FF3E98"/>
    <w:rsid w:val="0785E0D3"/>
    <w:rsid w:val="0C34E0AE"/>
    <w:rsid w:val="131EDA14"/>
    <w:rsid w:val="244EC204"/>
    <w:rsid w:val="2A25FD44"/>
    <w:rsid w:val="3724A210"/>
    <w:rsid w:val="55170FC2"/>
    <w:rsid w:val="5884CFA1"/>
    <w:rsid w:val="5FB29037"/>
    <w:rsid w:val="5FE33ADE"/>
    <w:rsid w:val="644924DC"/>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228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7631B7"/>
    <w:rPr>
      <w:color w:val="605E5C"/>
      <w:shd w:val="clear" w:color="auto" w:fill="E1DFDD"/>
    </w:rPr>
  </w:style>
  <w:style w:type="character" w:customStyle="1" w:styleId="ListParagraphChar">
    <w:name w:val="List Paragraph Char"/>
    <w:link w:val="ListParagraph"/>
    <w:uiPriority w:val="34"/>
    <w:locked/>
    <w:rsid w:val="00FA7A42"/>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del.kelly2@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4418</Words>
  <Characters>25185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Eve McDonagh</cp:lastModifiedBy>
  <cp:revision>20</cp:revision>
  <dcterms:created xsi:type="dcterms:W3CDTF">2025-12-12T12:43:00Z</dcterms:created>
  <dcterms:modified xsi:type="dcterms:W3CDTF">2025-12-19T08:59:00Z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