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34F5ABB9" w:rsidR="00543F98" w:rsidRPr="00821461" w:rsidRDefault="00821461" w:rsidP="00543F98">
      <w:pPr>
        <w:ind w:left="-1260"/>
        <w:jc w:val="right"/>
        <w:rPr>
          <w:rFonts w:ascii="Arial" w:hAnsi="Arial" w:cs="Arial"/>
          <w:b/>
        </w:rPr>
      </w:pPr>
      <w:r w:rsidRPr="00821461">
        <w:rPr>
          <w:rFonts w:ascii="Arial" w:hAnsi="Arial" w:cs="Arial"/>
          <w:b/>
        </w:rPr>
        <w:t>Phlebotomist</w:t>
      </w:r>
      <w:r w:rsidR="0079532D">
        <w:rPr>
          <w:rFonts w:ascii="Arial" w:hAnsi="Arial" w:cs="Arial"/>
          <w:b/>
        </w:rPr>
        <w:t>, Senior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6F46B1B4" w:rsidR="00195048" w:rsidRPr="00821461" w:rsidRDefault="00821461" w:rsidP="5884CFA1">
            <w:pPr>
              <w:pStyle w:val="Heading7"/>
              <w:rPr>
                <w:b w:val="0"/>
                <w:sz w:val="20"/>
              </w:rPr>
            </w:pPr>
            <w:r w:rsidRPr="00821461">
              <w:rPr>
                <w:b w:val="0"/>
                <w:sz w:val="20"/>
              </w:rPr>
              <w:t>Phlebotomist</w:t>
            </w:r>
            <w:r w:rsidR="0079532D">
              <w:rPr>
                <w:b w:val="0"/>
                <w:sz w:val="20"/>
              </w:rPr>
              <w:t>, Senior</w:t>
            </w:r>
          </w:p>
          <w:p w14:paraId="1B5FA561" w14:textId="2D5A1B0D" w:rsidR="00315E12" w:rsidRPr="00821461" w:rsidRDefault="00A66600" w:rsidP="00A66600">
            <w:pPr>
              <w:tabs>
                <w:tab w:val="left" w:pos="6634"/>
              </w:tabs>
              <w:rPr>
                <w:lang w:eastAsia="en-US"/>
              </w:rPr>
            </w:pPr>
            <w:r w:rsidRPr="00821461">
              <w:rPr>
                <w:lang w:eastAsia="en-US"/>
              </w:rPr>
              <w:tab/>
            </w:r>
          </w:p>
          <w:p w14:paraId="0A3FD883" w14:textId="69C0E04D" w:rsidR="00F6254C" w:rsidRPr="00821461" w:rsidRDefault="00821461" w:rsidP="007F0BB1">
            <w:pPr>
              <w:pStyle w:val="Heading7"/>
              <w:rPr>
                <w:b w:val="0"/>
                <w:sz w:val="20"/>
              </w:rPr>
            </w:pPr>
            <w:r w:rsidRPr="00821461">
              <w:rPr>
                <w:b w:val="0"/>
                <w:sz w:val="20"/>
              </w:rPr>
              <w:t>Grade Code: 3433</w:t>
            </w:r>
          </w:p>
          <w:p w14:paraId="1A2CE988" w14:textId="496A7195" w:rsidR="00543F98" w:rsidRPr="00F6254C" w:rsidRDefault="00543F98" w:rsidP="00F6254C">
            <w:pPr>
              <w:tabs>
                <w:tab w:val="left" w:pos="283"/>
              </w:tabs>
              <w:rPr>
                <w:rFonts w:ascii="Arial" w:hAnsi="Arial" w:cs="Arial"/>
                <w:iCs/>
              </w:rPr>
            </w:pP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1D876310" w:rsidR="00792F91" w:rsidRPr="00F138B6" w:rsidRDefault="00792F91" w:rsidP="00792F91">
            <w:pPr>
              <w:spacing w:after="120"/>
              <w:jc w:val="both"/>
              <w:rPr>
                <w:rFonts w:ascii="Arial" w:hAnsi="Arial" w:cs="Arial"/>
              </w:rPr>
            </w:pPr>
            <w:r>
              <w:rPr>
                <w:rFonts w:ascii="Arial" w:hAnsi="Arial" w:cs="Arial"/>
              </w:rPr>
              <w:t>The s</w:t>
            </w:r>
            <w:r w:rsidRPr="00F138B6">
              <w:rPr>
                <w:rFonts w:ascii="Arial" w:hAnsi="Arial" w:cs="Arial"/>
              </w:rPr>
              <w:t>alary scale for the post</w:t>
            </w:r>
            <w:r w:rsidR="00821461">
              <w:rPr>
                <w:rFonts w:ascii="Arial" w:hAnsi="Arial" w:cs="Arial"/>
              </w:rPr>
              <w:t xml:space="preserve"> as of </w:t>
            </w:r>
            <w:r w:rsidR="00821461" w:rsidRPr="00821461">
              <w:rPr>
                <w:rFonts w:ascii="Arial" w:hAnsi="Arial" w:cs="Arial"/>
                <w:b/>
                <w:bCs/>
              </w:rPr>
              <w:t>01/08/2025</w:t>
            </w:r>
            <w:r w:rsidRPr="00F138B6">
              <w:rPr>
                <w:rFonts w:ascii="Arial" w:hAnsi="Arial" w:cs="Arial"/>
              </w:rPr>
              <w:t xml:space="preserve"> is: </w:t>
            </w:r>
          </w:p>
          <w:p w14:paraId="3D4CC373" w14:textId="7C211D12" w:rsidR="00821461" w:rsidRDefault="0079532D" w:rsidP="00792F91">
            <w:pPr>
              <w:spacing w:after="120"/>
              <w:contextualSpacing/>
              <w:rPr>
                <w:rFonts w:ascii="Arial" w:hAnsi="Arial" w:cs="Arial"/>
                <w:bCs/>
                <w:iCs/>
              </w:rPr>
            </w:pPr>
            <w:r w:rsidRPr="0079532D">
              <w:rPr>
                <w:rFonts w:ascii="Arial" w:hAnsi="Arial" w:cs="Arial"/>
                <w:bCs/>
                <w:iCs/>
              </w:rPr>
              <w:t xml:space="preserve">44,256 </w:t>
            </w:r>
            <w:r>
              <w:rPr>
                <w:rFonts w:ascii="Arial" w:hAnsi="Arial" w:cs="Arial"/>
                <w:bCs/>
                <w:iCs/>
              </w:rPr>
              <w:t xml:space="preserve">  </w:t>
            </w:r>
            <w:r w:rsidRPr="0079532D">
              <w:rPr>
                <w:rFonts w:ascii="Arial" w:hAnsi="Arial" w:cs="Arial"/>
                <w:bCs/>
                <w:iCs/>
              </w:rPr>
              <w:t xml:space="preserve">46,438 </w:t>
            </w:r>
            <w:r>
              <w:rPr>
                <w:rFonts w:ascii="Arial" w:hAnsi="Arial" w:cs="Arial"/>
                <w:bCs/>
                <w:iCs/>
              </w:rPr>
              <w:t xml:space="preserve">  </w:t>
            </w:r>
            <w:r w:rsidRPr="0079532D">
              <w:rPr>
                <w:rFonts w:ascii="Arial" w:hAnsi="Arial" w:cs="Arial"/>
                <w:bCs/>
                <w:iCs/>
              </w:rPr>
              <w:t xml:space="preserve">48,310 </w:t>
            </w:r>
            <w:r>
              <w:rPr>
                <w:rFonts w:ascii="Arial" w:hAnsi="Arial" w:cs="Arial"/>
                <w:bCs/>
                <w:iCs/>
              </w:rPr>
              <w:t xml:space="preserve">  </w:t>
            </w:r>
            <w:r w:rsidRPr="0079532D">
              <w:rPr>
                <w:rFonts w:ascii="Arial" w:hAnsi="Arial" w:cs="Arial"/>
                <w:bCs/>
                <w:iCs/>
              </w:rPr>
              <w:t xml:space="preserve">50,252 </w:t>
            </w:r>
            <w:r>
              <w:rPr>
                <w:rFonts w:ascii="Arial" w:hAnsi="Arial" w:cs="Arial"/>
                <w:bCs/>
                <w:iCs/>
              </w:rPr>
              <w:t xml:space="preserve">  </w:t>
            </w:r>
            <w:r w:rsidRPr="0079532D">
              <w:rPr>
                <w:rFonts w:ascii="Arial" w:hAnsi="Arial" w:cs="Arial"/>
                <w:bCs/>
                <w:iCs/>
              </w:rPr>
              <w:t xml:space="preserve">52,200 </w:t>
            </w:r>
            <w:r>
              <w:rPr>
                <w:rFonts w:ascii="Arial" w:hAnsi="Arial" w:cs="Arial"/>
                <w:bCs/>
                <w:iCs/>
              </w:rPr>
              <w:t xml:space="preserve">  </w:t>
            </w:r>
            <w:r w:rsidRPr="0079532D">
              <w:rPr>
                <w:rFonts w:ascii="Arial" w:hAnsi="Arial" w:cs="Arial"/>
                <w:bCs/>
                <w:iCs/>
              </w:rPr>
              <w:t>54,271</w:t>
            </w:r>
          </w:p>
          <w:p w14:paraId="222023E1" w14:textId="77777777" w:rsidR="0079532D" w:rsidRPr="00821461" w:rsidRDefault="0079532D" w:rsidP="00792F91">
            <w:pPr>
              <w:spacing w:after="120"/>
              <w:contextualSpacing/>
              <w:rPr>
                <w:rStyle w:val="Hyperlink"/>
                <w:rFonts w:ascii="Arial" w:hAnsi="Arial" w:cs="Arial"/>
                <w:bCs/>
                <w:iCs/>
                <w:color w:val="FF0000"/>
                <w:highlight w:val="yellow"/>
                <w:u w:val="none"/>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0E44F8CB" w:rsidR="00195048" w:rsidRPr="00821461" w:rsidRDefault="00821461" w:rsidP="00195048">
            <w:pPr>
              <w:pStyle w:val="Heading7"/>
              <w:rPr>
                <w:b w:val="0"/>
                <w:sz w:val="20"/>
              </w:rPr>
            </w:pPr>
            <w:r w:rsidRPr="00821461">
              <w:rPr>
                <w:b w:val="0"/>
                <w:sz w:val="20"/>
              </w:rPr>
              <w:t>G11338</w:t>
            </w:r>
          </w:p>
          <w:p w14:paraId="14323542" w14:textId="77777777" w:rsidR="00792F91" w:rsidRPr="00821461" w:rsidRDefault="00792F91" w:rsidP="00792F91">
            <w:pPr>
              <w:rPr>
                <w:rFonts w:ascii="Arial" w:hAnsi="Arial" w:cs="Arial"/>
                <w:bCs/>
                <w:iCs/>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7F4BDA4A" w:rsidR="00195048" w:rsidRPr="00821461" w:rsidRDefault="00821461" w:rsidP="00195048">
            <w:pPr>
              <w:pStyle w:val="Heading7"/>
              <w:rPr>
                <w:b w:val="0"/>
                <w:sz w:val="20"/>
              </w:rPr>
            </w:pPr>
            <w:r w:rsidRPr="00821461">
              <w:rPr>
                <w:b w:val="0"/>
                <w:sz w:val="20"/>
              </w:rPr>
              <w:t xml:space="preserve">10am on </w:t>
            </w:r>
            <w:r w:rsidR="00BB7663">
              <w:rPr>
                <w:b w:val="0"/>
                <w:sz w:val="20"/>
              </w:rPr>
              <w:t>12</w:t>
            </w:r>
            <w:r w:rsidRPr="00821461">
              <w:rPr>
                <w:b w:val="0"/>
                <w:sz w:val="20"/>
                <w:vertAlign w:val="superscript"/>
              </w:rPr>
              <w:t>th</w:t>
            </w:r>
            <w:r w:rsidRPr="00821461">
              <w:rPr>
                <w:b w:val="0"/>
                <w:sz w:val="20"/>
              </w:rPr>
              <w:t xml:space="preserve"> </w:t>
            </w:r>
            <w:r>
              <w:rPr>
                <w:b w:val="0"/>
                <w:sz w:val="20"/>
              </w:rPr>
              <w:t xml:space="preserve">November </w:t>
            </w:r>
            <w:r w:rsidRPr="00821461">
              <w:rPr>
                <w:b w:val="0"/>
                <w:sz w:val="20"/>
              </w:rPr>
              <w:t xml:space="preserve">via </w:t>
            </w:r>
            <w:proofErr w:type="spellStart"/>
            <w:r w:rsidRPr="00821461">
              <w:rPr>
                <w:b w:val="0"/>
                <w:sz w:val="20"/>
              </w:rPr>
              <w:t>Rezoomo</w:t>
            </w:r>
            <w:proofErr w:type="spellEnd"/>
            <w:r w:rsidRPr="00821461">
              <w:rPr>
                <w:b w:val="0"/>
                <w:sz w:val="20"/>
              </w:rPr>
              <w:t xml:space="preserve"> only</w:t>
            </w:r>
          </w:p>
          <w:p w14:paraId="1DC28C0B" w14:textId="77777777" w:rsidR="00792F91" w:rsidRPr="00821461" w:rsidRDefault="00792F91" w:rsidP="001A1FF4">
            <w:pPr>
              <w:rPr>
                <w:rFonts w:ascii="Arial" w:hAnsi="Arial" w:cs="Arial"/>
                <w:bCs/>
                <w:iCs/>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1AA0C70" w14:textId="77777777" w:rsidR="00821461" w:rsidRPr="00667AB7" w:rsidRDefault="00821461" w:rsidP="00821461">
            <w:pPr>
              <w:rPr>
                <w:rFonts w:ascii="Arial" w:hAnsi="Arial" w:cs="Arial"/>
                <w:bCs/>
                <w:iCs/>
              </w:rPr>
            </w:pPr>
            <w:r w:rsidRPr="00667AB7">
              <w:rPr>
                <w:rFonts w:ascii="Arial" w:hAnsi="Arial" w:cs="Arial"/>
                <w:bCs/>
                <w:iCs/>
              </w:rPr>
              <w:t>Galway University Hospitals, HSE West and North West Region</w:t>
            </w:r>
          </w:p>
          <w:p w14:paraId="7316AC66" w14:textId="77777777" w:rsidR="00792F91" w:rsidRPr="00F6254C" w:rsidRDefault="00792F91" w:rsidP="00792F91">
            <w:pPr>
              <w:rPr>
                <w:rFonts w:ascii="Arial" w:hAnsi="Arial" w:cs="Arial"/>
                <w:iCs/>
                <w:color w:val="000000" w:themeColor="text1"/>
              </w:rPr>
            </w:pPr>
          </w:p>
          <w:p w14:paraId="47E0B705" w14:textId="6053F568" w:rsidR="00792F91" w:rsidRPr="00E926E1" w:rsidRDefault="00792F91" w:rsidP="00792F91">
            <w:pPr>
              <w:rPr>
                <w:rFonts w:ascii="Arial" w:hAnsi="Arial" w:cs="Arial"/>
                <w:b/>
                <w:bCs/>
                <w:iCs/>
                <w:color w:val="FF0000"/>
              </w:rPr>
            </w:pPr>
            <w:r w:rsidRPr="00F6254C">
              <w:rPr>
                <w:rFonts w:ascii="Arial" w:hAnsi="Arial" w:cs="Arial"/>
                <w:iCs/>
                <w:color w:val="000000" w:themeColor="text1"/>
              </w:rPr>
              <w:t xml:space="preserve">There </w:t>
            </w:r>
            <w:r w:rsidRPr="0078786C">
              <w:rPr>
                <w:rFonts w:ascii="Arial" w:hAnsi="Arial" w:cs="Arial"/>
                <w:iCs/>
              </w:rPr>
              <w:t xml:space="preserve">is currently </w:t>
            </w:r>
            <w:r w:rsidR="00821461" w:rsidRPr="0078786C">
              <w:rPr>
                <w:rFonts w:ascii="Arial" w:hAnsi="Arial" w:cs="Arial"/>
                <w:bCs/>
                <w:iCs/>
              </w:rPr>
              <w:t>one</w:t>
            </w:r>
            <w:r w:rsidRPr="0078786C">
              <w:rPr>
                <w:rFonts w:ascii="Arial" w:hAnsi="Arial" w:cs="Arial"/>
                <w:bCs/>
                <w:iCs/>
              </w:rPr>
              <w:t xml:space="preserve"> permanent whole-time</w:t>
            </w:r>
            <w:r w:rsidRPr="0078786C">
              <w:rPr>
                <w:rFonts w:ascii="Arial" w:hAnsi="Arial" w:cs="Arial"/>
                <w:iCs/>
              </w:rPr>
              <w:t xml:space="preserve"> vacancy available in </w:t>
            </w:r>
            <w:r w:rsidR="0078786C" w:rsidRPr="0078786C">
              <w:rPr>
                <w:rFonts w:ascii="Arial" w:hAnsi="Arial" w:cs="Arial"/>
                <w:bCs/>
                <w:iCs/>
              </w:rPr>
              <w:t>Galway University Hospitals</w:t>
            </w:r>
          </w:p>
          <w:p w14:paraId="12DA1F4C" w14:textId="77777777" w:rsidR="00792F91" w:rsidRPr="00F6254C" w:rsidRDefault="00792F91" w:rsidP="00792F91">
            <w:pPr>
              <w:rPr>
                <w:rFonts w:ascii="Arial" w:hAnsi="Arial" w:cs="Arial"/>
                <w:iCs/>
                <w:color w:val="000000" w:themeColor="text1"/>
              </w:rPr>
            </w:pPr>
          </w:p>
          <w:p w14:paraId="54EF7056" w14:textId="5D281900"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w:t>
            </w:r>
            <w:r w:rsidRPr="0078786C">
              <w:rPr>
                <w:rFonts w:ascii="Arial" w:hAnsi="Arial"/>
              </w:rPr>
              <w:t xml:space="preserve">for </w:t>
            </w:r>
            <w:r w:rsidR="0078786C" w:rsidRPr="0078786C">
              <w:rPr>
                <w:rFonts w:ascii="Arial" w:hAnsi="Arial" w:cs="Arial"/>
                <w:iCs/>
              </w:rPr>
              <w:t>Senior Phlebotomist</w:t>
            </w:r>
            <w:r w:rsidRPr="0078786C">
              <w:rPr>
                <w:rFonts w:ascii="Arial" w:hAnsi="Arial" w:cs="Arial"/>
                <w:iCs/>
              </w:rPr>
              <w:t xml:space="preserve"> </w:t>
            </w:r>
            <w:r w:rsidRPr="0078786C">
              <w:rPr>
                <w:rFonts w:ascii="Arial" w:hAnsi="Arial"/>
              </w:rPr>
              <w:t xml:space="preserve">from </w:t>
            </w:r>
            <w:r w:rsidRPr="0070424B">
              <w:rPr>
                <w:rFonts w:ascii="Arial" w:hAnsi="Arial"/>
              </w:rPr>
              <w:t xml:space="preserve">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DB87127" w:rsidR="00B0554F" w:rsidRDefault="007E60A4" w:rsidP="00792F91">
            <w:pPr>
              <w:rPr>
                <w:rFonts w:ascii="Arial" w:hAnsi="Arial"/>
              </w:rPr>
            </w:pPr>
            <w:r w:rsidRPr="009D61B3">
              <w:rPr>
                <w:rFonts w:ascii="Arial" w:hAnsi="Arial"/>
              </w:rPr>
              <w:t xml:space="preserve">We welcome enquiries about the role. </w:t>
            </w:r>
          </w:p>
          <w:p w14:paraId="27D9EDD7" w14:textId="77777777" w:rsidR="00864F68" w:rsidRDefault="00864F68" w:rsidP="00792F91">
            <w:pPr>
              <w:rPr>
                <w:rFonts w:ascii="Arial" w:hAnsi="Arial"/>
              </w:rPr>
            </w:pPr>
          </w:p>
          <w:p w14:paraId="53559CB7" w14:textId="68712223" w:rsidR="0068735E" w:rsidRPr="00864F68" w:rsidRDefault="0068735E" w:rsidP="0078786C">
            <w:pPr>
              <w:rPr>
                <w:rFonts w:ascii="Arial" w:hAnsi="Arial" w:cs="Arial"/>
                <w:iCs/>
              </w:rPr>
            </w:pPr>
            <w:r w:rsidRPr="0070424B">
              <w:rPr>
                <w:rFonts w:ascii="Arial" w:hAnsi="Arial"/>
              </w:rPr>
              <w:t xml:space="preserve">Contact </w:t>
            </w:r>
            <w:r w:rsidR="0078786C" w:rsidRPr="006540B0">
              <w:rPr>
                <w:rFonts w:ascii="Arial" w:hAnsi="Arial" w:cs="Arial"/>
                <w:iCs/>
              </w:rPr>
              <w:t>Maria Molloy, Deputy General Manager, GUH</w:t>
            </w:r>
            <w:r w:rsidR="0078786C">
              <w:rPr>
                <w:rFonts w:ascii="Arial" w:hAnsi="Arial" w:cs="Arial"/>
                <w:iCs/>
              </w:rPr>
              <w:t xml:space="preserve"> </w:t>
            </w:r>
            <w:r w:rsidR="00864F68">
              <w:rPr>
                <w:rFonts w:ascii="Arial" w:hAnsi="Arial" w:cs="Arial"/>
                <w:iCs/>
              </w:rPr>
              <w:t xml:space="preserve">- </w:t>
            </w:r>
            <w:r w:rsidR="0078786C" w:rsidRPr="006540B0">
              <w:rPr>
                <w:rFonts w:ascii="Arial" w:hAnsi="Arial" w:cs="Arial"/>
                <w:iCs/>
              </w:rPr>
              <w:t xml:space="preserve">Email: </w:t>
            </w:r>
            <w:hyperlink r:id="rId10" w:history="1">
              <w:r w:rsidR="0078786C" w:rsidRPr="006540B0">
                <w:rPr>
                  <w:rStyle w:val="Hyperlink"/>
                  <w:rFonts w:ascii="Arial" w:hAnsi="Arial" w:cs="Arial"/>
                  <w:iCs/>
                </w:rPr>
                <w:t>Mariam.molloy@hse.ie</w:t>
              </w:r>
            </w:hyperlink>
            <w:r w:rsidR="0078786C" w:rsidRPr="006540B0">
              <w:rPr>
                <w:rFonts w:ascii="Arial" w:hAnsi="Arial" w:cs="Arial"/>
                <w:iCs/>
              </w:rPr>
              <w:t xml:space="preserve"> Telephone: 091-893668</w:t>
            </w:r>
            <w:r w:rsidR="00864F68">
              <w:rPr>
                <w:rFonts w:ascii="Arial" w:hAnsi="Arial" w:cs="Arial"/>
                <w:iCs/>
              </w:rPr>
              <w:t xml:space="preserve"> -</w:t>
            </w:r>
            <w:r w:rsidR="0078786C" w:rsidRPr="006540B0">
              <w:rPr>
                <w:rFonts w:ascii="Arial" w:hAnsi="Arial" w:cs="Arial"/>
              </w:rPr>
              <w:t xml:space="preserve"> </w:t>
            </w:r>
            <w:r w:rsidRPr="0070424B">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256" w:type="dxa"/>
          </w:tcPr>
          <w:p w14:paraId="3CBC6A3A" w14:textId="2DDBCA48" w:rsidR="00E0768C" w:rsidRPr="00864F68" w:rsidRDefault="00864F68" w:rsidP="00864F68">
            <w:pPr>
              <w:rPr>
                <w:rFonts w:ascii="Calibri" w:hAnsi="Calibri" w:cs="Calibri"/>
                <w:sz w:val="22"/>
                <w:szCs w:val="22"/>
              </w:rPr>
            </w:pPr>
            <w:r w:rsidRPr="00864F68">
              <w:rPr>
                <w:rFonts w:ascii="Arial" w:hAnsi="Arial" w:cs="Arial"/>
                <w:iCs/>
              </w:rPr>
              <w:t>Reporting to the Laboratory Manager, Galway University Hospitals</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12E391C6" w:rsidR="00792F91" w:rsidRPr="00F6254C" w:rsidRDefault="00864F68" w:rsidP="00792F91">
            <w:pPr>
              <w:rPr>
                <w:rFonts w:ascii="Arial" w:hAnsi="Arial" w:cs="Arial"/>
                <w:iCs/>
                <w:color w:val="000099"/>
              </w:rPr>
            </w:pPr>
            <w:r w:rsidRPr="00864F68">
              <w:rPr>
                <w:rFonts w:ascii="Arial" w:hAnsi="Arial" w:cs="Arial"/>
                <w:iCs/>
              </w:rPr>
              <w:t xml:space="preserve">The Senior Phlebotomist will ensure the consistent operation of a </w:t>
            </w:r>
            <w:proofErr w:type="gramStart"/>
            <w:r w:rsidRPr="00864F68">
              <w:rPr>
                <w:rFonts w:ascii="Arial" w:hAnsi="Arial" w:cs="Arial"/>
                <w:iCs/>
              </w:rPr>
              <w:t>high quality</w:t>
            </w:r>
            <w:proofErr w:type="gramEnd"/>
            <w:r w:rsidRPr="00864F68">
              <w:rPr>
                <w:rFonts w:ascii="Arial" w:hAnsi="Arial" w:cs="Arial"/>
                <w:iCs/>
              </w:rPr>
              <w:t xml:space="preserve"> phlebotomy service for the clinical services at Galway University Hospitals and have responsibility for quality and training within the service. </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lastRenderedPageBreak/>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Maintain awareness of the primacy of the patient in relation to all hospital activities.</w:t>
            </w:r>
          </w:p>
          <w:p w14:paraId="5975B1E3" w14:textId="77777777" w:rsidR="00E926E1" w:rsidRPr="0027367E" w:rsidRDefault="00E926E1" w:rsidP="00E926E1">
            <w:pPr>
              <w:numPr>
                <w:ilvl w:val="0"/>
                <w:numId w:val="29"/>
              </w:numPr>
              <w:ind w:left="348" w:hanging="284"/>
              <w:rPr>
                <w:rFonts w:ascii="Arial" w:hAnsi="Arial" w:cs="Arial"/>
                <w:lang w:val="en-IE"/>
              </w:rPr>
            </w:pPr>
            <w:r w:rsidRPr="0027367E">
              <w:rPr>
                <w:rFonts w:ascii="Arial" w:hAnsi="Arial" w:cs="Arial"/>
                <w:lang w:val="en-IE"/>
              </w:rPr>
              <w:t>Performance management systems are part of the role and you will be required to participate in the hospital performance management programme</w:t>
            </w:r>
          </w:p>
          <w:p w14:paraId="021CF007" w14:textId="77777777" w:rsidR="00E926E1" w:rsidRDefault="00E926E1" w:rsidP="00792F91">
            <w:pPr>
              <w:rPr>
                <w:rFonts w:ascii="Arial" w:hAnsi="Arial" w:cs="Arial"/>
                <w:iCs/>
                <w:color w:val="000099"/>
              </w:rPr>
            </w:pPr>
          </w:p>
          <w:p w14:paraId="0D751884" w14:textId="77777777" w:rsidR="00E926E1" w:rsidRDefault="00E926E1" w:rsidP="00792F91">
            <w:pPr>
              <w:rPr>
                <w:rFonts w:ascii="Arial" w:hAnsi="Arial" w:cs="Arial"/>
                <w:iCs/>
                <w:color w:val="000099"/>
              </w:rPr>
            </w:pPr>
          </w:p>
          <w:p w14:paraId="322787E7" w14:textId="0A19A167" w:rsidR="00E926E1" w:rsidRDefault="00774527" w:rsidP="00802D21">
            <w:pPr>
              <w:spacing w:line="360" w:lineRule="auto"/>
              <w:rPr>
                <w:rFonts w:ascii="Arial" w:hAnsi="Arial" w:cs="Arial"/>
                <w:b/>
                <w:bCs/>
                <w:iCs/>
              </w:rPr>
            </w:pPr>
            <w:r w:rsidRPr="00774527">
              <w:rPr>
                <w:rFonts w:ascii="Arial" w:hAnsi="Arial" w:cs="Arial"/>
                <w:b/>
                <w:bCs/>
                <w:iCs/>
              </w:rPr>
              <w:t>Administrative</w:t>
            </w:r>
          </w:p>
          <w:p w14:paraId="3EDD9C12" w14:textId="77777777" w:rsidR="00774527" w:rsidRPr="007919DB" w:rsidRDefault="00774527" w:rsidP="00774527">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56B9280B"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Ensure all required records are maintained and securely stored in respect of the phlebotomy service. </w:t>
            </w:r>
          </w:p>
          <w:p w14:paraId="18420F1B"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Maintain records of all phlebotomy staff – temporary and permanent – and take responsibility for management functions for the phlebotomy staff.</w:t>
            </w:r>
          </w:p>
          <w:p w14:paraId="394A41DF"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Respond in a timely manner to all queries, complaints and compliments and assist the Laboratory Manager in responses to equivalent communications.</w:t>
            </w:r>
          </w:p>
          <w:p w14:paraId="1451B28E" w14:textId="76409965" w:rsidR="00774527" w:rsidRDefault="00774527" w:rsidP="00792F91">
            <w:pPr>
              <w:rPr>
                <w:rFonts w:ascii="Arial" w:hAnsi="Arial" w:cs="Arial"/>
                <w:b/>
                <w:bCs/>
                <w:iCs/>
              </w:rPr>
            </w:pPr>
          </w:p>
          <w:p w14:paraId="2749B2BA" w14:textId="77777777" w:rsidR="00802D21" w:rsidRDefault="00802D21" w:rsidP="00792F91">
            <w:pPr>
              <w:rPr>
                <w:rFonts w:ascii="Arial" w:hAnsi="Arial" w:cs="Arial"/>
                <w:b/>
                <w:bCs/>
                <w:iCs/>
              </w:rPr>
            </w:pPr>
          </w:p>
          <w:p w14:paraId="408C0E1E" w14:textId="4D523703" w:rsidR="00774527" w:rsidRDefault="00774527" w:rsidP="00802D21">
            <w:pPr>
              <w:spacing w:line="360" w:lineRule="auto"/>
              <w:rPr>
                <w:rFonts w:ascii="Arial" w:hAnsi="Arial" w:cs="Arial"/>
                <w:iCs/>
              </w:rPr>
            </w:pPr>
            <w:r>
              <w:rPr>
                <w:rFonts w:ascii="Arial" w:hAnsi="Arial" w:cs="Arial"/>
                <w:b/>
                <w:bCs/>
                <w:iCs/>
              </w:rPr>
              <w:t>Operational</w:t>
            </w:r>
          </w:p>
          <w:p w14:paraId="326E483A" w14:textId="0E5B09AA" w:rsidR="00774527" w:rsidRPr="007919DB" w:rsidRDefault="00774527" w:rsidP="00774527">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4BD5A605"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all equipment for use in the service is maintained to a reasonable level of function and participate in the selection of replacement or additional equipment as needed.</w:t>
            </w:r>
          </w:p>
          <w:p w14:paraId="5E4EFC8F"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all materials required for the operation of the phlebotomy service are available and fit for purpose.</w:t>
            </w:r>
          </w:p>
          <w:p w14:paraId="173BE5A0"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Roster staff according to the clinical needs of the hospital, as communicated by Senior Management and the Laboratory Manager.</w:t>
            </w:r>
          </w:p>
          <w:p w14:paraId="6FE4DF46"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Ensure all staff time returns are done on the NISRP system </w:t>
            </w:r>
          </w:p>
          <w:p w14:paraId="3A566A74"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all IFMS related invoices are approved on the system in a timely manner</w:t>
            </w:r>
          </w:p>
          <w:p w14:paraId="203EBEE2"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Participate in service planning and development and communicate service deficits where appropriate.</w:t>
            </w:r>
          </w:p>
          <w:p w14:paraId="222D964E"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good communication between phlebotomy staff, ward staff and laboratory.</w:t>
            </w:r>
          </w:p>
          <w:p w14:paraId="49EBFCA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Work collaboratively with other Senior phlebotomists and Laboratory manager to ensure quality service is delivered for all patients requiring phlebotomy services within Galway University Hospital.</w:t>
            </w:r>
          </w:p>
          <w:p w14:paraId="66154B4C" w14:textId="26A8B14A" w:rsidR="00774527" w:rsidRDefault="00774527" w:rsidP="00792F91">
            <w:pPr>
              <w:rPr>
                <w:rFonts w:ascii="Arial" w:hAnsi="Arial" w:cs="Arial"/>
                <w:iCs/>
              </w:rPr>
            </w:pPr>
          </w:p>
          <w:p w14:paraId="583691A3" w14:textId="407DF04F" w:rsidR="00774527" w:rsidRDefault="00774527" w:rsidP="00792F91">
            <w:pPr>
              <w:rPr>
                <w:rFonts w:ascii="Arial" w:hAnsi="Arial" w:cs="Arial"/>
                <w:iCs/>
              </w:rPr>
            </w:pPr>
          </w:p>
          <w:p w14:paraId="3A78D53A" w14:textId="1AF0CFE6" w:rsidR="00774527" w:rsidRDefault="00774527" w:rsidP="00802D21">
            <w:pPr>
              <w:spacing w:line="360" w:lineRule="auto"/>
              <w:rPr>
                <w:rFonts w:ascii="Arial" w:hAnsi="Arial" w:cs="Arial"/>
                <w:iCs/>
              </w:rPr>
            </w:pPr>
            <w:r>
              <w:rPr>
                <w:rFonts w:ascii="Arial" w:hAnsi="Arial" w:cs="Arial"/>
                <w:b/>
                <w:bCs/>
                <w:iCs/>
              </w:rPr>
              <w:t>Clinical</w:t>
            </w:r>
          </w:p>
          <w:p w14:paraId="731C2A5D" w14:textId="228173B2" w:rsidR="00774527" w:rsidRPr="007919DB" w:rsidRDefault="00774527" w:rsidP="00774527">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1A922B19"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Obtain blood samples for Central Venous Access Devices (CVAD’s).</w:t>
            </w:r>
          </w:p>
          <w:p w14:paraId="748C148D"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Obtain blood samples by performing venepunctures in line with blood processing and handling procedures.</w:t>
            </w:r>
          </w:p>
          <w:p w14:paraId="3CFD677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Promote a person-centred approach to care,</w:t>
            </w:r>
          </w:p>
          <w:p w14:paraId="607674ED"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Interact directly with patients to obtain and verify information for laboratory records.</w:t>
            </w:r>
          </w:p>
          <w:p w14:paraId="3B70933F"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Explain procedures, allay fears, and elicit co-operation and consent.</w:t>
            </w:r>
          </w:p>
          <w:p w14:paraId="68CDA7FC"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that patient confidentiality is respected and maintained at all times.</w:t>
            </w:r>
          </w:p>
          <w:p w14:paraId="34B24F0E"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patient dignity is protected at all times</w:t>
            </w:r>
          </w:p>
          <w:p w14:paraId="378FA421"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Participate and/ or initiate audit activities that ensure quality and or quality improvement initiatives relevant to the service.</w:t>
            </w:r>
          </w:p>
          <w:p w14:paraId="1C9849E0"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Participate and promote advanced practices for the development of the service</w:t>
            </w:r>
          </w:p>
          <w:p w14:paraId="342685AA" w14:textId="44E28B0C" w:rsidR="00802D21" w:rsidRDefault="00802D21" w:rsidP="00792F91">
            <w:pPr>
              <w:rPr>
                <w:rFonts w:ascii="Arial" w:hAnsi="Arial" w:cs="Arial"/>
                <w:iCs/>
              </w:rPr>
            </w:pPr>
          </w:p>
          <w:p w14:paraId="41FD1F5B" w14:textId="77777777" w:rsidR="00802D21" w:rsidRDefault="00802D21" w:rsidP="00792F91">
            <w:pPr>
              <w:rPr>
                <w:rFonts w:ascii="Arial" w:hAnsi="Arial" w:cs="Arial"/>
                <w:iCs/>
              </w:rPr>
            </w:pPr>
          </w:p>
          <w:p w14:paraId="3967D740" w14:textId="01F251D3" w:rsidR="00774527" w:rsidRDefault="00774527" w:rsidP="00802D21">
            <w:pPr>
              <w:spacing w:line="360" w:lineRule="auto"/>
              <w:rPr>
                <w:rFonts w:ascii="Arial" w:hAnsi="Arial" w:cs="Arial"/>
                <w:iCs/>
              </w:rPr>
            </w:pPr>
            <w:r>
              <w:rPr>
                <w:rFonts w:ascii="Arial" w:hAnsi="Arial" w:cs="Arial"/>
                <w:b/>
                <w:bCs/>
                <w:iCs/>
              </w:rPr>
              <w:t>Organisational</w:t>
            </w:r>
          </w:p>
          <w:p w14:paraId="56773AE6" w14:textId="54B0868C" w:rsidR="00774527" w:rsidRPr="007919DB" w:rsidRDefault="00774527" w:rsidP="007919DB">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371B72D4"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Supervise phlebotomy team at Galway University Hospitals </w:t>
            </w:r>
          </w:p>
          <w:p w14:paraId="331110B9"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Represent the team at relevant Heads of Department forums and act as the link for senior management in the context of phlebotomy.</w:t>
            </w:r>
          </w:p>
          <w:p w14:paraId="30BB5DA7"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lastRenderedPageBreak/>
              <w:t>Perform phlebotomy procedures and techniques for patients as requested in GUH.</w:t>
            </w:r>
          </w:p>
          <w:p w14:paraId="1F049E58"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Carry out all tasks within clinical and patient care regulations, policies, procedures and standards.</w:t>
            </w:r>
          </w:p>
          <w:p w14:paraId="0F3B652C"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Manage supplies, equipment and stock ordering and rotation.</w:t>
            </w:r>
          </w:p>
          <w:p w14:paraId="74A4FC3C"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Contribute to the development of phlebotomy policy, procedures and standards as a member of the Phlebotomy Team.</w:t>
            </w:r>
          </w:p>
          <w:p w14:paraId="7AF5F907"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Ensure that documentation is concise, accurate and in accordance with the requirements of the Galway University Hospitals Phlebotomy Service and any other statutory legislation requirements. </w:t>
            </w:r>
          </w:p>
          <w:p w14:paraId="595B3FEF"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Ensure that the service is cost effective, efficient and makes the best use of available resources. </w:t>
            </w:r>
          </w:p>
          <w:p w14:paraId="1CB08AD2"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Work closely with the Laboratory Directorate in the context of ISO accreditation standards and service quality.</w:t>
            </w:r>
          </w:p>
          <w:p w14:paraId="4839AD72" w14:textId="0C3E52F8" w:rsidR="00774527" w:rsidRDefault="00774527" w:rsidP="00774527">
            <w:pPr>
              <w:rPr>
                <w:rFonts w:ascii="Calibri" w:hAnsi="Calibri" w:cs="Calibri"/>
                <w:sz w:val="22"/>
                <w:szCs w:val="22"/>
              </w:rPr>
            </w:pPr>
          </w:p>
          <w:p w14:paraId="4E01AD1E" w14:textId="315B2B23" w:rsidR="00774527" w:rsidRDefault="00774527" w:rsidP="00774527">
            <w:pPr>
              <w:rPr>
                <w:rFonts w:ascii="Calibri" w:hAnsi="Calibri" w:cs="Calibri"/>
                <w:sz w:val="22"/>
                <w:szCs w:val="22"/>
              </w:rPr>
            </w:pPr>
          </w:p>
          <w:p w14:paraId="1192A0B4" w14:textId="7E04FA06" w:rsidR="00774527" w:rsidRPr="007919DB" w:rsidRDefault="00774527" w:rsidP="00802D21">
            <w:pPr>
              <w:spacing w:line="360" w:lineRule="auto"/>
              <w:rPr>
                <w:rFonts w:ascii="Arial" w:hAnsi="Arial" w:cs="Arial"/>
                <w:b/>
                <w:bCs/>
                <w:iCs/>
              </w:rPr>
            </w:pPr>
            <w:r w:rsidRPr="007919DB">
              <w:rPr>
                <w:rFonts w:ascii="Arial" w:hAnsi="Arial" w:cs="Arial"/>
                <w:b/>
                <w:bCs/>
                <w:iCs/>
              </w:rPr>
              <w:t>Education and Self Development</w:t>
            </w:r>
          </w:p>
          <w:p w14:paraId="3B274BE3" w14:textId="77777777" w:rsidR="00774527" w:rsidRPr="007919DB" w:rsidRDefault="00774527" w:rsidP="00774527">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6D972A30"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Be responsible for GUH Oncology Phlebotomy CVAD service and enhanced practice training and all aspects of phlebotomist staff grade training and competency assessments. </w:t>
            </w:r>
          </w:p>
          <w:p w14:paraId="5B3A74C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Be responsible for Induction of all new staff grade phlebotomists and for ensuring that all SOP are read/signed, and that all </w:t>
            </w:r>
            <w:proofErr w:type="spellStart"/>
            <w:r w:rsidRPr="007919DB">
              <w:rPr>
                <w:rFonts w:ascii="Arial" w:hAnsi="Arial" w:cs="Arial"/>
                <w:color w:val="000000"/>
              </w:rPr>
              <w:t>HSELand</w:t>
            </w:r>
            <w:proofErr w:type="spellEnd"/>
            <w:r w:rsidRPr="007919DB">
              <w:rPr>
                <w:rFonts w:ascii="Arial" w:hAnsi="Arial" w:cs="Arial"/>
                <w:color w:val="000000"/>
              </w:rPr>
              <w:t xml:space="preserve"> required is in place before the staff start date</w:t>
            </w:r>
          </w:p>
          <w:p w14:paraId="6C9E4A75"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Participate in mandatory training programmes.</w:t>
            </w:r>
          </w:p>
          <w:p w14:paraId="0F9B60BE"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Manage, participate and play a role in the practice education of trainee phlebotomists as required.</w:t>
            </w:r>
          </w:p>
          <w:p w14:paraId="56DB24C6"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Continuously develop a knowledge base at an advanced level to improve the quality and standard of the phlebotomy service delivery. </w:t>
            </w:r>
          </w:p>
          <w:p w14:paraId="301EB246"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Take responsibility for, and keep up to date with phlebotomy practice by participating in continuing professional development.</w:t>
            </w:r>
          </w:p>
          <w:p w14:paraId="24A9E1F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Monitor and keep up-to-date with developments in the practice of phlebotomy and all other relevant healthcare matters to ensure maintenance of knowledge and skill base in order to facilitate contemporary professional practice.</w:t>
            </w:r>
          </w:p>
          <w:p w14:paraId="244DFBCC"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Engage in personal development planning and performance review for self and others as required.  </w:t>
            </w:r>
          </w:p>
          <w:p w14:paraId="1FF8BD08" w14:textId="4FBEFF27" w:rsidR="00774527" w:rsidRDefault="00774527" w:rsidP="00774527">
            <w:pPr>
              <w:rPr>
                <w:rFonts w:ascii="Calibri" w:hAnsi="Calibri" w:cs="Calibri"/>
                <w:sz w:val="22"/>
                <w:szCs w:val="22"/>
              </w:rPr>
            </w:pPr>
          </w:p>
          <w:p w14:paraId="6D4F5B86" w14:textId="18771426" w:rsidR="00774527" w:rsidRDefault="00774527" w:rsidP="00774527">
            <w:pPr>
              <w:rPr>
                <w:rFonts w:ascii="Calibri" w:hAnsi="Calibri" w:cs="Calibri"/>
                <w:sz w:val="22"/>
                <w:szCs w:val="22"/>
              </w:rPr>
            </w:pPr>
          </w:p>
          <w:p w14:paraId="2B4CC202" w14:textId="04A2E91E" w:rsidR="00774527" w:rsidRPr="007919DB" w:rsidRDefault="00774527" w:rsidP="00802D21">
            <w:pPr>
              <w:spacing w:line="360" w:lineRule="auto"/>
              <w:rPr>
                <w:rFonts w:ascii="Arial" w:hAnsi="Arial" w:cs="Arial"/>
              </w:rPr>
            </w:pPr>
            <w:r w:rsidRPr="007919DB">
              <w:rPr>
                <w:rFonts w:ascii="Arial" w:hAnsi="Arial" w:cs="Arial"/>
                <w:b/>
                <w:bCs/>
              </w:rPr>
              <w:t>Health &amp; Safety</w:t>
            </w:r>
          </w:p>
          <w:p w14:paraId="60CA78C6" w14:textId="11C9225D" w:rsidR="00774527" w:rsidRPr="007919DB" w:rsidRDefault="00774527" w:rsidP="00774527">
            <w:pPr>
              <w:keepNext/>
              <w:tabs>
                <w:tab w:val="num" w:pos="792"/>
              </w:tabs>
              <w:jc w:val="both"/>
              <w:outlineLvl w:val="4"/>
              <w:rPr>
                <w:rFonts w:ascii="Arial" w:hAnsi="Arial" w:cs="Arial"/>
                <w:iCs/>
                <w:color w:val="000000"/>
                <w:lang w:eastAsia="en-US"/>
              </w:rPr>
            </w:pPr>
            <w:r w:rsidRPr="007919DB">
              <w:rPr>
                <w:rFonts w:ascii="Arial" w:hAnsi="Arial" w:cs="Arial"/>
                <w:iCs/>
                <w:color w:val="000000"/>
                <w:lang w:eastAsia="en-US"/>
              </w:rPr>
              <w:t>The Phlebotomist, Senior will:</w:t>
            </w:r>
          </w:p>
          <w:p w14:paraId="528831B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Develop and monitor implementation of agreed policies, procedures and safe professional practice by adhering to relevant legislation, regulations and standards.</w:t>
            </w:r>
          </w:p>
          <w:p w14:paraId="4DE77DD6"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Ensure the safety of self and others, and the maintenance of safe environments and equipment used in the Phlebotomy Department in accordance with legislation.</w:t>
            </w:r>
          </w:p>
          <w:p w14:paraId="44D36477"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Assess and manage risk in their assigned area of responsibility, identifying and implementing appropriate controls to manage and minimise risk.</w:t>
            </w:r>
          </w:p>
          <w:p w14:paraId="7CC20E61"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 xml:space="preserve">Take appropriate timely action to manage any incidents or near misses within their assigned area. </w:t>
            </w:r>
          </w:p>
          <w:p w14:paraId="3BAEA7AF"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Report immediately any accidents or incidents involving patients, staff, or members of the public to the Head of Department.</w:t>
            </w:r>
          </w:p>
          <w:p w14:paraId="3663B593"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Report any incidents or near misses on the NIMIS system.</w:t>
            </w:r>
          </w:p>
          <w:p w14:paraId="2DC444E8" w14:textId="77777777"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Have a working knowledge of the Health Information and Quality Authority (HIQA) Standards as they apply to the role for example, Standards for Healthcare, National Standards for the Prevention and Control of Healthcare Associated Infections, Hygiene Standards etc.</w:t>
            </w:r>
          </w:p>
          <w:p w14:paraId="78D5E229" w14:textId="52B2BB32" w:rsidR="00774527" w:rsidRPr="007919DB" w:rsidRDefault="00774527" w:rsidP="007919DB">
            <w:pPr>
              <w:numPr>
                <w:ilvl w:val="0"/>
                <w:numId w:val="33"/>
              </w:numPr>
              <w:rPr>
                <w:rFonts w:ascii="Arial" w:hAnsi="Arial" w:cs="Arial"/>
                <w:color w:val="000000"/>
              </w:rPr>
            </w:pPr>
            <w:r w:rsidRPr="007919DB">
              <w:rPr>
                <w:rFonts w:ascii="Arial" w:hAnsi="Arial" w:cs="Arial"/>
                <w:color w:val="000000"/>
              </w:rPr>
              <w:t>Support, promote and actively participate in sustainable energy, water and waste initiatives to create a more sustainable, low carbon and efficient health service.</w:t>
            </w:r>
          </w:p>
          <w:p w14:paraId="463576F6" w14:textId="77777777" w:rsidR="00792F91" w:rsidRPr="003E7EEE" w:rsidRDefault="00792F91" w:rsidP="00243BB0">
            <w:pPr>
              <w:rPr>
                <w:rFonts w:ascii="Arial" w:hAnsi="Arial" w:cs="Arial"/>
                <w:b/>
                <w:iCs/>
              </w:rPr>
            </w:pPr>
          </w:p>
          <w:p w14:paraId="26DEBCEB" w14:textId="2793D6E9" w:rsidR="00057ECC" w:rsidRDefault="00057ECC" w:rsidP="00057ECC">
            <w:pPr>
              <w:rPr>
                <w:rFonts w:ascii="Arial" w:hAnsi="Arial" w:cs="Arial"/>
                <w:iCs/>
                <w:color w:val="000000" w:themeColor="text1"/>
              </w:rPr>
            </w:pPr>
          </w:p>
          <w:p w14:paraId="71724572" w14:textId="77777777" w:rsidR="00057ECC" w:rsidRPr="00CE2F5A" w:rsidRDefault="00057ECC" w:rsidP="00057ECC">
            <w:pPr>
              <w:rPr>
                <w:rFonts w:ascii="Arial" w:hAnsi="Arial" w:cs="Arial"/>
                <w:b/>
                <w:color w:val="000000"/>
              </w:rPr>
            </w:pPr>
            <w:r w:rsidRPr="00CE2F5A">
              <w:rPr>
                <w:rFonts w:ascii="Arial" w:hAnsi="Arial" w:cs="Arial"/>
                <w:b/>
                <w:color w:val="000000"/>
              </w:rPr>
              <w:t>KPI’s</w:t>
            </w:r>
          </w:p>
          <w:p w14:paraId="47DF136F"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The identification and development of Key Performance Indicators (KPIs) which are congruent with the Hospital’s service plan targets.</w:t>
            </w:r>
          </w:p>
          <w:p w14:paraId="53F96E40"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The development of Action Plans to address KPI targets.</w:t>
            </w:r>
          </w:p>
          <w:p w14:paraId="230780CB"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Driving and promoting a Performance Management culture.</w:t>
            </w:r>
          </w:p>
          <w:p w14:paraId="71E4A2AA"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In conjunction with line manager assist in the development of a Performance Management system for your profession.</w:t>
            </w:r>
          </w:p>
          <w:p w14:paraId="6B41596D"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The management and delivery of KPIs as a routine and core business objective.</w:t>
            </w:r>
          </w:p>
          <w:p w14:paraId="4510AC99" w14:textId="56EFF715" w:rsidR="00057ECC" w:rsidRDefault="00057ECC" w:rsidP="00057ECC">
            <w:pPr>
              <w:rPr>
                <w:rFonts w:ascii="Arial" w:hAnsi="Arial" w:cs="Arial"/>
                <w:b/>
                <w:color w:val="000000"/>
              </w:rPr>
            </w:pPr>
          </w:p>
          <w:p w14:paraId="4EE6B898" w14:textId="77777777" w:rsidR="00802D21" w:rsidRPr="00CE2F5A" w:rsidRDefault="00802D21" w:rsidP="00057ECC">
            <w:pPr>
              <w:rPr>
                <w:rFonts w:ascii="Arial" w:hAnsi="Arial" w:cs="Arial"/>
                <w:b/>
                <w:color w:val="000000"/>
              </w:rPr>
            </w:pPr>
          </w:p>
          <w:p w14:paraId="2BBA491E" w14:textId="77777777" w:rsidR="00057ECC" w:rsidRPr="00CE2F5A" w:rsidRDefault="00057ECC" w:rsidP="00057ECC">
            <w:pPr>
              <w:rPr>
                <w:rFonts w:ascii="Arial" w:hAnsi="Arial" w:cs="Arial"/>
                <w:b/>
                <w:color w:val="000000"/>
              </w:rPr>
            </w:pPr>
            <w:r w:rsidRPr="00CE2F5A">
              <w:rPr>
                <w:rFonts w:ascii="Arial" w:hAnsi="Arial" w:cs="Arial"/>
                <w:b/>
                <w:color w:val="000000"/>
              </w:rPr>
              <w:t>PLEASE NOTE THE FOLLOWING GENERAL CONDITIONS:</w:t>
            </w:r>
          </w:p>
          <w:p w14:paraId="2493CE14" w14:textId="77777777" w:rsidR="00057ECC" w:rsidRPr="007919DB" w:rsidRDefault="00057ECC" w:rsidP="007919DB">
            <w:pPr>
              <w:numPr>
                <w:ilvl w:val="0"/>
                <w:numId w:val="33"/>
              </w:numPr>
              <w:rPr>
                <w:rFonts w:ascii="Arial" w:hAnsi="Arial" w:cs="Arial"/>
                <w:color w:val="000000"/>
              </w:rPr>
            </w:pPr>
            <w:r w:rsidRPr="00CE2F5A">
              <w:rPr>
                <w:rFonts w:ascii="Arial" w:hAnsi="Arial" w:cs="Arial"/>
                <w:color w:val="000000"/>
              </w:rPr>
              <w:t>Employees must attend fire lectures periodically and must observe fire orders.</w:t>
            </w:r>
          </w:p>
          <w:p w14:paraId="5555A85C" w14:textId="77777777" w:rsidR="00057ECC" w:rsidRPr="007919DB" w:rsidRDefault="00057ECC" w:rsidP="007919DB">
            <w:pPr>
              <w:numPr>
                <w:ilvl w:val="0"/>
                <w:numId w:val="33"/>
              </w:numPr>
              <w:rPr>
                <w:rFonts w:ascii="Arial" w:hAnsi="Arial" w:cs="Arial"/>
                <w:color w:val="000000"/>
              </w:rPr>
            </w:pPr>
            <w:r w:rsidRPr="00CE2F5A">
              <w:rPr>
                <w:rFonts w:ascii="Arial" w:hAnsi="Arial" w:cs="Arial"/>
                <w:color w:val="000000"/>
              </w:rPr>
              <w:t>All accidents within the Department must be reported immediately.</w:t>
            </w:r>
          </w:p>
          <w:p w14:paraId="5228BC1E" w14:textId="77777777" w:rsidR="00057ECC" w:rsidRPr="007919DB" w:rsidRDefault="00057ECC" w:rsidP="007919DB">
            <w:pPr>
              <w:numPr>
                <w:ilvl w:val="0"/>
                <w:numId w:val="33"/>
              </w:numPr>
              <w:rPr>
                <w:rFonts w:ascii="Arial" w:hAnsi="Arial" w:cs="Arial"/>
                <w:color w:val="000000"/>
              </w:rPr>
            </w:pPr>
            <w:r w:rsidRPr="00CE2F5A">
              <w:rPr>
                <w:rFonts w:ascii="Arial" w:hAnsi="Arial" w:cs="Arial"/>
                <w:color w:val="000000"/>
              </w:rPr>
              <w:t>Infection Control Policies must be adhered to.</w:t>
            </w:r>
          </w:p>
          <w:p w14:paraId="7FC5BDE9"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In line with the Safety, Health and Welfare at Work Acts 2005 and 2010 all staff must comply with all safety regulations and audits.</w:t>
            </w:r>
          </w:p>
          <w:p w14:paraId="60138CE0"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In line with the Public Health (Tobacco) (Amendment) Act 2004, smoking within the Hospital Buildings is not permitted.</w:t>
            </w:r>
          </w:p>
          <w:p w14:paraId="691069AE" w14:textId="77777777" w:rsidR="00057ECC" w:rsidRPr="007919DB" w:rsidRDefault="00057ECC" w:rsidP="007919DB">
            <w:pPr>
              <w:numPr>
                <w:ilvl w:val="0"/>
                <w:numId w:val="33"/>
              </w:numPr>
              <w:rPr>
                <w:rFonts w:ascii="Arial" w:hAnsi="Arial" w:cs="Arial"/>
                <w:color w:val="000000"/>
              </w:rPr>
            </w:pPr>
            <w:r w:rsidRPr="00CE2F5A">
              <w:rPr>
                <w:rFonts w:ascii="Arial" w:hAnsi="Arial" w:cs="Arial"/>
                <w:color w:val="000000"/>
              </w:rPr>
              <w:t>Hospital uniform code must be adhered to.</w:t>
            </w:r>
          </w:p>
          <w:p w14:paraId="35B31F2A" w14:textId="77777777" w:rsidR="00057ECC" w:rsidRPr="007919DB" w:rsidRDefault="00057ECC" w:rsidP="007919DB">
            <w:pPr>
              <w:numPr>
                <w:ilvl w:val="0"/>
                <w:numId w:val="33"/>
              </w:numPr>
              <w:rPr>
                <w:rFonts w:ascii="Arial" w:hAnsi="Arial" w:cs="Arial"/>
                <w:color w:val="000000"/>
              </w:rPr>
            </w:pPr>
            <w:r w:rsidRPr="00CE2F5A">
              <w:rPr>
                <w:rFonts w:ascii="Arial" w:hAnsi="Arial" w:cs="Arial"/>
                <w:color w:val="000000"/>
              </w:rPr>
              <w:t>Provide information that meets the need of Senior Management.</w:t>
            </w:r>
          </w:p>
          <w:p w14:paraId="33BF57C3" w14:textId="77777777" w:rsidR="00057ECC" w:rsidRPr="007919DB" w:rsidRDefault="00057ECC" w:rsidP="007919DB">
            <w:pPr>
              <w:numPr>
                <w:ilvl w:val="0"/>
                <w:numId w:val="33"/>
              </w:numPr>
              <w:rPr>
                <w:rFonts w:ascii="Arial" w:hAnsi="Arial" w:cs="Arial"/>
                <w:color w:val="000000"/>
              </w:rPr>
            </w:pPr>
            <w:r w:rsidRPr="007919DB">
              <w:rPr>
                <w:rFonts w:ascii="Arial" w:hAnsi="Arial" w:cs="Arial"/>
                <w:color w:val="000000"/>
              </w:rPr>
              <w:t>To support, promote and actively participate in sustainable energy, water and waste initiatives to create a more sustainable, low carbon and efficient health service.</w:t>
            </w:r>
          </w:p>
          <w:p w14:paraId="4E96B4F2" w14:textId="04448281" w:rsidR="00057ECC" w:rsidRDefault="00057ECC" w:rsidP="00057ECC">
            <w:pPr>
              <w:ind w:left="643"/>
              <w:rPr>
                <w:rFonts w:ascii="Calibri" w:hAnsi="Calibri" w:cs="Arial"/>
                <w:b/>
                <w:color w:val="000000"/>
                <w:sz w:val="22"/>
                <w:szCs w:val="22"/>
              </w:rPr>
            </w:pPr>
          </w:p>
          <w:p w14:paraId="534F35D3" w14:textId="77777777" w:rsidR="00802D21" w:rsidRPr="006C5C6C" w:rsidRDefault="00802D21" w:rsidP="00057ECC">
            <w:pPr>
              <w:ind w:left="643"/>
              <w:rPr>
                <w:rFonts w:ascii="Calibri" w:hAnsi="Calibri" w:cs="Arial"/>
                <w:b/>
                <w:color w:val="000000"/>
                <w:sz w:val="22"/>
                <w:szCs w:val="22"/>
              </w:rPr>
            </w:pPr>
          </w:p>
          <w:p w14:paraId="06A89158" w14:textId="77777777" w:rsidR="00057ECC" w:rsidRPr="00CE2F5A" w:rsidRDefault="00057ECC" w:rsidP="00057ECC">
            <w:pPr>
              <w:rPr>
                <w:rFonts w:ascii="Arial" w:hAnsi="Arial" w:cs="Arial"/>
                <w:b/>
                <w:color w:val="000000"/>
              </w:rPr>
            </w:pPr>
            <w:r w:rsidRPr="00CE2F5A">
              <w:rPr>
                <w:rFonts w:ascii="Arial" w:hAnsi="Arial" w:cs="Arial"/>
                <w:b/>
                <w:color w:val="000000"/>
              </w:rPr>
              <w:t>Risk Management, Infection Control, Hygiene Services and Health &amp; Safety</w:t>
            </w:r>
          </w:p>
          <w:p w14:paraId="0BDC7FE4" w14:textId="77777777" w:rsidR="00057ECC" w:rsidRPr="00CE2F5A" w:rsidRDefault="00057ECC" w:rsidP="00057ECC">
            <w:pPr>
              <w:numPr>
                <w:ilvl w:val="0"/>
                <w:numId w:val="33"/>
              </w:numPr>
              <w:rPr>
                <w:rFonts w:ascii="Arial" w:hAnsi="Arial" w:cs="Arial"/>
                <w:color w:val="000000"/>
              </w:rPr>
            </w:pPr>
            <w:r w:rsidRPr="00CE2F5A">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CE2F5A" w:rsidRDefault="00057ECC" w:rsidP="00057ECC">
            <w:pPr>
              <w:numPr>
                <w:ilvl w:val="0"/>
                <w:numId w:val="33"/>
              </w:numPr>
              <w:rPr>
                <w:rFonts w:ascii="Arial" w:hAnsi="Arial" w:cs="Arial"/>
                <w:color w:val="000000"/>
              </w:rPr>
            </w:pPr>
            <w:r w:rsidRPr="00CE2F5A">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CE2F5A" w:rsidRDefault="00057ECC" w:rsidP="00057ECC">
            <w:pPr>
              <w:numPr>
                <w:ilvl w:val="0"/>
                <w:numId w:val="33"/>
              </w:numPr>
              <w:rPr>
                <w:rFonts w:ascii="Arial" w:hAnsi="Arial" w:cs="Arial"/>
                <w:color w:val="000000"/>
              </w:rPr>
            </w:pPr>
            <w:r w:rsidRPr="00CE2F5A">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6C5C6C" w:rsidRDefault="00057ECC" w:rsidP="00057ECC">
            <w:pPr>
              <w:ind w:left="643"/>
              <w:rPr>
                <w:rFonts w:ascii="Calibri" w:hAnsi="Calibri" w:cs="Arial"/>
                <w:color w:val="000000"/>
                <w:sz w:val="22"/>
                <w:szCs w:val="22"/>
              </w:rPr>
            </w:pPr>
          </w:p>
          <w:p w14:paraId="4BEA2D38"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Continuous Quality Improvement Initiatives</w:t>
            </w:r>
          </w:p>
          <w:p w14:paraId="71D5A45E"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Document Control Information Management Systems</w:t>
            </w:r>
          </w:p>
          <w:p w14:paraId="2C0FA0FC"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Risk Management Strategy and Policies</w:t>
            </w:r>
          </w:p>
          <w:p w14:paraId="6E9FC0AE"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Hygiene Related Policies, Procedures and Standards</w:t>
            </w:r>
          </w:p>
          <w:p w14:paraId="01AFCAF3"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Decontamination Code of Practice</w:t>
            </w:r>
          </w:p>
          <w:p w14:paraId="500989F1"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Infection Control Policies</w:t>
            </w:r>
          </w:p>
          <w:p w14:paraId="18FDCF34"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Safety Statement, Health &amp; Safety Policies and Fire Procedure</w:t>
            </w:r>
          </w:p>
          <w:p w14:paraId="5C02B08A" w14:textId="77777777" w:rsidR="00057ECC" w:rsidRPr="00CE2F5A" w:rsidRDefault="00057ECC" w:rsidP="00057ECC">
            <w:pPr>
              <w:numPr>
                <w:ilvl w:val="1"/>
                <w:numId w:val="32"/>
              </w:numPr>
              <w:rPr>
                <w:rFonts w:ascii="Arial" w:hAnsi="Arial" w:cs="Arial"/>
                <w:color w:val="000000"/>
              </w:rPr>
            </w:pPr>
            <w:r w:rsidRPr="00CE2F5A">
              <w:rPr>
                <w:rFonts w:ascii="Arial" w:hAnsi="Arial" w:cs="Arial"/>
                <w:color w:val="000000"/>
              </w:rPr>
              <w:t>Data Protection and confidentiality Policies</w:t>
            </w:r>
          </w:p>
          <w:p w14:paraId="6E3B963E" w14:textId="77777777" w:rsidR="00057ECC" w:rsidRPr="006C5C6C" w:rsidRDefault="00057ECC" w:rsidP="00057ECC">
            <w:pPr>
              <w:ind w:left="643"/>
              <w:rPr>
                <w:rFonts w:ascii="Calibri" w:hAnsi="Calibri" w:cs="Arial"/>
                <w:color w:val="000000"/>
                <w:sz w:val="22"/>
                <w:szCs w:val="22"/>
              </w:rPr>
            </w:pPr>
          </w:p>
          <w:p w14:paraId="7EFFA8E1"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The post holder is responsible for ensuring that they become familiar with the requirements stated within the Risk Management Strategy and that they comply with the </w:t>
            </w:r>
            <w:r>
              <w:rPr>
                <w:rFonts w:ascii="Arial" w:hAnsi="Arial" w:cs="Arial"/>
                <w:lang w:val="en-IE"/>
              </w:rPr>
              <w:t>Region</w:t>
            </w:r>
            <w:r w:rsidRPr="0027367E">
              <w:rPr>
                <w:rFonts w:ascii="Arial" w:hAnsi="Arial" w:cs="Arial"/>
                <w:lang w:val="en-IE"/>
              </w:rPr>
              <w:t>’s Risk Management Incident/Near miss reporting Policies and Procedures.</w:t>
            </w:r>
          </w:p>
          <w:p w14:paraId="30FEB05B"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foster and support a quality improvement culture through-out your area of responsibility in relation to hygiene services.</w:t>
            </w:r>
          </w:p>
          <w:p w14:paraId="322A04B6" w14:textId="6137F00F"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must take reasonable care for his or her own actions and the effect that these may have upon the safety of others.</w:t>
            </w:r>
          </w:p>
          <w:p w14:paraId="61B47539"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lastRenderedPageBreak/>
              <w:t>The post holder must cooperate with management, attend Health &amp; Safety related training and not undertake any task for which they have not been authorised and adequately trained.</w:t>
            </w:r>
          </w:p>
          <w:p w14:paraId="6301F953" w14:textId="77777777" w:rsidR="00057ECC" w:rsidRPr="0027367E" w:rsidRDefault="00057ECC" w:rsidP="00057ECC">
            <w:pPr>
              <w:numPr>
                <w:ilvl w:val="0"/>
                <w:numId w:val="29"/>
              </w:numPr>
              <w:ind w:left="348" w:hanging="284"/>
              <w:rPr>
                <w:rFonts w:ascii="Arial" w:hAnsi="Arial" w:cs="Arial"/>
                <w:lang w:val="en-IE"/>
              </w:rPr>
            </w:pPr>
            <w:r w:rsidRPr="0027367E">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057ECC" w:rsidRDefault="00057ECC" w:rsidP="00057ECC">
            <w:pPr>
              <w:numPr>
                <w:ilvl w:val="0"/>
                <w:numId w:val="29"/>
              </w:numPr>
              <w:ind w:left="348" w:hanging="284"/>
              <w:rPr>
                <w:rFonts w:ascii="Arial" w:hAnsi="Arial" w:cs="Arial"/>
                <w:lang w:val="en-IE"/>
              </w:rPr>
            </w:pPr>
            <w:r w:rsidRPr="0027367E">
              <w:rPr>
                <w:rFonts w:ascii="Arial" w:hAnsi="Arial" w:cs="Arial"/>
                <w:lang w:val="en-IE"/>
              </w:rPr>
              <w:t xml:space="preserve">It is the post holder’s responsibility to be aware of and comply with the </w:t>
            </w:r>
            <w:smartTag w:uri="urn:schemas-microsoft-com:office:smarttags" w:element="stockticker">
              <w:r w:rsidRPr="0027367E">
                <w:rPr>
                  <w:rFonts w:ascii="Arial" w:hAnsi="Arial" w:cs="Arial"/>
                  <w:lang w:val="en-IE"/>
                </w:rPr>
                <w:t>HSE</w:t>
              </w:r>
            </w:smartTag>
            <w:r w:rsidRPr="0027367E">
              <w:rPr>
                <w:rFonts w:ascii="Arial" w:hAnsi="Arial" w:cs="Arial"/>
                <w:lang w:val="en-IE"/>
              </w:rPr>
              <w:t xml:space="preserve"> Health Care Records Management/Integrated Discharge Planning (HCRM / IDP) Code of Practice.</w:t>
            </w:r>
          </w:p>
          <w:p w14:paraId="6DA86D34" w14:textId="77777777" w:rsidR="00057ECC" w:rsidRPr="00057ECC" w:rsidRDefault="00057ECC" w:rsidP="00057ECC">
            <w:pPr>
              <w:rPr>
                <w:rFonts w:ascii="Arial" w:hAnsi="Arial" w:cs="Arial"/>
                <w:iCs/>
                <w:color w:val="000000" w:themeColor="text1"/>
              </w:rPr>
            </w:pPr>
          </w:p>
          <w:p w14:paraId="251A6BAF" w14:textId="77777777" w:rsidR="00792F91" w:rsidRPr="00F6254C" w:rsidRDefault="00792F91" w:rsidP="00792F91">
            <w:pPr>
              <w:rPr>
                <w:rFonts w:ascii="Arial" w:hAnsi="Arial" w:cs="Arial"/>
                <w:iCs/>
                <w:color w:val="000000" w:themeColor="text1"/>
              </w:rPr>
            </w:pPr>
          </w:p>
          <w:p w14:paraId="71D0F494" w14:textId="77777777" w:rsidR="00792F91" w:rsidRDefault="00792F91" w:rsidP="003E7EEE">
            <w:pPr>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003D9E51" w14:textId="3B9F1A6B" w:rsidR="0079532D" w:rsidRDefault="00057ECC" w:rsidP="00E10933">
            <w:pPr>
              <w:pStyle w:val="Default"/>
              <w:rPr>
                <w:sz w:val="20"/>
                <w:szCs w:val="20"/>
                <w:lang w:val="en-US"/>
              </w:rPr>
            </w:pPr>
            <w:r w:rsidRPr="00864F68">
              <w:rPr>
                <w:sz w:val="20"/>
                <w:szCs w:val="20"/>
                <w:lang w:val="en-US"/>
              </w:rPr>
              <w:t>Candidates must on the closing date:</w:t>
            </w:r>
          </w:p>
          <w:p w14:paraId="15D6DCD3" w14:textId="77777777" w:rsidR="00143721" w:rsidRPr="00143721" w:rsidRDefault="00143721" w:rsidP="00E10933">
            <w:pPr>
              <w:pStyle w:val="Default"/>
              <w:rPr>
                <w:sz w:val="20"/>
                <w:szCs w:val="20"/>
                <w:lang w:val="en-US"/>
              </w:rPr>
            </w:pPr>
          </w:p>
          <w:p w14:paraId="21B00F48" w14:textId="72FE04DF" w:rsidR="00143721" w:rsidRPr="0038029D" w:rsidRDefault="00E10933" w:rsidP="00E10933">
            <w:pPr>
              <w:rPr>
                <w:rFonts w:ascii="Arial" w:hAnsi="Arial" w:cs="Arial"/>
                <w:b/>
                <w:bCs/>
              </w:rPr>
            </w:pPr>
            <w:r w:rsidRPr="0038029D">
              <w:rPr>
                <w:rFonts w:ascii="Arial" w:hAnsi="Arial" w:cs="Arial"/>
                <w:b/>
                <w:bCs/>
              </w:rPr>
              <w:t>Statutory Registration, Professional Qualifications, Experience, etc.</w:t>
            </w:r>
          </w:p>
          <w:p w14:paraId="691DEE34" w14:textId="77777777" w:rsidR="00E10933" w:rsidRDefault="00E10933" w:rsidP="00E10933">
            <w:pPr>
              <w:pStyle w:val="Default"/>
              <w:rPr>
                <w:sz w:val="20"/>
                <w:szCs w:val="20"/>
              </w:rPr>
            </w:pPr>
            <w:r w:rsidRPr="00E10933">
              <w:rPr>
                <w:sz w:val="20"/>
                <w:szCs w:val="20"/>
              </w:rPr>
              <w:t>Eligible applicants will be those who on the closing date for the competition:</w:t>
            </w:r>
          </w:p>
          <w:p w14:paraId="6D962720" w14:textId="122CCC67" w:rsidR="00E10933" w:rsidRDefault="00E10933" w:rsidP="00143721">
            <w:pPr>
              <w:pStyle w:val="Default"/>
              <w:rPr>
                <w:sz w:val="20"/>
                <w:szCs w:val="20"/>
              </w:rPr>
            </w:pPr>
            <w:r w:rsidRPr="00E10933">
              <w:rPr>
                <w:sz w:val="20"/>
                <w:szCs w:val="20"/>
              </w:rPr>
              <w:t>(i) Hold a qualification in Phlebotomy on the National Framework of Qualifications (NFQ)</w:t>
            </w:r>
            <w:r>
              <w:rPr>
                <w:sz w:val="20"/>
                <w:szCs w:val="20"/>
              </w:rPr>
              <w:t xml:space="preserve"> </w:t>
            </w:r>
            <w:r w:rsidRPr="00E10933">
              <w:rPr>
                <w:sz w:val="20"/>
                <w:szCs w:val="20"/>
              </w:rPr>
              <w:t>maintained by Quality and Qualifications Ireland</w:t>
            </w:r>
            <w:r>
              <w:rPr>
                <w:sz w:val="20"/>
                <w:szCs w:val="20"/>
              </w:rPr>
              <w:t xml:space="preserve"> </w:t>
            </w:r>
            <w:r w:rsidRPr="00E10933">
              <w:rPr>
                <w:sz w:val="20"/>
                <w:szCs w:val="20"/>
              </w:rPr>
              <w:t>(QQI) at Level 6 or higher and have a</w:t>
            </w:r>
            <w:r>
              <w:rPr>
                <w:sz w:val="20"/>
                <w:szCs w:val="20"/>
              </w:rPr>
              <w:t xml:space="preserve"> </w:t>
            </w:r>
            <w:r w:rsidRPr="00E10933">
              <w:rPr>
                <w:sz w:val="20"/>
                <w:szCs w:val="20"/>
              </w:rPr>
              <w:t>minimum of three years full-time or</w:t>
            </w:r>
            <w:r>
              <w:rPr>
                <w:sz w:val="20"/>
                <w:szCs w:val="20"/>
              </w:rPr>
              <w:t xml:space="preserve"> </w:t>
            </w:r>
            <w:r w:rsidRPr="00E10933">
              <w:rPr>
                <w:sz w:val="20"/>
                <w:szCs w:val="20"/>
              </w:rPr>
              <w:t>an aggregate of three years fulltime current and</w:t>
            </w:r>
            <w:r>
              <w:rPr>
                <w:sz w:val="20"/>
                <w:szCs w:val="20"/>
              </w:rPr>
              <w:t xml:space="preserve"> </w:t>
            </w:r>
            <w:r w:rsidRPr="00E10933">
              <w:rPr>
                <w:sz w:val="20"/>
                <w:szCs w:val="20"/>
              </w:rPr>
              <w:t>relevant experience as a phlebotomist.</w:t>
            </w:r>
          </w:p>
          <w:p w14:paraId="2D66EB0E" w14:textId="606ED501" w:rsidR="00143721" w:rsidRPr="00143721" w:rsidRDefault="00143721" w:rsidP="00143721">
            <w:pPr>
              <w:pStyle w:val="Default"/>
              <w:spacing w:line="360" w:lineRule="auto"/>
              <w:jc w:val="center"/>
              <w:rPr>
                <w:b/>
                <w:bCs/>
                <w:sz w:val="20"/>
                <w:szCs w:val="20"/>
              </w:rPr>
            </w:pPr>
            <w:r w:rsidRPr="00143721">
              <w:rPr>
                <w:b/>
                <w:bCs/>
                <w:sz w:val="20"/>
                <w:szCs w:val="20"/>
              </w:rPr>
              <w:t>OR</w:t>
            </w:r>
          </w:p>
          <w:p w14:paraId="23643C41" w14:textId="329F0F12" w:rsidR="00BB1B0B" w:rsidRDefault="00BB1B0B" w:rsidP="00BB1B0B">
            <w:pPr>
              <w:pStyle w:val="Default"/>
              <w:rPr>
                <w:sz w:val="20"/>
                <w:szCs w:val="20"/>
              </w:rPr>
            </w:pPr>
            <w:r>
              <w:rPr>
                <w:sz w:val="20"/>
                <w:szCs w:val="20"/>
              </w:rPr>
              <w:t>(ii) H</w:t>
            </w:r>
            <w:r w:rsidRPr="00BB1B0B">
              <w:rPr>
                <w:sz w:val="20"/>
                <w:szCs w:val="20"/>
              </w:rPr>
              <w:t>old the Certificate in Phlebotomy from DIT/DCU/National Ambulance Service College or</w:t>
            </w:r>
            <w:r>
              <w:rPr>
                <w:sz w:val="20"/>
                <w:szCs w:val="20"/>
              </w:rPr>
              <w:t xml:space="preserve"> </w:t>
            </w:r>
            <w:r w:rsidRPr="00BB1B0B">
              <w:rPr>
                <w:sz w:val="20"/>
                <w:szCs w:val="20"/>
              </w:rPr>
              <w:t>equivalent Phlebotomy qualification and have a minimum of three years full-time or an</w:t>
            </w:r>
            <w:r>
              <w:rPr>
                <w:sz w:val="20"/>
                <w:szCs w:val="20"/>
              </w:rPr>
              <w:t xml:space="preserve"> </w:t>
            </w:r>
            <w:r w:rsidRPr="00BB1B0B">
              <w:rPr>
                <w:sz w:val="20"/>
                <w:szCs w:val="20"/>
              </w:rPr>
              <w:t>aggregate of three years full</w:t>
            </w:r>
            <w:r>
              <w:rPr>
                <w:sz w:val="20"/>
                <w:szCs w:val="20"/>
              </w:rPr>
              <w:t>-</w:t>
            </w:r>
            <w:r w:rsidRPr="00BB1B0B">
              <w:rPr>
                <w:sz w:val="20"/>
                <w:szCs w:val="20"/>
              </w:rPr>
              <w:t>time current and relevant experience as a phlebotomist</w:t>
            </w:r>
            <w:r>
              <w:rPr>
                <w:sz w:val="20"/>
                <w:szCs w:val="20"/>
              </w:rPr>
              <w:t>.</w:t>
            </w:r>
          </w:p>
          <w:p w14:paraId="768E3E88" w14:textId="3A37E8F2" w:rsidR="00BB1B0B" w:rsidRPr="00143721" w:rsidRDefault="00BB1B0B" w:rsidP="00143721">
            <w:pPr>
              <w:pStyle w:val="Default"/>
              <w:spacing w:line="360" w:lineRule="auto"/>
              <w:jc w:val="center"/>
              <w:rPr>
                <w:b/>
                <w:bCs/>
                <w:sz w:val="20"/>
                <w:szCs w:val="20"/>
              </w:rPr>
            </w:pPr>
            <w:r w:rsidRPr="00143721">
              <w:rPr>
                <w:b/>
                <w:bCs/>
                <w:sz w:val="20"/>
                <w:szCs w:val="20"/>
              </w:rPr>
              <w:t>OR</w:t>
            </w:r>
          </w:p>
          <w:p w14:paraId="0B22D058" w14:textId="1DF12F42" w:rsidR="00057ECC" w:rsidRDefault="00BB1B0B" w:rsidP="00BB1B0B">
            <w:pPr>
              <w:pStyle w:val="Default"/>
              <w:rPr>
                <w:sz w:val="20"/>
                <w:szCs w:val="20"/>
              </w:rPr>
            </w:pPr>
            <w:r>
              <w:rPr>
                <w:sz w:val="20"/>
                <w:szCs w:val="20"/>
              </w:rPr>
              <w:t>(iii) B</w:t>
            </w:r>
            <w:r w:rsidRPr="00BB1B0B">
              <w:rPr>
                <w:sz w:val="20"/>
                <w:szCs w:val="20"/>
              </w:rPr>
              <w:t xml:space="preserve">e registered as a nurse or midwife on the active register maintained by an Bord </w:t>
            </w:r>
            <w:proofErr w:type="spellStart"/>
            <w:r w:rsidRPr="00BB1B0B">
              <w:rPr>
                <w:sz w:val="20"/>
                <w:szCs w:val="20"/>
              </w:rPr>
              <w:t>Altranais</w:t>
            </w:r>
            <w:proofErr w:type="spellEnd"/>
            <w:r>
              <w:rPr>
                <w:sz w:val="20"/>
                <w:szCs w:val="20"/>
              </w:rPr>
              <w:t xml:space="preserve"> </w:t>
            </w:r>
            <w:proofErr w:type="spellStart"/>
            <w:r w:rsidRPr="00BB1B0B">
              <w:rPr>
                <w:sz w:val="20"/>
                <w:szCs w:val="20"/>
              </w:rPr>
              <w:t>agus</w:t>
            </w:r>
            <w:proofErr w:type="spellEnd"/>
            <w:r w:rsidRPr="00BB1B0B">
              <w:rPr>
                <w:sz w:val="20"/>
                <w:szCs w:val="20"/>
              </w:rPr>
              <w:t xml:space="preserve"> </w:t>
            </w:r>
            <w:proofErr w:type="spellStart"/>
            <w:r w:rsidRPr="00BB1B0B">
              <w:rPr>
                <w:sz w:val="20"/>
                <w:szCs w:val="20"/>
              </w:rPr>
              <w:t>Cnáimhseachais</w:t>
            </w:r>
            <w:proofErr w:type="spellEnd"/>
            <w:r w:rsidRPr="00BB1B0B">
              <w:rPr>
                <w:sz w:val="20"/>
                <w:szCs w:val="20"/>
              </w:rPr>
              <w:t xml:space="preserve"> </w:t>
            </w:r>
            <w:proofErr w:type="spellStart"/>
            <w:r w:rsidRPr="00BB1B0B">
              <w:rPr>
                <w:sz w:val="20"/>
                <w:szCs w:val="20"/>
              </w:rPr>
              <w:t>na</w:t>
            </w:r>
            <w:proofErr w:type="spellEnd"/>
            <w:r w:rsidRPr="00BB1B0B">
              <w:rPr>
                <w:sz w:val="20"/>
                <w:szCs w:val="20"/>
              </w:rPr>
              <w:t xml:space="preserve"> </w:t>
            </w:r>
            <w:proofErr w:type="spellStart"/>
            <w:r w:rsidRPr="00BB1B0B">
              <w:rPr>
                <w:sz w:val="20"/>
                <w:szCs w:val="20"/>
              </w:rPr>
              <w:t>hÉireann</w:t>
            </w:r>
            <w:proofErr w:type="spellEnd"/>
            <w:r w:rsidRPr="00BB1B0B">
              <w:rPr>
                <w:sz w:val="20"/>
                <w:szCs w:val="20"/>
              </w:rPr>
              <w:t xml:space="preserve"> (Nursing &amp; Midwifery Board of Ireland) or be entitled to</w:t>
            </w:r>
            <w:r>
              <w:rPr>
                <w:sz w:val="20"/>
                <w:szCs w:val="20"/>
              </w:rPr>
              <w:t xml:space="preserve"> </w:t>
            </w:r>
            <w:r w:rsidRPr="00BB1B0B">
              <w:rPr>
                <w:sz w:val="20"/>
                <w:szCs w:val="20"/>
              </w:rPr>
              <w:t>be so registered and have a minimum of three years full-time or an aggregate of three</w:t>
            </w:r>
            <w:r>
              <w:rPr>
                <w:sz w:val="20"/>
                <w:szCs w:val="20"/>
              </w:rPr>
              <w:t xml:space="preserve"> </w:t>
            </w:r>
            <w:r w:rsidRPr="00BB1B0B">
              <w:rPr>
                <w:sz w:val="20"/>
                <w:szCs w:val="20"/>
              </w:rPr>
              <w:t>years fulltime current and relevant experience as a phlebotomist</w:t>
            </w:r>
            <w:r>
              <w:rPr>
                <w:sz w:val="20"/>
                <w:szCs w:val="20"/>
              </w:rPr>
              <w:t>.</w:t>
            </w:r>
          </w:p>
          <w:p w14:paraId="60532F40" w14:textId="2215AFC7" w:rsidR="00BB1B0B" w:rsidRPr="00143721" w:rsidRDefault="00BB1B0B" w:rsidP="00143721">
            <w:pPr>
              <w:pStyle w:val="Default"/>
              <w:spacing w:line="360" w:lineRule="auto"/>
              <w:jc w:val="center"/>
              <w:rPr>
                <w:b/>
                <w:bCs/>
              </w:rPr>
            </w:pPr>
            <w:r w:rsidRPr="00143721">
              <w:rPr>
                <w:b/>
                <w:bCs/>
                <w:sz w:val="20"/>
                <w:szCs w:val="20"/>
              </w:rPr>
              <w:t>OR</w:t>
            </w:r>
          </w:p>
          <w:p w14:paraId="0639AB51" w14:textId="46D2499C" w:rsidR="00BB1B0B" w:rsidRDefault="00143721" w:rsidP="00BB1B0B">
            <w:pPr>
              <w:pStyle w:val="Default"/>
              <w:rPr>
                <w:sz w:val="20"/>
                <w:szCs w:val="20"/>
              </w:rPr>
            </w:pPr>
            <w:r>
              <w:rPr>
                <w:sz w:val="20"/>
                <w:szCs w:val="20"/>
              </w:rPr>
              <w:t>(iv) E</w:t>
            </w:r>
            <w:r w:rsidRPr="00143721">
              <w:rPr>
                <w:sz w:val="20"/>
                <w:szCs w:val="20"/>
              </w:rPr>
              <w:t xml:space="preserve">ffective to 30th April 2022; be currently employed as a </w:t>
            </w:r>
            <w:proofErr w:type="gramStart"/>
            <w:r w:rsidRPr="00143721">
              <w:rPr>
                <w:sz w:val="20"/>
                <w:szCs w:val="20"/>
              </w:rPr>
              <w:t>Phlebotomist</w:t>
            </w:r>
            <w:proofErr w:type="gramEnd"/>
            <w:r w:rsidRPr="00143721">
              <w:rPr>
                <w:sz w:val="20"/>
                <w:szCs w:val="20"/>
              </w:rPr>
              <w:t xml:space="preserve"> without satisfying (i), (ii) or (iii) above in an acute Hospital (general or Specialist) and have a minimum of three years full-time or an aggregate of three years full-time current and relevant experience as a Phlebotomist. See Note 1*</w:t>
            </w:r>
          </w:p>
          <w:p w14:paraId="0C5EB57A" w14:textId="44E14D56" w:rsidR="00143721" w:rsidRPr="00143721" w:rsidRDefault="00143721" w:rsidP="00143721">
            <w:pPr>
              <w:pStyle w:val="Default"/>
              <w:spacing w:line="360" w:lineRule="auto"/>
              <w:jc w:val="center"/>
              <w:rPr>
                <w:b/>
                <w:bCs/>
                <w:sz w:val="20"/>
                <w:szCs w:val="20"/>
              </w:rPr>
            </w:pPr>
            <w:r w:rsidRPr="00143721">
              <w:rPr>
                <w:b/>
                <w:bCs/>
                <w:sz w:val="20"/>
                <w:szCs w:val="20"/>
              </w:rPr>
              <w:t>OR</w:t>
            </w:r>
          </w:p>
          <w:p w14:paraId="1260C73E" w14:textId="0B5F6D54" w:rsidR="00143721" w:rsidRPr="00143721" w:rsidRDefault="00143721" w:rsidP="00BB1B0B">
            <w:pPr>
              <w:pStyle w:val="Default"/>
              <w:rPr>
                <w:bCs/>
                <w:sz w:val="16"/>
                <w:szCs w:val="16"/>
              </w:rPr>
            </w:pPr>
            <w:r>
              <w:rPr>
                <w:sz w:val="20"/>
                <w:szCs w:val="20"/>
              </w:rPr>
              <w:t>(v) W</w:t>
            </w:r>
            <w:r w:rsidRPr="00143721">
              <w:rPr>
                <w:sz w:val="20"/>
                <w:szCs w:val="20"/>
              </w:rPr>
              <w:t xml:space="preserve">ith effect from 1st May 2022; be employed as a </w:t>
            </w:r>
            <w:proofErr w:type="gramStart"/>
            <w:r w:rsidRPr="00143721">
              <w:rPr>
                <w:sz w:val="20"/>
                <w:szCs w:val="20"/>
              </w:rPr>
              <w:t>Phlebotomist</w:t>
            </w:r>
            <w:proofErr w:type="gramEnd"/>
            <w:r w:rsidRPr="00143721">
              <w:rPr>
                <w:sz w:val="20"/>
                <w:szCs w:val="20"/>
              </w:rPr>
              <w:t xml:space="preserve"> without satisfying (i), (ii) or (iii) above in an acute Hospital (general or Specialist) and have a minimum of five years full-time or an aggregate of five years full-time current and relevant experience as a Phlebotomist. See Note 1*.</w:t>
            </w:r>
          </w:p>
          <w:p w14:paraId="73F809C6" w14:textId="66D78693" w:rsidR="00BB1B0B" w:rsidRPr="00143721" w:rsidRDefault="00BB1B0B" w:rsidP="00143721">
            <w:pPr>
              <w:pStyle w:val="Default"/>
              <w:spacing w:line="360" w:lineRule="auto"/>
              <w:jc w:val="center"/>
              <w:rPr>
                <w:b/>
                <w:bCs/>
                <w:sz w:val="20"/>
                <w:szCs w:val="20"/>
              </w:rPr>
            </w:pPr>
            <w:r w:rsidRPr="00143721">
              <w:rPr>
                <w:b/>
                <w:bCs/>
                <w:sz w:val="20"/>
                <w:szCs w:val="20"/>
              </w:rPr>
              <w:t>AND</w:t>
            </w:r>
          </w:p>
          <w:p w14:paraId="7552B29B" w14:textId="117E13C7" w:rsidR="00BB1B0B" w:rsidRDefault="00BB1B0B" w:rsidP="00BB1B0B">
            <w:pPr>
              <w:pStyle w:val="Default"/>
              <w:rPr>
                <w:sz w:val="20"/>
                <w:szCs w:val="20"/>
              </w:rPr>
            </w:pPr>
            <w:r w:rsidRPr="00BB1B0B">
              <w:rPr>
                <w:sz w:val="20"/>
                <w:szCs w:val="20"/>
              </w:rPr>
              <w:t>Candidates must have the clinical/scientific/technical and administrative capacity to fulfil the functions of the role.</w:t>
            </w:r>
          </w:p>
          <w:p w14:paraId="2CC98576" w14:textId="1EC8AE9D" w:rsidR="00143721" w:rsidRDefault="00143721" w:rsidP="00BB1B0B">
            <w:pPr>
              <w:pStyle w:val="Default"/>
              <w:rPr>
                <w:sz w:val="20"/>
                <w:szCs w:val="20"/>
              </w:rPr>
            </w:pPr>
          </w:p>
          <w:p w14:paraId="13DF81F9" w14:textId="7FF56E92" w:rsidR="00143721" w:rsidRPr="00143721" w:rsidRDefault="00143721" w:rsidP="00BB1B0B">
            <w:pPr>
              <w:pStyle w:val="Default"/>
              <w:rPr>
                <w:b/>
                <w:bCs/>
                <w:sz w:val="16"/>
                <w:szCs w:val="16"/>
              </w:rPr>
            </w:pPr>
            <w:r w:rsidRPr="00143721">
              <w:rPr>
                <w:b/>
                <w:bCs/>
                <w:sz w:val="20"/>
                <w:szCs w:val="20"/>
              </w:rPr>
              <w:t xml:space="preserve">Note 1*: Candidates for appointment under (iv) and (v) must, if they do not satisfy requirements specified in a), (i) or (ii) give a contractual undertaking to undertake such a qualification within a </w:t>
            </w:r>
            <w:proofErr w:type="gramStart"/>
            <w:r w:rsidRPr="00143721">
              <w:rPr>
                <w:b/>
                <w:bCs/>
                <w:sz w:val="20"/>
                <w:szCs w:val="20"/>
              </w:rPr>
              <w:t>12 month</w:t>
            </w:r>
            <w:proofErr w:type="gramEnd"/>
            <w:r w:rsidRPr="00143721">
              <w:rPr>
                <w:b/>
                <w:bCs/>
                <w:sz w:val="20"/>
                <w:szCs w:val="20"/>
              </w:rPr>
              <w:t xml:space="preserve"> period (subject to availability of courses) of appointment as a senior phlebotomist.</w:t>
            </w:r>
          </w:p>
          <w:p w14:paraId="5BF6C6BF" w14:textId="77777777" w:rsidR="00143721" w:rsidRDefault="00143721" w:rsidP="00BB1B0B">
            <w:pPr>
              <w:pStyle w:val="Default"/>
              <w:rPr>
                <w:sz w:val="20"/>
                <w:szCs w:val="20"/>
              </w:rPr>
            </w:pPr>
          </w:p>
          <w:p w14:paraId="08C67457" w14:textId="2FC7CF2A" w:rsidR="00BB1B0B" w:rsidRPr="000B3884" w:rsidRDefault="00BB1B0B" w:rsidP="00BB1B0B">
            <w:pPr>
              <w:pStyle w:val="Default"/>
              <w:rPr>
                <w:b/>
                <w:bCs/>
                <w:sz w:val="20"/>
                <w:szCs w:val="20"/>
              </w:rPr>
            </w:pPr>
            <w:r>
              <w:rPr>
                <w:b/>
                <w:bCs/>
                <w:sz w:val="20"/>
                <w:szCs w:val="20"/>
              </w:rPr>
              <w:t>Annual Registration (</w:t>
            </w:r>
            <w:r w:rsidR="000B3884">
              <w:rPr>
                <w:b/>
                <w:bCs/>
                <w:i/>
                <w:iCs/>
                <w:sz w:val="20"/>
                <w:szCs w:val="20"/>
              </w:rPr>
              <w:t>Nurse/Midwife applicants only</w:t>
            </w:r>
            <w:r w:rsidR="000B3884">
              <w:rPr>
                <w:b/>
                <w:bCs/>
                <w:sz w:val="20"/>
                <w:szCs w:val="20"/>
              </w:rPr>
              <w:t>)</w:t>
            </w:r>
          </w:p>
          <w:p w14:paraId="52C37EA6" w14:textId="5C404F2D" w:rsidR="00143721" w:rsidRDefault="00143721" w:rsidP="00143721">
            <w:pPr>
              <w:pStyle w:val="Default"/>
              <w:rPr>
                <w:sz w:val="20"/>
                <w:szCs w:val="20"/>
              </w:rPr>
            </w:pPr>
            <w:r w:rsidRPr="00E10933">
              <w:rPr>
                <w:sz w:val="20"/>
                <w:szCs w:val="20"/>
              </w:rPr>
              <w:t xml:space="preserve">(i) </w:t>
            </w:r>
            <w:r>
              <w:rPr>
                <w:sz w:val="20"/>
                <w:szCs w:val="20"/>
              </w:rPr>
              <w:t xml:space="preserve">Nurse/Midwife Phlebotomists must </w:t>
            </w:r>
            <w:r w:rsidRPr="00143721">
              <w:rPr>
                <w:sz w:val="20"/>
                <w:szCs w:val="20"/>
              </w:rPr>
              <w:t xml:space="preserve">maintain live annual registration in the general division of the Nurses &amp; Midwives Register maintained by the Nursing and Midwifery Board of Ireland [NMBI] (Bord </w:t>
            </w:r>
            <w:proofErr w:type="spellStart"/>
            <w:r w:rsidRPr="00143721">
              <w:rPr>
                <w:sz w:val="20"/>
                <w:szCs w:val="20"/>
              </w:rPr>
              <w:t>Altranais</w:t>
            </w:r>
            <w:proofErr w:type="spellEnd"/>
            <w:r w:rsidRPr="00143721">
              <w:rPr>
                <w:sz w:val="20"/>
                <w:szCs w:val="20"/>
              </w:rPr>
              <w:t xml:space="preserve"> </w:t>
            </w:r>
            <w:proofErr w:type="spellStart"/>
            <w:r w:rsidRPr="00143721">
              <w:rPr>
                <w:sz w:val="20"/>
                <w:szCs w:val="20"/>
              </w:rPr>
              <w:t>agus</w:t>
            </w:r>
            <w:proofErr w:type="spellEnd"/>
            <w:r w:rsidRPr="00143721">
              <w:rPr>
                <w:sz w:val="20"/>
                <w:szCs w:val="20"/>
              </w:rPr>
              <w:t xml:space="preserve"> </w:t>
            </w:r>
            <w:proofErr w:type="spellStart"/>
            <w:r w:rsidRPr="00143721">
              <w:rPr>
                <w:sz w:val="20"/>
                <w:szCs w:val="20"/>
              </w:rPr>
              <w:t>Cnáimhseachais</w:t>
            </w:r>
            <w:proofErr w:type="spellEnd"/>
            <w:r w:rsidRPr="00143721">
              <w:rPr>
                <w:sz w:val="20"/>
                <w:szCs w:val="20"/>
              </w:rPr>
              <w:t xml:space="preserve"> </w:t>
            </w:r>
            <w:proofErr w:type="spellStart"/>
            <w:r w:rsidRPr="00143721">
              <w:rPr>
                <w:sz w:val="20"/>
                <w:szCs w:val="20"/>
              </w:rPr>
              <w:t>na</w:t>
            </w:r>
            <w:proofErr w:type="spellEnd"/>
            <w:r w:rsidRPr="00143721">
              <w:rPr>
                <w:sz w:val="20"/>
                <w:szCs w:val="20"/>
              </w:rPr>
              <w:t xml:space="preserve"> </w:t>
            </w:r>
            <w:proofErr w:type="spellStart"/>
            <w:r w:rsidRPr="00143721">
              <w:rPr>
                <w:sz w:val="20"/>
                <w:szCs w:val="20"/>
              </w:rPr>
              <w:t>hÉireann</w:t>
            </w:r>
            <w:proofErr w:type="spellEnd"/>
            <w:r>
              <w:rPr>
                <w:sz w:val="20"/>
                <w:szCs w:val="20"/>
              </w:rPr>
              <w:t>).</w:t>
            </w:r>
          </w:p>
          <w:p w14:paraId="30DE85C4" w14:textId="5EE1D6E3" w:rsidR="00143721" w:rsidRPr="00143721" w:rsidRDefault="00143721" w:rsidP="00143721">
            <w:pPr>
              <w:pStyle w:val="Default"/>
              <w:spacing w:line="360" w:lineRule="auto"/>
              <w:jc w:val="center"/>
              <w:rPr>
                <w:b/>
                <w:bCs/>
                <w:sz w:val="20"/>
                <w:szCs w:val="20"/>
              </w:rPr>
            </w:pPr>
            <w:r>
              <w:rPr>
                <w:b/>
                <w:bCs/>
                <w:sz w:val="20"/>
                <w:szCs w:val="20"/>
              </w:rPr>
              <w:t>AND</w:t>
            </w:r>
          </w:p>
          <w:p w14:paraId="03BC5474" w14:textId="6A239AFE" w:rsidR="00792F91" w:rsidRPr="00143721" w:rsidRDefault="00143721" w:rsidP="00143721">
            <w:pPr>
              <w:pStyle w:val="Default"/>
              <w:rPr>
                <w:sz w:val="20"/>
                <w:szCs w:val="20"/>
              </w:rPr>
            </w:pPr>
            <w:r>
              <w:rPr>
                <w:sz w:val="20"/>
                <w:szCs w:val="20"/>
              </w:rPr>
              <w:lastRenderedPageBreak/>
              <w:t xml:space="preserve">(ii) </w:t>
            </w:r>
            <w:r w:rsidRPr="00143721">
              <w:rPr>
                <w:sz w:val="20"/>
                <w:szCs w:val="20"/>
              </w:rPr>
              <w:t>Nurse/Midwife Phlebotomists must confirm annual registration with NMBI to the HSE by way of the annual Patient Safety Assurance Certificate (PSAC).</w:t>
            </w:r>
          </w:p>
          <w:p w14:paraId="2B2E23EC" w14:textId="6B31137D"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9ECB374" w14:textId="77777777" w:rsidR="002F619A" w:rsidRPr="002F619A" w:rsidRDefault="002F619A" w:rsidP="002F619A">
            <w:pPr>
              <w:rPr>
                <w:rFonts w:ascii="Arial" w:hAnsi="Arial" w:cs="Arial"/>
                <w:bCs/>
                <w:iCs/>
              </w:rPr>
            </w:pPr>
            <w:r w:rsidRPr="002F619A">
              <w:rPr>
                <w:rFonts w:ascii="Arial" w:hAnsi="Arial" w:cs="Arial"/>
                <w:bCs/>
                <w:iCs/>
              </w:rPr>
              <w:t>Trained and competent in enhanced practice and continuous professional development.</w:t>
            </w:r>
          </w:p>
          <w:p w14:paraId="1E3F5897" w14:textId="736B47BC" w:rsidR="00EA495D" w:rsidRPr="002F619A" w:rsidRDefault="002F619A" w:rsidP="002F619A">
            <w:pPr>
              <w:rPr>
                <w:rFonts w:ascii="Arial" w:hAnsi="Arial" w:cs="Arial"/>
                <w:b/>
                <w:bCs/>
                <w:u w:val="single"/>
              </w:rPr>
            </w:pPr>
            <w:r w:rsidRPr="002F619A">
              <w:rPr>
                <w:rFonts w:ascii="Arial" w:hAnsi="Arial" w:cs="Arial"/>
                <w:bCs/>
                <w:iCs/>
              </w:rPr>
              <w:t>Experience in team work.</w:t>
            </w:r>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78C4140" w14:textId="77777777" w:rsidR="002F619A" w:rsidRPr="002F619A" w:rsidRDefault="002F619A" w:rsidP="002F619A">
            <w:pPr>
              <w:rPr>
                <w:rFonts w:ascii="Arial" w:hAnsi="Arial" w:cs="Arial"/>
                <w:iCs/>
              </w:rPr>
            </w:pPr>
            <w:r w:rsidRPr="002F619A">
              <w:rPr>
                <w:rFonts w:ascii="Arial" w:hAnsi="Arial" w:cs="Arial"/>
                <w:iCs/>
              </w:rPr>
              <w:t>A flexible approach to working hours across the current service hours of 7am-6pm.</w:t>
            </w:r>
          </w:p>
          <w:p w14:paraId="0E4DCE48" w14:textId="69B45E23" w:rsidR="00792F91" w:rsidRPr="002F619A" w:rsidRDefault="00792F91" w:rsidP="002F619A">
            <w:pPr>
              <w:rPr>
                <w:rFonts w:ascii="Arial" w:hAnsi="Arial" w:cs="Arial"/>
                <w:b/>
                <w:iCs/>
              </w:rPr>
            </w:pPr>
          </w:p>
        </w:tc>
      </w:tr>
      <w:tr w:rsidR="00792F91" w:rsidRPr="00E766A5" w14:paraId="466ACF54" w14:textId="77777777" w:rsidTr="5884CFA1">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65B2B2BD" w14:textId="0E23685E" w:rsidR="002F619A" w:rsidRPr="002F619A" w:rsidRDefault="002F619A" w:rsidP="00C31249">
            <w:pPr>
              <w:pStyle w:val="NormalWeb"/>
              <w:shd w:val="clear" w:color="auto" w:fill="FFFFFF"/>
              <w:spacing w:before="0" w:beforeAutospacing="0" w:after="150" w:afterAutospacing="0"/>
              <w:rPr>
                <w:rFonts w:ascii="Arial" w:hAnsi="Arial" w:cs="Arial"/>
                <w:iCs/>
                <w:sz w:val="20"/>
                <w:szCs w:val="20"/>
                <w:lang w:val="en-GB" w:eastAsia="en-GB"/>
              </w:rPr>
            </w:pPr>
            <w:r w:rsidRPr="002F619A">
              <w:rPr>
                <w:rFonts w:ascii="Arial" w:hAnsi="Arial" w:cs="Arial"/>
                <w:iCs/>
                <w:sz w:val="20"/>
                <w:szCs w:val="20"/>
                <w:lang w:val="en-GB" w:eastAsia="en-GB"/>
              </w:rPr>
              <w:t xml:space="preserve">Candidates must: </w:t>
            </w:r>
          </w:p>
          <w:p w14:paraId="41451013"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 detailed understanding of Central Venous Access Devices and blood sampling.</w:t>
            </w:r>
          </w:p>
          <w:p w14:paraId="11868F55"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 xml:space="preserve">Demonstrate a detailed understanding of Infection Prevention, Control, and </w:t>
            </w:r>
            <w:proofErr w:type="spellStart"/>
            <w:r w:rsidRPr="002F619A">
              <w:rPr>
                <w:rFonts w:ascii="Arial" w:hAnsi="Arial" w:cs="Arial"/>
                <w:lang w:val="en-IE"/>
              </w:rPr>
              <w:t>Haemovigilance</w:t>
            </w:r>
            <w:proofErr w:type="spellEnd"/>
            <w:r w:rsidRPr="002F619A">
              <w:rPr>
                <w:rFonts w:ascii="Arial" w:hAnsi="Arial" w:cs="Arial"/>
                <w:lang w:val="en-IE"/>
              </w:rPr>
              <w:t xml:space="preserve"> within phlebotomy practice.</w:t>
            </w:r>
          </w:p>
          <w:p w14:paraId="72356EF7"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 xml:space="preserve">Demonstrate a detailed understanding of enhanced practice. </w:t>
            </w:r>
          </w:p>
          <w:p w14:paraId="06EEF7B0"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basic knowledge of the Health Service Executive and be aware of the services provided for patients and the environment in which they operate.</w:t>
            </w:r>
          </w:p>
          <w:p w14:paraId="18A0DB74"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 high level of understanding of all relevant techniques, standards and quality assurance policies.</w:t>
            </w:r>
          </w:p>
          <w:p w14:paraId="6E0FB3AD" w14:textId="496D5914"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sufficient clinical knowledge and evidence-based practice to carry the out duties and responsibilities of the role.</w:t>
            </w:r>
          </w:p>
          <w:p w14:paraId="6B6CD913"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an ability to apply knowledge to best practice.</w:t>
            </w:r>
          </w:p>
          <w:p w14:paraId="49D09707"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Demonstrates the ability to plan and manage resources to ensure optimum service delivery.</w:t>
            </w:r>
          </w:p>
          <w:p w14:paraId="623EBB63"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awareness and appreciation of the service user as well as evidence of ability to empathise with clients, relatives and colleagues with dignity and respect.</w:t>
            </w:r>
          </w:p>
          <w:p w14:paraId="1BA7A89F"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 commitment to assuring high standards and strive for a user centred service.</w:t>
            </w:r>
          </w:p>
          <w:p w14:paraId="09FCA592"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 xml:space="preserve">Demonstrate an ability to manage and develop self and others in a busy working environment. </w:t>
            </w:r>
          </w:p>
          <w:p w14:paraId="3C68824B"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the ability to effectively evaluate information and make appropriate decisions.</w:t>
            </w:r>
          </w:p>
          <w:p w14:paraId="105B5030"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flexibility and openness to change.</w:t>
            </w:r>
          </w:p>
          <w:p w14:paraId="1A200C38"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ability to effect change successfully</w:t>
            </w:r>
          </w:p>
          <w:p w14:paraId="5A817E75"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ability to manage staff effectively</w:t>
            </w:r>
          </w:p>
          <w:p w14:paraId="34DD3E99"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ability to utilise supervision effectively.</w:t>
            </w:r>
          </w:p>
          <w:p w14:paraId="26B7433C"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 commitment to continuing professional development.</w:t>
            </w:r>
          </w:p>
          <w:p w14:paraId="25F05369" w14:textId="77777777" w:rsidR="002F619A" w:rsidRPr="002F619A" w:rsidRDefault="002F619A" w:rsidP="002F619A">
            <w:pPr>
              <w:numPr>
                <w:ilvl w:val="0"/>
                <w:numId w:val="29"/>
              </w:numPr>
              <w:ind w:left="348" w:hanging="284"/>
              <w:rPr>
                <w:rFonts w:ascii="Arial" w:hAnsi="Arial" w:cs="Arial"/>
                <w:lang w:val="en-IE"/>
              </w:rPr>
            </w:pPr>
            <w:r w:rsidRPr="002F619A">
              <w:rPr>
                <w:rFonts w:ascii="Arial" w:hAnsi="Arial" w:cs="Arial"/>
                <w:lang w:val="en-IE"/>
              </w:rPr>
              <w:t>Demonstrate a willingness to develop IT skills relevant to the role.</w:t>
            </w:r>
          </w:p>
          <w:p w14:paraId="49E08C15" w14:textId="276F6A8F" w:rsidR="00AC0D37" w:rsidRPr="002F619A" w:rsidRDefault="002F619A" w:rsidP="002F619A">
            <w:pPr>
              <w:numPr>
                <w:ilvl w:val="0"/>
                <w:numId w:val="29"/>
              </w:numPr>
              <w:ind w:left="348" w:hanging="284"/>
              <w:rPr>
                <w:rFonts w:ascii="Calibri" w:hAnsi="Calibri" w:cs="Calibri"/>
                <w:iCs/>
                <w:sz w:val="22"/>
                <w:szCs w:val="22"/>
              </w:rPr>
            </w:pPr>
            <w:r w:rsidRPr="002F619A">
              <w:rPr>
                <w:rFonts w:ascii="Arial" w:hAnsi="Arial" w:cs="Arial"/>
                <w:lang w:val="en-IE"/>
              </w:rPr>
              <w:t>Demonstrate effective communication and facilitation skills including the ability to present information in a clear and concise manner.</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lastRenderedPageBreak/>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lastRenderedPageBreak/>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4485B087" w:rsidR="00543F98" w:rsidRPr="00C3425F" w:rsidRDefault="00C3425F" w:rsidP="009F3F3A">
      <w:pPr>
        <w:spacing w:after="200" w:line="276" w:lineRule="auto"/>
        <w:jc w:val="center"/>
        <w:rPr>
          <w:rFonts w:ascii="Arial" w:hAnsi="Arial" w:cs="Arial"/>
          <w:b/>
        </w:rPr>
      </w:pPr>
      <w:r w:rsidRPr="00C3425F">
        <w:rPr>
          <w:rFonts w:ascii="Arial" w:hAnsi="Arial" w:cs="Arial"/>
          <w:b/>
        </w:rPr>
        <w:lastRenderedPageBreak/>
        <w:t>Phlebotomist, Senior</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6BF9F576">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303196D8" w:rsidR="00543F98" w:rsidRPr="00C3425F"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w:t>
            </w:r>
            <w:r w:rsidRPr="00C3425F">
              <w:rPr>
                <w:rFonts w:ascii="Arial" w:hAnsi="Arial" w:cs="Arial"/>
                <w:spacing w:val="-3"/>
              </w:rPr>
              <w:t xml:space="preserve">available is </w:t>
            </w:r>
            <w:r w:rsidRPr="00C3425F">
              <w:rPr>
                <w:rFonts w:ascii="Arial" w:hAnsi="Arial" w:cs="Arial"/>
                <w:bCs/>
                <w:spacing w:val="-3"/>
              </w:rPr>
              <w:t>permanent</w:t>
            </w:r>
            <w:r w:rsidRPr="00C3425F">
              <w:rPr>
                <w:rFonts w:ascii="Arial" w:hAnsi="Arial" w:cs="Arial"/>
                <w:spacing w:val="-3"/>
              </w:rPr>
              <w:t xml:space="preserve"> and </w:t>
            </w:r>
            <w:r w:rsidRPr="00C3425F">
              <w:rPr>
                <w:rFonts w:ascii="Arial" w:hAnsi="Arial" w:cs="Arial"/>
                <w:bCs/>
                <w:spacing w:val="-3"/>
              </w:rPr>
              <w:t>whole time.</w:t>
            </w:r>
            <w:r w:rsidRPr="00C3425F">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6BF9F576">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52CBDE41"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of attendance for your grade are </w:t>
            </w:r>
            <w:r w:rsidR="00C3425F" w:rsidRPr="00C3425F">
              <w:rPr>
                <w:rStyle w:val="normaltextrun"/>
                <w:rFonts w:ascii="Arial" w:hAnsi="Arial" w:cs="Arial"/>
                <w:b/>
                <w:bCs/>
                <w:sz w:val="20"/>
                <w:szCs w:val="20"/>
                <w:lang w:val="en-US"/>
              </w:rPr>
              <w:t>35</w:t>
            </w:r>
            <w:r w:rsidRPr="00C3425F">
              <w:rPr>
                <w:rStyle w:val="normaltextrun"/>
                <w:rFonts w:ascii="Arial" w:hAnsi="Arial" w:cs="Arial"/>
                <w:sz w:val="20"/>
                <w:szCs w:val="20"/>
                <w:lang w:val="en-US"/>
              </w:rPr>
              <w:t xml:space="preserve">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per week. Your normal weekly working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are </w:t>
            </w:r>
            <w:r w:rsidR="00C3425F" w:rsidRPr="00C3425F">
              <w:rPr>
                <w:rStyle w:val="normaltextrun"/>
                <w:rFonts w:ascii="Arial" w:hAnsi="Arial" w:cs="Arial"/>
                <w:b/>
                <w:bCs/>
                <w:sz w:val="20"/>
                <w:szCs w:val="20"/>
                <w:lang w:val="en-US"/>
              </w:rPr>
              <w:t>35</w:t>
            </w:r>
            <w:r w:rsidRPr="00C3425F">
              <w:rPr>
                <w:rStyle w:val="normaltextrun"/>
                <w:rFonts w:ascii="Arial" w:hAnsi="Arial" w:cs="Arial"/>
                <w:sz w:val="20"/>
                <w:szCs w:val="20"/>
                <w:lang w:val="en-US"/>
              </w:rPr>
              <w:t xml:space="preserve">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Contracted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that are less than the standard weekly working </w:t>
            </w:r>
            <w:r w:rsidRPr="00C3425F">
              <w:rPr>
                <w:rStyle w:val="findhit"/>
                <w:rFonts w:ascii="Arial" w:hAnsi="Arial" w:cs="Arial"/>
                <w:sz w:val="20"/>
                <w:szCs w:val="20"/>
                <w:lang w:val="en-US"/>
              </w:rPr>
              <w:t>hours</w:t>
            </w:r>
            <w:r w:rsidRPr="00C3425F">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6BF9F576">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6BF9F576">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6BF9F576">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6BF9F576">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6BF9F576">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6BF9F576">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6BF9F576">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E511CE0"/>
    <w:multiLevelType w:val="hybridMultilevel"/>
    <w:tmpl w:val="FB302B86"/>
    <w:lvl w:ilvl="0" w:tplc="E39468C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683B0E"/>
    <w:multiLevelType w:val="hybridMultilevel"/>
    <w:tmpl w:val="C6D2EE52"/>
    <w:lvl w:ilvl="0" w:tplc="04090001">
      <w:start w:val="1"/>
      <w:numFmt w:val="bullet"/>
      <w:lvlText w:val=""/>
      <w:lvlJc w:val="left"/>
      <w:pPr>
        <w:tabs>
          <w:tab w:val="num" w:pos="617"/>
        </w:tabs>
        <w:ind w:left="61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3"/>
  </w:num>
  <w:num w:numId="2">
    <w:abstractNumId w:val="24"/>
  </w:num>
  <w:num w:numId="3">
    <w:abstractNumId w:val="6"/>
  </w:num>
  <w:num w:numId="4">
    <w:abstractNumId w:val="28"/>
  </w:num>
  <w:num w:numId="5">
    <w:abstractNumId w:val="0"/>
  </w:num>
  <w:num w:numId="6">
    <w:abstractNumId w:val="8"/>
  </w:num>
  <w:num w:numId="7">
    <w:abstractNumId w:val="29"/>
  </w:num>
  <w:num w:numId="8">
    <w:abstractNumId w:val="31"/>
  </w:num>
  <w:num w:numId="9">
    <w:abstractNumId w:val="27"/>
  </w:num>
  <w:num w:numId="10">
    <w:abstractNumId w:val="12"/>
  </w:num>
  <w:num w:numId="11">
    <w:abstractNumId w:val="5"/>
  </w:num>
  <w:num w:numId="12">
    <w:abstractNumId w:val="26"/>
  </w:num>
  <w:num w:numId="13">
    <w:abstractNumId w:val="3"/>
  </w:num>
  <w:num w:numId="14">
    <w:abstractNumId w:val="20"/>
  </w:num>
  <w:num w:numId="15">
    <w:abstractNumId w:val="15"/>
  </w:num>
  <w:num w:numId="16">
    <w:abstractNumId w:val="1"/>
  </w:num>
  <w:num w:numId="17">
    <w:abstractNumId w:val="10"/>
  </w:num>
  <w:num w:numId="18">
    <w:abstractNumId w:val="30"/>
  </w:num>
  <w:num w:numId="19">
    <w:abstractNumId w:val="16"/>
  </w:num>
  <w:num w:numId="20">
    <w:abstractNumId w:val="22"/>
  </w:num>
  <w:num w:numId="21">
    <w:abstractNumId w:val="2"/>
  </w:num>
  <w:num w:numId="22">
    <w:abstractNumId w:val="35"/>
  </w:num>
  <w:num w:numId="23">
    <w:abstractNumId w:val="18"/>
  </w:num>
  <w:num w:numId="24">
    <w:abstractNumId w:val="9"/>
  </w:num>
  <w:num w:numId="25">
    <w:abstractNumId w:val="17"/>
  </w:num>
  <w:num w:numId="26">
    <w:abstractNumId w:val="4"/>
  </w:num>
  <w:num w:numId="27">
    <w:abstractNumId w:val="7"/>
  </w:num>
  <w:num w:numId="28">
    <w:abstractNumId w:val="13"/>
  </w:num>
  <w:num w:numId="29">
    <w:abstractNumId w:val="11"/>
  </w:num>
  <w:num w:numId="30">
    <w:abstractNumId w:val="21"/>
  </w:num>
  <w:num w:numId="31">
    <w:abstractNumId w:val="19"/>
  </w:num>
  <w:num w:numId="32">
    <w:abstractNumId w:val="25"/>
  </w:num>
  <w:num w:numId="33">
    <w:abstractNumId w:val="32"/>
  </w:num>
  <w:num w:numId="34">
    <w:abstractNumId w:val="34"/>
  </w:num>
  <w:num w:numId="35">
    <w:abstractNumId w:val="14"/>
  </w:num>
  <w:num w:numId="3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884"/>
    <w:rsid w:val="000B3BA1"/>
    <w:rsid w:val="000B7318"/>
    <w:rsid w:val="000C7D57"/>
    <w:rsid w:val="000D156B"/>
    <w:rsid w:val="000D581E"/>
    <w:rsid w:val="000F271C"/>
    <w:rsid w:val="00111739"/>
    <w:rsid w:val="001142DE"/>
    <w:rsid w:val="00117CD7"/>
    <w:rsid w:val="00127EAB"/>
    <w:rsid w:val="00134550"/>
    <w:rsid w:val="001359F6"/>
    <w:rsid w:val="00143721"/>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2F619A"/>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74527"/>
    <w:rsid w:val="0078786C"/>
    <w:rsid w:val="007919DB"/>
    <w:rsid w:val="00792875"/>
    <w:rsid w:val="00792F91"/>
    <w:rsid w:val="0079532D"/>
    <w:rsid w:val="00795998"/>
    <w:rsid w:val="007C6E77"/>
    <w:rsid w:val="007D2E37"/>
    <w:rsid w:val="007D43A7"/>
    <w:rsid w:val="007D639C"/>
    <w:rsid w:val="007E60A4"/>
    <w:rsid w:val="007F0BB1"/>
    <w:rsid w:val="007F6BBE"/>
    <w:rsid w:val="00802D21"/>
    <w:rsid w:val="00813F59"/>
    <w:rsid w:val="00820953"/>
    <w:rsid w:val="00821461"/>
    <w:rsid w:val="008249E3"/>
    <w:rsid w:val="00835025"/>
    <w:rsid w:val="008627AB"/>
    <w:rsid w:val="00864F68"/>
    <w:rsid w:val="0087266C"/>
    <w:rsid w:val="00887873"/>
    <w:rsid w:val="00890A2B"/>
    <w:rsid w:val="008950F1"/>
    <w:rsid w:val="008A014A"/>
    <w:rsid w:val="008A6CFF"/>
    <w:rsid w:val="008B37E3"/>
    <w:rsid w:val="008B7215"/>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E99"/>
    <w:rsid w:val="00A85FAD"/>
    <w:rsid w:val="00AB4063"/>
    <w:rsid w:val="00AC0D37"/>
    <w:rsid w:val="00AC325C"/>
    <w:rsid w:val="00AD5EC4"/>
    <w:rsid w:val="00AE1AD9"/>
    <w:rsid w:val="00B0554F"/>
    <w:rsid w:val="00B079D3"/>
    <w:rsid w:val="00B13527"/>
    <w:rsid w:val="00B32F8A"/>
    <w:rsid w:val="00B4168B"/>
    <w:rsid w:val="00B45750"/>
    <w:rsid w:val="00B54932"/>
    <w:rsid w:val="00B54DAD"/>
    <w:rsid w:val="00B701F5"/>
    <w:rsid w:val="00B85A4B"/>
    <w:rsid w:val="00BA14C2"/>
    <w:rsid w:val="00BA4579"/>
    <w:rsid w:val="00BB1B0B"/>
    <w:rsid w:val="00BB7663"/>
    <w:rsid w:val="00BD463D"/>
    <w:rsid w:val="00BD5194"/>
    <w:rsid w:val="00BD7AF2"/>
    <w:rsid w:val="00BE2087"/>
    <w:rsid w:val="00BE491B"/>
    <w:rsid w:val="00BF1487"/>
    <w:rsid w:val="00C25F36"/>
    <w:rsid w:val="00C27EBA"/>
    <w:rsid w:val="00C31249"/>
    <w:rsid w:val="00C3425F"/>
    <w:rsid w:val="00C36670"/>
    <w:rsid w:val="00C40402"/>
    <w:rsid w:val="00C438C1"/>
    <w:rsid w:val="00C50AC7"/>
    <w:rsid w:val="00C57CEC"/>
    <w:rsid w:val="00C82C28"/>
    <w:rsid w:val="00CA12C1"/>
    <w:rsid w:val="00CB077C"/>
    <w:rsid w:val="00CB2C3A"/>
    <w:rsid w:val="00CC082D"/>
    <w:rsid w:val="00CC5AC2"/>
    <w:rsid w:val="00CD2A71"/>
    <w:rsid w:val="00CE2F5A"/>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10933"/>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6BF9F576"/>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8193"/>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iam.molloy@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4479</Words>
  <Characters>25532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Eve McDonagh</cp:lastModifiedBy>
  <cp:revision>15</cp:revision>
  <dcterms:created xsi:type="dcterms:W3CDTF">2025-10-21T13:30:00Z</dcterms:created>
  <dcterms:modified xsi:type="dcterms:W3CDTF">2025-10-28T12:37:00Z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