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Default="008E101B" w:rsidP="00514546">
      <w:pPr>
        <w:ind w:left="-1276"/>
        <w:jc w:val="center"/>
        <w:rPr>
          <w:rFonts w:ascii="Arial" w:hAnsi="Arial" w:cs="Arial"/>
          <w:b/>
        </w:rPr>
      </w:pPr>
      <w:r>
        <w:rPr>
          <w:rFonts w:ascii="Arial" w:hAnsi="Arial" w:cs="Arial"/>
          <w:b/>
        </w:rPr>
        <w:t xml:space="preserve">                                             </w:t>
      </w:r>
    </w:p>
    <w:p w14:paraId="41C8F396" w14:textId="2C7FA44F" w:rsidR="00514546" w:rsidRDefault="00CA37DB" w:rsidP="00CA37DB">
      <w:pPr>
        <w:ind w:left="-1260"/>
        <w:jc w:val="center"/>
        <w:rPr>
          <w:rFonts w:ascii="Arial" w:hAnsi="Arial" w:cs="Arial"/>
          <w:b/>
        </w:rPr>
      </w:pPr>
      <w:r w:rsidRPr="001F759B">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436195" w14:paraId="137F7404" w14:textId="77777777" w:rsidTr="073DA6CA">
        <w:tc>
          <w:tcPr>
            <w:tcW w:w="2364" w:type="dxa"/>
          </w:tcPr>
          <w:p w14:paraId="157BC63E"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Job Title and Grade</w:t>
            </w:r>
          </w:p>
        </w:tc>
        <w:tc>
          <w:tcPr>
            <w:tcW w:w="8394" w:type="dxa"/>
          </w:tcPr>
          <w:p w14:paraId="22E5CB63" w14:textId="12AC8C16" w:rsidR="00CA37DB" w:rsidRPr="00436195" w:rsidRDefault="00FE5ED4" w:rsidP="328C8113">
            <w:pPr>
              <w:keepNext/>
              <w:suppressAutoHyphens/>
              <w:jc w:val="both"/>
              <w:rPr>
                <w:rFonts w:ascii="Arial" w:eastAsiaTheme="minorEastAsia" w:hAnsi="Arial" w:cs="Arial"/>
                <w:b/>
                <w:bCs/>
              </w:rPr>
            </w:pPr>
            <w:r w:rsidRPr="00436195">
              <w:rPr>
                <w:rFonts w:ascii="Arial" w:eastAsiaTheme="minorEastAsia" w:hAnsi="Arial" w:cs="Arial"/>
                <w:b/>
                <w:bCs/>
              </w:rPr>
              <w:t>Orthoptist, Basic Grade, Galway University Hospitals</w:t>
            </w:r>
            <w:r w:rsidR="004B23C5" w:rsidRPr="00436195">
              <w:rPr>
                <w:rFonts w:ascii="Arial" w:eastAsiaTheme="minorEastAsia" w:hAnsi="Arial" w:cs="Arial"/>
                <w:b/>
                <w:bCs/>
              </w:rPr>
              <w:t xml:space="preserve"> // Ortoptach, Ospidéil na hOllscoile, Gaillimh</w:t>
            </w:r>
          </w:p>
          <w:p w14:paraId="2DB8FD95" w14:textId="027FAF6C" w:rsidR="00CA37DB" w:rsidRPr="00436195" w:rsidRDefault="567B289F" w:rsidP="00FE5ED4">
            <w:pPr>
              <w:keepNext/>
              <w:tabs>
                <w:tab w:val="left" w:pos="283"/>
              </w:tabs>
              <w:suppressAutoHyphens/>
              <w:jc w:val="both"/>
              <w:rPr>
                <w:rFonts w:ascii="Arial" w:eastAsiaTheme="minorEastAsia" w:hAnsi="Arial" w:cs="Arial"/>
                <w:b/>
                <w:bCs/>
              </w:rPr>
            </w:pPr>
            <w:r w:rsidRPr="00436195">
              <w:rPr>
                <w:rFonts w:ascii="Arial" w:eastAsiaTheme="minorEastAsia" w:hAnsi="Arial" w:cs="Arial"/>
                <w:b/>
                <w:bCs/>
              </w:rPr>
              <w:t xml:space="preserve"> </w:t>
            </w:r>
          </w:p>
          <w:p w14:paraId="77A1C13F" w14:textId="2D1EB594" w:rsidR="00CA37DB" w:rsidRPr="00436195" w:rsidRDefault="00CA37DB" w:rsidP="328C8113">
            <w:pPr>
              <w:keepNext/>
              <w:tabs>
                <w:tab w:val="left" w:pos="0"/>
                <w:tab w:val="left" w:pos="720"/>
              </w:tabs>
              <w:suppressAutoHyphens/>
              <w:jc w:val="both"/>
              <w:outlineLvl w:val="6"/>
              <w:rPr>
                <w:rFonts w:ascii="Arial" w:eastAsiaTheme="minorEastAsia" w:hAnsi="Arial" w:cs="Arial"/>
                <w:color w:val="000099"/>
                <w:spacing w:val="-3"/>
                <w:lang w:eastAsia="en-US"/>
              </w:rPr>
            </w:pPr>
            <w:r w:rsidRPr="00436195">
              <w:rPr>
                <w:rFonts w:ascii="Arial" w:eastAsiaTheme="minorEastAsia" w:hAnsi="Arial" w:cs="Arial"/>
                <w:spacing w:val="-3"/>
                <w:lang w:eastAsia="en-US"/>
              </w:rPr>
              <w:t xml:space="preserve">(Grade Code: </w:t>
            </w:r>
            <w:r w:rsidR="00FE5ED4" w:rsidRPr="00436195">
              <w:rPr>
                <w:rFonts w:ascii="Arial" w:eastAsiaTheme="minorEastAsia" w:hAnsi="Arial" w:cs="Arial"/>
                <w:spacing w:val="-3"/>
                <w:lang w:eastAsia="en-US"/>
              </w:rPr>
              <w:t>3409</w:t>
            </w:r>
            <w:r w:rsidRPr="00436195">
              <w:rPr>
                <w:rFonts w:ascii="Arial" w:eastAsiaTheme="minorEastAsia" w:hAnsi="Arial" w:cs="Arial"/>
                <w:spacing w:val="-3"/>
                <w:lang w:eastAsia="en-US"/>
              </w:rPr>
              <w:t>)</w:t>
            </w:r>
          </w:p>
        </w:tc>
      </w:tr>
      <w:tr w:rsidR="00CA37DB" w:rsidRPr="00436195" w14:paraId="022B5D62" w14:textId="77777777" w:rsidTr="073DA6CA">
        <w:tc>
          <w:tcPr>
            <w:tcW w:w="2364" w:type="dxa"/>
          </w:tcPr>
          <w:p w14:paraId="1B92871C"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Campaign Reference</w:t>
            </w:r>
          </w:p>
        </w:tc>
        <w:tc>
          <w:tcPr>
            <w:tcW w:w="8394" w:type="dxa"/>
          </w:tcPr>
          <w:p w14:paraId="5F5605DA" w14:textId="209CFFDE" w:rsidR="00CA37DB" w:rsidRPr="00436195" w:rsidRDefault="00FE5ED4" w:rsidP="328C8113">
            <w:pPr>
              <w:rPr>
                <w:rFonts w:ascii="Arial" w:eastAsiaTheme="minorEastAsia" w:hAnsi="Arial" w:cs="Arial"/>
              </w:rPr>
            </w:pPr>
            <w:r w:rsidRPr="00436195">
              <w:rPr>
                <w:rFonts w:ascii="Arial" w:eastAsiaTheme="minorEastAsia" w:hAnsi="Arial" w:cs="Arial"/>
              </w:rPr>
              <w:t>G11922</w:t>
            </w:r>
          </w:p>
        </w:tc>
      </w:tr>
      <w:tr w:rsidR="00CA37DB" w:rsidRPr="00436195" w14:paraId="54DEBCA6" w14:textId="77777777" w:rsidTr="073DA6CA">
        <w:tc>
          <w:tcPr>
            <w:tcW w:w="2364" w:type="dxa"/>
          </w:tcPr>
          <w:p w14:paraId="54AA1C44"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 xml:space="preserve">Applications </w:t>
            </w:r>
          </w:p>
        </w:tc>
        <w:tc>
          <w:tcPr>
            <w:tcW w:w="8394" w:type="dxa"/>
          </w:tcPr>
          <w:p w14:paraId="1D0B483B" w14:textId="77777777" w:rsidR="00CA37DB" w:rsidRPr="00436195" w:rsidRDefault="00CA37DB" w:rsidP="328C8113">
            <w:pPr>
              <w:rPr>
                <w:rFonts w:ascii="Arial" w:eastAsiaTheme="minorEastAsia" w:hAnsi="Arial" w:cs="Arial"/>
              </w:rPr>
            </w:pPr>
            <w:r w:rsidRPr="00436195">
              <w:rPr>
                <w:rFonts w:ascii="Arial" w:eastAsiaTheme="minorEastAsia" w:hAnsi="Arial" w:cs="Arial"/>
              </w:rPr>
              <w:t>Applications must be submitted via Rezoomo only.  Applications received in any other way will not be accepted.  There will be no exceptions made</w:t>
            </w:r>
          </w:p>
        </w:tc>
      </w:tr>
      <w:tr w:rsidR="00CA37DB" w:rsidRPr="00436195" w14:paraId="680F799B" w14:textId="77777777" w:rsidTr="073DA6CA">
        <w:tc>
          <w:tcPr>
            <w:tcW w:w="2364" w:type="dxa"/>
          </w:tcPr>
          <w:p w14:paraId="7FF81580"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Remuneration</w:t>
            </w:r>
          </w:p>
          <w:p w14:paraId="6B5DD099" w14:textId="77777777" w:rsidR="00CA37DB" w:rsidRPr="00436195" w:rsidRDefault="00CA37DB" w:rsidP="7A714D2F">
            <w:pPr>
              <w:rPr>
                <w:rFonts w:ascii="Arial" w:eastAsiaTheme="minorEastAsia" w:hAnsi="Arial" w:cs="Arial"/>
                <w:b/>
                <w:bCs/>
              </w:rPr>
            </w:pPr>
          </w:p>
          <w:p w14:paraId="09187C97" w14:textId="77777777" w:rsidR="00CA37DB" w:rsidRPr="00436195" w:rsidRDefault="00CA37DB" w:rsidP="7A714D2F">
            <w:pPr>
              <w:rPr>
                <w:rFonts w:ascii="Arial" w:eastAsiaTheme="minorEastAsia" w:hAnsi="Arial" w:cs="Arial"/>
                <w:b/>
                <w:bCs/>
              </w:rPr>
            </w:pPr>
          </w:p>
        </w:tc>
        <w:tc>
          <w:tcPr>
            <w:tcW w:w="8394" w:type="dxa"/>
          </w:tcPr>
          <w:p w14:paraId="78191F2B" w14:textId="441A3004" w:rsidR="00CA37DB" w:rsidRPr="00436195" w:rsidRDefault="00CA37DB" w:rsidP="001C3516">
            <w:pPr>
              <w:spacing w:after="120"/>
              <w:jc w:val="both"/>
              <w:rPr>
                <w:rFonts w:ascii="Arial" w:eastAsiaTheme="minorEastAsia" w:hAnsi="Arial" w:cs="Arial"/>
              </w:rPr>
            </w:pPr>
            <w:r w:rsidRPr="00436195">
              <w:rPr>
                <w:rFonts w:ascii="Arial" w:eastAsiaTheme="minorEastAsia" w:hAnsi="Arial" w:cs="Arial"/>
              </w:rPr>
              <w:t xml:space="preserve">The salary scale for the post at </w:t>
            </w:r>
            <w:r w:rsidRPr="00436195">
              <w:rPr>
                <w:rFonts w:ascii="Arial" w:eastAsiaTheme="minorEastAsia" w:hAnsi="Arial" w:cs="Arial"/>
                <w:b/>
                <w:bCs/>
              </w:rPr>
              <w:t>(01/0</w:t>
            </w:r>
            <w:r w:rsidR="001C3516" w:rsidRPr="00436195">
              <w:rPr>
                <w:rFonts w:ascii="Arial" w:eastAsiaTheme="minorEastAsia" w:hAnsi="Arial" w:cs="Arial"/>
                <w:b/>
                <w:bCs/>
              </w:rPr>
              <w:t>6</w:t>
            </w:r>
            <w:r w:rsidRPr="00436195">
              <w:rPr>
                <w:rFonts w:ascii="Arial" w:eastAsiaTheme="minorEastAsia" w:hAnsi="Arial" w:cs="Arial"/>
                <w:b/>
                <w:bCs/>
              </w:rPr>
              <w:t>/202</w:t>
            </w:r>
            <w:r w:rsidR="001C3516" w:rsidRPr="00436195">
              <w:rPr>
                <w:rFonts w:ascii="Arial" w:eastAsiaTheme="minorEastAsia" w:hAnsi="Arial" w:cs="Arial"/>
                <w:b/>
                <w:bCs/>
              </w:rPr>
              <w:t>6</w:t>
            </w:r>
            <w:r w:rsidRPr="00436195">
              <w:rPr>
                <w:rFonts w:ascii="Arial" w:eastAsiaTheme="minorEastAsia" w:hAnsi="Arial" w:cs="Arial"/>
                <w:b/>
                <w:bCs/>
              </w:rPr>
              <w:t xml:space="preserve">) </w:t>
            </w:r>
            <w:r w:rsidRPr="00436195">
              <w:rPr>
                <w:rFonts w:ascii="Arial" w:eastAsiaTheme="minorEastAsia" w:hAnsi="Arial" w:cs="Arial"/>
              </w:rPr>
              <w:t xml:space="preserve">is: </w:t>
            </w:r>
          </w:p>
          <w:p w14:paraId="3BB0F37A" w14:textId="77777777" w:rsidR="001C3516" w:rsidRPr="00436195" w:rsidRDefault="001C3516" w:rsidP="001C3516">
            <w:pPr>
              <w:jc w:val="both"/>
              <w:rPr>
                <w:rFonts w:ascii="Arial" w:eastAsiaTheme="minorEastAsia" w:hAnsi="Arial" w:cs="Arial"/>
              </w:rPr>
            </w:pPr>
          </w:p>
          <w:p w14:paraId="003B2B26" w14:textId="4E0D24F5" w:rsidR="00CA37DB" w:rsidRPr="00436195" w:rsidRDefault="001C3516" w:rsidP="001C3516">
            <w:pPr>
              <w:contextualSpacing/>
              <w:rPr>
                <w:rFonts w:ascii="Arial" w:eastAsiaTheme="minorEastAsia" w:hAnsi="Arial" w:cs="Arial"/>
              </w:rPr>
            </w:pPr>
            <w:r w:rsidRPr="00436195">
              <w:rPr>
                <w:rFonts w:ascii="Arial" w:eastAsiaTheme="minorEastAsia" w:hAnsi="Arial" w:cs="Arial"/>
              </w:rPr>
              <w:t xml:space="preserve">45,514 47,910 49,882 51,319 52,545 53,849 55,150 56,520 57,894 59,277 60,737 62,287 63,831 </w:t>
            </w:r>
            <w:r w:rsidRPr="00436195">
              <w:rPr>
                <w:rFonts w:ascii="Arial" w:eastAsiaTheme="minorEastAsia" w:hAnsi="Arial" w:cs="Arial"/>
                <w:b/>
                <w:bCs/>
              </w:rPr>
              <w:t>65,068 LSI</w:t>
            </w:r>
          </w:p>
          <w:p w14:paraId="373D4E5E" w14:textId="77777777" w:rsidR="001C3516" w:rsidRPr="00436195" w:rsidRDefault="001C3516" w:rsidP="328C8113">
            <w:pPr>
              <w:spacing w:after="120"/>
              <w:contextualSpacing/>
              <w:rPr>
                <w:rFonts w:ascii="Arial" w:eastAsiaTheme="minorEastAsia" w:hAnsi="Arial" w:cs="Arial"/>
                <w:color w:val="FF0000"/>
              </w:rPr>
            </w:pPr>
          </w:p>
          <w:p w14:paraId="1FE95975" w14:textId="5496C62B" w:rsidR="00CA37DB" w:rsidRPr="00436195" w:rsidRDefault="00CA37DB" w:rsidP="328C8113">
            <w:pPr>
              <w:spacing w:after="120"/>
              <w:contextualSpacing/>
              <w:rPr>
                <w:rFonts w:ascii="Arial" w:eastAsiaTheme="minorEastAsia" w:hAnsi="Arial" w:cs="Arial"/>
              </w:rPr>
            </w:pPr>
            <w:r w:rsidRPr="00436195">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436195" w:rsidRDefault="00CA37DB" w:rsidP="328C8113">
            <w:pPr>
              <w:jc w:val="both"/>
              <w:rPr>
                <w:rFonts w:ascii="Arial" w:eastAsiaTheme="minorEastAsia" w:hAnsi="Arial" w:cs="Arial"/>
              </w:rPr>
            </w:pPr>
            <w:r w:rsidRPr="00436195">
              <w:rPr>
                <w:rFonts w:ascii="Arial" w:eastAsiaTheme="minorEastAsia"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03B2537" w14:textId="22160B70" w:rsidR="00CA37DB" w:rsidRPr="00436195" w:rsidRDefault="00CA37DB" w:rsidP="001C3516">
            <w:pPr>
              <w:jc w:val="both"/>
              <w:rPr>
                <w:rFonts w:ascii="Arial" w:eastAsiaTheme="minorEastAsia" w:hAnsi="Arial" w:cs="Arial"/>
              </w:rPr>
            </w:pPr>
            <w:r w:rsidRPr="00436195">
              <w:rPr>
                <w:rFonts w:ascii="Arial" w:eastAsiaTheme="minorEastAsia" w:hAnsi="Arial" w:cs="Arial"/>
              </w:rPr>
              <w:t xml:space="preserve">HSE Guidelines on Terms and Conditions of Employment provides additional information. </w:t>
            </w:r>
            <w:hyperlink r:id="rId15">
              <w:r w:rsidRPr="00436195">
                <w:rPr>
                  <w:rFonts w:ascii="Arial" w:eastAsiaTheme="minorEastAsia" w:hAnsi="Arial" w:cs="Arial"/>
                  <w:color w:val="0000FF"/>
                  <w:u w:val="single"/>
                </w:rPr>
                <w:t>https://www2.healthservice.hse.ie/organisation/national-pppgs/guidelines-on-terms-and-conditions-of-employment/</w:t>
              </w:r>
            </w:hyperlink>
          </w:p>
        </w:tc>
      </w:tr>
      <w:tr w:rsidR="00CA37DB" w:rsidRPr="00436195" w14:paraId="00F15E8B" w14:textId="77777777" w:rsidTr="073DA6CA">
        <w:tc>
          <w:tcPr>
            <w:tcW w:w="2364" w:type="dxa"/>
          </w:tcPr>
          <w:p w14:paraId="34B92C37"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Closing Date</w:t>
            </w:r>
          </w:p>
        </w:tc>
        <w:tc>
          <w:tcPr>
            <w:tcW w:w="8394" w:type="dxa"/>
          </w:tcPr>
          <w:p w14:paraId="3EE20BF4" w14:textId="4872E029" w:rsidR="00CA37DB" w:rsidRPr="00436195" w:rsidRDefault="001C3516" w:rsidP="328C8113">
            <w:pPr>
              <w:rPr>
                <w:rFonts w:ascii="Arial" w:eastAsiaTheme="minorEastAsia" w:hAnsi="Arial" w:cs="Arial"/>
              </w:rPr>
            </w:pPr>
            <w:r w:rsidRPr="00436195">
              <w:rPr>
                <w:rFonts w:ascii="Arial" w:eastAsiaTheme="minorEastAsia" w:hAnsi="Arial" w:cs="Arial"/>
              </w:rPr>
              <w:t xml:space="preserve">10am on </w:t>
            </w:r>
            <w:r w:rsidR="00DD4FDE">
              <w:rPr>
                <w:rFonts w:ascii="Arial" w:eastAsiaTheme="minorEastAsia" w:hAnsi="Arial" w:cs="Arial"/>
              </w:rPr>
              <w:t>Thursday</w:t>
            </w:r>
            <w:r w:rsidRPr="00436195">
              <w:rPr>
                <w:rFonts w:ascii="Arial" w:eastAsiaTheme="minorEastAsia" w:hAnsi="Arial" w:cs="Arial"/>
              </w:rPr>
              <w:t xml:space="preserve">, </w:t>
            </w:r>
            <w:r w:rsidR="00DD4FDE">
              <w:rPr>
                <w:rFonts w:ascii="Arial" w:eastAsiaTheme="minorEastAsia" w:hAnsi="Arial" w:cs="Arial"/>
              </w:rPr>
              <w:t>8</w:t>
            </w:r>
            <w:r w:rsidR="005E77C9" w:rsidRPr="00436195">
              <w:rPr>
                <w:rFonts w:ascii="Arial" w:eastAsiaTheme="minorEastAsia" w:hAnsi="Arial" w:cs="Arial"/>
                <w:vertAlign w:val="superscript"/>
              </w:rPr>
              <w:t>th</w:t>
            </w:r>
            <w:r w:rsidR="005E77C9" w:rsidRPr="00436195">
              <w:rPr>
                <w:rFonts w:ascii="Arial" w:eastAsiaTheme="minorEastAsia" w:hAnsi="Arial" w:cs="Arial"/>
              </w:rPr>
              <w:t xml:space="preserve"> </w:t>
            </w:r>
            <w:r w:rsidRPr="00436195">
              <w:rPr>
                <w:rFonts w:ascii="Arial" w:eastAsiaTheme="minorEastAsia" w:hAnsi="Arial" w:cs="Arial"/>
              </w:rPr>
              <w:t xml:space="preserve">October 2026 via Rezoomo only. </w:t>
            </w:r>
          </w:p>
        </w:tc>
      </w:tr>
      <w:tr w:rsidR="00CA37DB" w:rsidRPr="00436195" w14:paraId="4827B0DD" w14:textId="77777777" w:rsidTr="073DA6CA">
        <w:tc>
          <w:tcPr>
            <w:tcW w:w="2364" w:type="dxa"/>
          </w:tcPr>
          <w:p w14:paraId="46C4B83D"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Proposed Interview Date (s)</w:t>
            </w:r>
          </w:p>
        </w:tc>
        <w:tc>
          <w:tcPr>
            <w:tcW w:w="8394" w:type="dxa"/>
          </w:tcPr>
          <w:p w14:paraId="03DCC96B" w14:textId="77777777" w:rsidR="00CA37DB" w:rsidRPr="00436195" w:rsidRDefault="00CA37DB" w:rsidP="328C8113">
            <w:pPr>
              <w:rPr>
                <w:rFonts w:ascii="Arial" w:eastAsiaTheme="minorEastAsia" w:hAnsi="Arial" w:cs="Arial"/>
              </w:rPr>
            </w:pPr>
            <w:r w:rsidRPr="00436195">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tc>
      </w:tr>
      <w:tr w:rsidR="00CA37DB" w:rsidRPr="00436195" w14:paraId="00C79DBC" w14:textId="77777777" w:rsidTr="073DA6CA">
        <w:tc>
          <w:tcPr>
            <w:tcW w:w="2364" w:type="dxa"/>
          </w:tcPr>
          <w:p w14:paraId="35B8E175"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Taking up Appointment</w:t>
            </w:r>
          </w:p>
        </w:tc>
        <w:tc>
          <w:tcPr>
            <w:tcW w:w="8394" w:type="dxa"/>
          </w:tcPr>
          <w:p w14:paraId="10AE10CF" w14:textId="77777777" w:rsidR="00CA37DB" w:rsidRPr="00436195" w:rsidRDefault="00CA37DB" w:rsidP="328C8113">
            <w:pPr>
              <w:rPr>
                <w:rFonts w:ascii="Arial" w:eastAsiaTheme="minorEastAsia" w:hAnsi="Arial" w:cs="Arial"/>
              </w:rPr>
            </w:pPr>
            <w:r w:rsidRPr="00436195">
              <w:rPr>
                <w:rFonts w:ascii="Arial" w:eastAsiaTheme="minorEastAsia" w:hAnsi="Arial" w:cs="Arial"/>
              </w:rPr>
              <w:t xml:space="preserve">To be agreed at job offer stage </w:t>
            </w:r>
          </w:p>
        </w:tc>
      </w:tr>
      <w:tr w:rsidR="00CA37DB" w:rsidRPr="00436195" w14:paraId="1E352375" w14:textId="77777777" w:rsidTr="073DA6CA">
        <w:tc>
          <w:tcPr>
            <w:tcW w:w="2364" w:type="dxa"/>
          </w:tcPr>
          <w:p w14:paraId="04FAE22F"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Organisational Area</w:t>
            </w:r>
          </w:p>
        </w:tc>
        <w:tc>
          <w:tcPr>
            <w:tcW w:w="8394" w:type="dxa"/>
          </w:tcPr>
          <w:p w14:paraId="27C3D0FC" w14:textId="77777777" w:rsidR="00CA37DB" w:rsidRPr="00436195" w:rsidRDefault="00CA37DB" w:rsidP="328C8113">
            <w:pPr>
              <w:rPr>
                <w:rFonts w:ascii="Arial" w:eastAsiaTheme="minorEastAsia" w:hAnsi="Arial" w:cs="Arial"/>
              </w:rPr>
            </w:pPr>
            <w:r w:rsidRPr="00436195">
              <w:rPr>
                <w:rFonts w:ascii="Arial" w:eastAsiaTheme="minorEastAsia" w:hAnsi="Arial" w:cs="Arial"/>
              </w:rPr>
              <w:t>HSE West &amp; North West</w:t>
            </w:r>
          </w:p>
        </w:tc>
      </w:tr>
      <w:tr w:rsidR="00CA37DB" w:rsidRPr="00436195" w14:paraId="38CA4302" w14:textId="77777777" w:rsidTr="073DA6CA">
        <w:tc>
          <w:tcPr>
            <w:tcW w:w="2364" w:type="dxa"/>
          </w:tcPr>
          <w:p w14:paraId="779DF3C3"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Location of Post</w:t>
            </w:r>
          </w:p>
        </w:tc>
        <w:tc>
          <w:tcPr>
            <w:tcW w:w="8394" w:type="dxa"/>
          </w:tcPr>
          <w:p w14:paraId="072A04FB" w14:textId="21132647" w:rsidR="001C3516" w:rsidRPr="00436195" w:rsidRDefault="001C3516" w:rsidP="001C3516">
            <w:pPr>
              <w:rPr>
                <w:rFonts w:ascii="Arial" w:eastAsiaTheme="minorEastAsia" w:hAnsi="Arial" w:cs="Arial"/>
              </w:rPr>
            </w:pPr>
            <w:r w:rsidRPr="00436195">
              <w:rPr>
                <w:rFonts w:ascii="Arial" w:eastAsiaTheme="minorEastAsia" w:hAnsi="Arial" w:cs="Arial"/>
              </w:rPr>
              <w:t xml:space="preserve">Galway University Hospitals, HSE West &amp; North West Region. </w:t>
            </w:r>
          </w:p>
          <w:p w14:paraId="76B02B8F" w14:textId="5F840EE0" w:rsidR="001C3516" w:rsidRPr="00436195" w:rsidRDefault="001C3516" w:rsidP="001C3516">
            <w:pPr>
              <w:rPr>
                <w:rFonts w:ascii="Arial" w:eastAsiaTheme="minorEastAsia" w:hAnsi="Arial" w:cs="Arial"/>
                <w:i/>
                <w:iCs/>
                <w:color w:val="FF0000"/>
              </w:rPr>
            </w:pPr>
          </w:p>
          <w:p w14:paraId="648B8021" w14:textId="77777777" w:rsidR="001C3516" w:rsidRPr="00436195" w:rsidRDefault="001C3516" w:rsidP="001C3516">
            <w:pPr>
              <w:rPr>
                <w:rFonts w:ascii="Arial" w:eastAsiaTheme="minorEastAsia" w:hAnsi="Arial" w:cs="Arial"/>
              </w:rPr>
            </w:pPr>
            <w:r w:rsidRPr="00436195">
              <w:rPr>
                <w:rFonts w:ascii="Arial" w:eastAsiaTheme="minorEastAsia" w:hAnsi="Arial" w:cs="Arial"/>
              </w:rPr>
              <w:t>There is one specified purpose, whole time vacancy available.</w:t>
            </w:r>
          </w:p>
          <w:p w14:paraId="56BF4BD4" w14:textId="77777777" w:rsidR="001C3516" w:rsidRPr="00436195" w:rsidRDefault="001C3516" w:rsidP="001C3516">
            <w:pPr>
              <w:rPr>
                <w:rFonts w:ascii="Arial" w:eastAsiaTheme="minorEastAsia" w:hAnsi="Arial" w:cs="Arial"/>
              </w:rPr>
            </w:pPr>
          </w:p>
          <w:p w14:paraId="683B8003" w14:textId="03CCD5B1" w:rsidR="001C3516" w:rsidRPr="00436195" w:rsidRDefault="001C3516" w:rsidP="001C3516">
            <w:pPr>
              <w:rPr>
                <w:rFonts w:ascii="Arial" w:eastAsiaTheme="minorEastAsia" w:hAnsi="Arial" w:cs="Arial"/>
              </w:rPr>
            </w:pPr>
            <w:r w:rsidRPr="00436195">
              <w:rPr>
                <w:rFonts w:ascii="Arial" w:eastAsiaTheme="minorEastAsia" w:hAnsi="Arial" w:cs="Arial"/>
              </w:rPr>
              <w:t>Initial assignment will be to the Ophthalmology Department, GUH.</w:t>
            </w:r>
          </w:p>
          <w:p w14:paraId="6A2DD245" w14:textId="77777777" w:rsidR="001C3516" w:rsidRPr="00436195" w:rsidRDefault="001C3516" w:rsidP="001C3516">
            <w:pPr>
              <w:rPr>
                <w:rFonts w:ascii="Arial" w:eastAsiaTheme="minorEastAsia" w:hAnsi="Arial" w:cs="Arial"/>
                <w:i/>
                <w:iCs/>
                <w:color w:val="FF0000"/>
              </w:rPr>
            </w:pPr>
          </w:p>
          <w:p w14:paraId="259AA575" w14:textId="6CBE797F" w:rsidR="00CA37DB" w:rsidRPr="00436195" w:rsidRDefault="00CA37DB" w:rsidP="328C8113">
            <w:pPr>
              <w:rPr>
                <w:rFonts w:ascii="Arial" w:eastAsiaTheme="minorEastAsia" w:hAnsi="Arial" w:cs="Arial"/>
                <w:i/>
                <w:iCs/>
                <w:color w:val="FF0000"/>
              </w:rPr>
            </w:pPr>
            <w:r w:rsidRPr="00436195">
              <w:rPr>
                <w:rFonts w:ascii="Arial" w:eastAsiaTheme="minorEastAsia" w:hAnsi="Arial" w:cs="Arial"/>
                <w:color w:val="000000" w:themeColor="text1"/>
              </w:rPr>
              <w:t>A panel may be formed as a result of this campaign for</w:t>
            </w:r>
            <w:r w:rsidR="001C3516" w:rsidRPr="00436195">
              <w:rPr>
                <w:rFonts w:ascii="Arial" w:eastAsiaTheme="minorEastAsia" w:hAnsi="Arial" w:cs="Arial"/>
                <w:color w:val="000000" w:themeColor="text1"/>
              </w:rPr>
              <w:t xml:space="preserve"> Galway University Hospitals</w:t>
            </w:r>
            <w:r w:rsidRPr="00436195">
              <w:rPr>
                <w:rFonts w:ascii="Arial" w:eastAsiaTheme="minorEastAsia" w:hAnsi="Arial" w:cs="Arial"/>
                <w:color w:val="000000" w:themeColor="text1"/>
              </w:rPr>
              <w:t xml:space="preserve"> from which current and future, permanent and specified purpose vacancies of full or part-time duration may be filled.</w:t>
            </w:r>
          </w:p>
        </w:tc>
      </w:tr>
      <w:tr w:rsidR="00CA37DB" w:rsidRPr="00436195" w14:paraId="5C9AC3DE" w14:textId="77777777" w:rsidTr="073DA6CA">
        <w:trPr>
          <w:trHeight w:val="478"/>
        </w:trPr>
        <w:tc>
          <w:tcPr>
            <w:tcW w:w="2364" w:type="dxa"/>
          </w:tcPr>
          <w:p w14:paraId="427984D5"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Informal Enquiries</w:t>
            </w:r>
          </w:p>
        </w:tc>
        <w:tc>
          <w:tcPr>
            <w:tcW w:w="8394" w:type="dxa"/>
          </w:tcPr>
          <w:p w14:paraId="05C9501F" w14:textId="7EAF25B2" w:rsidR="00CA37DB" w:rsidRPr="00436195" w:rsidRDefault="00CA37DB" w:rsidP="328C8113">
            <w:pPr>
              <w:rPr>
                <w:rFonts w:ascii="Arial" w:eastAsiaTheme="minorEastAsia" w:hAnsi="Arial" w:cs="Arial"/>
              </w:rPr>
            </w:pPr>
            <w:r w:rsidRPr="00436195">
              <w:rPr>
                <w:rFonts w:ascii="Arial" w:eastAsiaTheme="minorEastAsia" w:hAnsi="Arial" w:cs="Arial"/>
              </w:rPr>
              <w:t>We welcome enquiries specific to the role.</w:t>
            </w:r>
          </w:p>
          <w:p w14:paraId="20462463" w14:textId="3DEEB438" w:rsidR="001C3516" w:rsidRPr="00436195" w:rsidRDefault="001C3516" w:rsidP="328C8113">
            <w:pPr>
              <w:rPr>
                <w:rFonts w:ascii="Arial" w:eastAsiaTheme="minorEastAsia" w:hAnsi="Arial" w:cs="Arial"/>
              </w:rPr>
            </w:pPr>
          </w:p>
          <w:p w14:paraId="1868471C" w14:textId="4B862186" w:rsidR="001C3516" w:rsidRPr="00436195" w:rsidRDefault="001C3516" w:rsidP="001C3516">
            <w:pPr>
              <w:rPr>
                <w:rFonts w:ascii="Arial" w:hAnsi="Arial" w:cs="Arial"/>
                <w:iCs/>
                <w:color w:val="000000"/>
              </w:rPr>
            </w:pPr>
            <w:r w:rsidRPr="00436195">
              <w:rPr>
                <w:rFonts w:ascii="Arial" w:hAnsi="Arial" w:cs="Arial"/>
                <w:iCs/>
                <w:color w:val="000000"/>
              </w:rPr>
              <w:t>Ms</w:t>
            </w:r>
            <w:r w:rsidR="00DA4230" w:rsidRPr="00436195">
              <w:rPr>
                <w:rFonts w:ascii="Arial" w:hAnsi="Arial" w:cs="Arial"/>
                <w:iCs/>
                <w:color w:val="000000"/>
              </w:rPr>
              <w:t>.</w:t>
            </w:r>
            <w:r w:rsidRPr="00436195">
              <w:rPr>
                <w:rFonts w:ascii="Arial" w:hAnsi="Arial" w:cs="Arial"/>
                <w:iCs/>
                <w:color w:val="000000"/>
              </w:rPr>
              <w:t xml:space="preserve"> Elizabeth McElnea, Consultant Ophthalmic Surgeon, GUH</w:t>
            </w:r>
          </w:p>
          <w:p w14:paraId="17135B1A" w14:textId="0C509476" w:rsidR="00CA37DB" w:rsidRPr="00436195" w:rsidRDefault="001C3516" w:rsidP="328C8113">
            <w:pPr>
              <w:rPr>
                <w:rFonts w:ascii="Arial" w:eastAsiaTheme="minorEastAsia" w:hAnsi="Arial" w:cs="Arial"/>
              </w:rPr>
            </w:pPr>
            <w:r w:rsidRPr="00436195">
              <w:rPr>
                <w:rFonts w:ascii="Arial" w:hAnsi="Arial" w:cs="Arial"/>
                <w:iCs/>
                <w:color w:val="000000"/>
              </w:rPr>
              <w:t xml:space="preserve">Email: </w:t>
            </w:r>
            <w:hyperlink r:id="rId16" w:history="1">
              <w:r w:rsidRPr="00436195">
                <w:rPr>
                  <w:rStyle w:val="Hyperlink"/>
                  <w:rFonts w:ascii="Arial" w:hAnsi="Arial" w:cs="Arial"/>
                  <w:iCs/>
                </w:rPr>
                <w:t>ElizabethM.Mcelnea@hse.ie</w:t>
              </w:r>
            </w:hyperlink>
            <w:r w:rsidRPr="00436195">
              <w:rPr>
                <w:rFonts w:ascii="Arial" w:hAnsi="Arial" w:cs="Arial"/>
                <w:iCs/>
                <w:color w:val="000000"/>
              </w:rPr>
              <w:t xml:space="preserve"> </w:t>
            </w:r>
          </w:p>
        </w:tc>
      </w:tr>
      <w:tr w:rsidR="00CA37DB" w:rsidRPr="00436195" w14:paraId="634F4A6A" w14:textId="77777777" w:rsidTr="073DA6CA">
        <w:tc>
          <w:tcPr>
            <w:tcW w:w="2364" w:type="dxa"/>
          </w:tcPr>
          <w:p w14:paraId="38590A2B"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Details of Service</w:t>
            </w:r>
          </w:p>
          <w:p w14:paraId="4AE7EA63" w14:textId="77777777" w:rsidR="00CA37DB" w:rsidRPr="00436195" w:rsidRDefault="00CA37DB" w:rsidP="328C8113">
            <w:pPr>
              <w:rPr>
                <w:rFonts w:ascii="Arial" w:eastAsiaTheme="minorEastAsia" w:hAnsi="Arial" w:cs="Arial"/>
                <w:b/>
                <w:bCs/>
                <w:color w:val="FF0000"/>
              </w:rPr>
            </w:pPr>
          </w:p>
        </w:tc>
        <w:tc>
          <w:tcPr>
            <w:tcW w:w="8394" w:type="dxa"/>
          </w:tcPr>
          <w:p w14:paraId="3E17BED8" w14:textId="77777777" w:rsidR="00CA37DB" w:rsidRPr="00436195" w:rsidRDefault="00CA37DB" w:rsidP="328C8113">
            <w:pPr>
              <w:rPr>
                <w:rFonts w:ascii="Arial" w:eastAsiaTheme="minorEastAsia" w:hAnsi="Arial" w:cs="Arial"/>
              </w:rPr>
            </w:pPr>
            <w:r w:rsidRPr="00436195">
              <w:rPr>
                <w:rFonts w:ascii="Arial" w:eastAsiaTheme="minorEastAsia" w:hAnsi="Arial" w:cs="Arial"/>
              </w:rPr>
              <w:t xml:space="preserve">HSE West and North West is responsible for the provision of all acute and community services across the 6 counties of Galway, Mayo, Roscommon, Sligo, Leitrim and Donegal and is operationally divided into 4 Integrated Health Areas (IHAs) – GalwayRoscommon IHA, Mayo IHA, Sligo/Leitrim/West Cavan/South Donegal IHA and Donegal IHA. Each managed by an Integrated Health Area (IHA) Manager. </w:t>
            </w:r>
          </w:p>
          <w:p w14:paraId="30012702" w14:textId="77777777" w:rsidR="00CA37DB" w:rsidRPr="00436195" w:rsidRDefault="00CA37DB" w:rsidP="328C8113">
            <w:pPr>
              <w:rPr>
                <w:rFonts w:ascii="Arial" w:eastAsiaTheme="minorEastAsia" w:hAnsi="Arial" w:cs="Arial"/>
              </w:rPr>
            </w:pPr>
          </w:p>
          <w:p w14:paraId="37423698" w14:textId="77777777" w:rsidR="00CA37DB" w:rsidRPr="00436195" w:rsidRDefault="00CA37DB" w:rsidP="328C8113">
            <w:pPr>
              <w:rPr>
                <w:rFonts w:ascii="Arial" w:eastAsiaTheme="minorEastAsia" w:hAnsi="Arial" w:cs="Arial"/>
              </w:rPr>
            </w:pPr>
            <w:r w:rsidRPr="00436195">
              <w:rPr>
                <w:rFonts w:ascii="Arial" w:eastAsiaTheme="minorEastAsia" w:hAnsi="Arial" w:cs="Arial"/>
              </w:rPr>
              <w:lastRenderedPageBreak/>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A37DB" w:rsidRPr="00436195" w:rsidRDefault="00CA37DB" w:rsidP="328C8113">
            <w:pPr>
              <w:rPr>
                <w:rFonts w:ascii="Arial" w:eastAsiaTheme="minorEastAsia" w:hAnsi="Arial" w:cs="Arial"/>
              </w:rPr>
            </w:pPr>
          </w:p>
          <w:p w14:paraId="4C48BC15" w14:textId="77777777" w:rsidR="00CA37DB" w:rsidRPr="00436195" w:rsidRDefault="00CA37DB" w:rsidP="328C8113">
            <w:pPr>
              <w:jc w:val="both"/>
              <w:rPr>
                <w:rFonts w:ascii="Arial" w:eastAsiaTheme="minorEastAsia" w:hAnsi="Arial" w:cs="Arial"/>
              </w:rPr>
            </w:pPr>
            <w:r w:rsidRPr="00436195">
              <w:rPr>
                <w:rFonts w:ascii="Arial" w:eastAsiaTheme="minorEastAsia" w:hAnsi="Arial" w:cs="Arial"/>
              </w:rPr>
              <w:t>The establishment of Networks of Care (NoC) across HSE West and North West, will support the sharing of clinical/specialty/programme expertise, strengthen the operational resilience, and ensure sustainable safe and quality services. Key components for the  NoCs include:</w:t>
            </w:r>
          </w:p>
          <w:p w14:paraId="1D645271" w14:textId="77777777" w:rsidR="00CA37DB" w:rsidRPr="00436195" w:rsidRDefault="00CA37DB" w:rsidP="328C8113">
            <w:pPr>
              <w:jc w:val="both"/>
              <w:rPr>
                <w:rFonts w:ascii="Arial" w:eastAsiaTheme="minorEastAsia" w:hAnsi="Arial" w:cs="Arial"/>
              </w:rPr>
            </w:pPr>
          </w:p>
          <w:p w14:paraId="2CBB773E" w14:textId="77777777" w:rsidR="00CA37DB" w:rsidRPr="00436195" w:rsidRDefault="00CA37DB" w:rsidP="328C8113">
            <w:pPr>
              <w:numPr>
                <w:ilvl w:val="0"/>
                <w:numId w:val="28"/>
              </w:numPr>
              <w:rPr>
                <w:rFonts w:ascii="Arial" w:eastAsiaTheme="minorEastAsia" w:hAnsi="Arial" w:cs="Arial"/>
              </w:rPr>
            </w:pPr>
            <w:r w:rsidRPr="00436195">
              <w:rPr>
                <w:rFonts w:ascii="Arial" w:eastAsiaTheme="minorEastAsia" w:hAnsi="Arial" w:cs="Arial"/>
              </w:rPr>
              <w:t>The provision of a regional wide clinical/care service under an integrated governance framework and providing the care group lens across the region/nationally.</w:t>
            </w:r>
          </w:p>
          <w:p w14:paraId="2EDA5639" w14:textId="10EBDE5D" w:rsidR="00CA37DB" w:rsidRPr="00436195" w:rsidRDefault="00CA37DB" w:rsidP="328C8113">
            <w:pPr>
              <w:numPr>
                <w:ilvl w:val="0"/>
                <w:numId w:val="28"/>
              </w:numPr>
              <w:ind w:left="714" w:hanging="357"/>
              <w:rPr>
                <w:rFonts w:ascii="Arial" w:eastAsiaTheme="minorEastAsia" w:hAnsi="Arial" w:cs="Arial"/>
              </w:rPr>
            </w:pPr>
            <w:r w:rsidRPr="00436195">
              <w:rPr>
                <w:rFonts w:ascii="Arial" w:eastAsiaTheme="minorEastAsia" w:hAnsi="Arial" w:cs="Arial"/>
              </w:rPr>
              <w:t xml:space="preserve">A standard system of governance; policies, audit meetings, quality assurance, incident reporting, incident management, risk management, oversight of regulation etc., across services in the Region. </w:t>
            </w:r>
          </w:p>
          <w:p w14:paraId="092A943D" w14:textId="77777777" w:rsidR="00CA37DB" w:rsidRPr="00436195" w:rsidRDefault="00CA37DB" w:rsidP="328C8113">
            <w:pPr>
              <w:numPr>
                <w:ilvl w:val="0"/>
                <w:numId w:val="28"/>
              </w:numPr>
              <w:rPr>
                <w:rFonts w:ascii="Arial" w:eastAsiaTheme="minorEastAsia" w:hAnsi="Arial" w:cs="Arial"/>
              </w:rPr>
            </w:pPr>
            <w:r w:rsidRPr="00436195">
              <w:rPr>
                <w:rFonts w:ascii="Arial" w:eastAsiaTheme="minorEastAsia" w:hAnsi="Arial" w:cs="Arial"/>
              </w:rPr>
              <w:t xml:space="preserve">Risk stratification of patients to ensure that higher risk patients are dealt with at the most appropriate facility within the NoC. </w:t>
            </w:r>
          </w:p>
          <w:p w14:paraId="41859F3C" w14:textId="77777777" w:rsidR="00CA37DB" w:rsidRPr="00436195" w:rsidRDefault="00CA37DB" w:rsidP="328C8113">
            <w:pPr>
              <w:numPr>
                <w:ilvl w:val="0"/>
                <w:numId w:val="28"/>
              </w:numPr>
              <w:rPr>
                <w:rFonts w:ascii="Arial" w:eastAsiaTheme="minorEastAsia" w:hAnsi="Arial" w:cs="Arial"/>
              </w:rPr>
            </w:pPr>
            <w:r w:rsidRPr="00436195">
              <w:rPr>
                <w:rFonts w:ascii="Arial" w:eastAsiaTheme="minorEastAsia" w:hAnsi="Arial" w:cs="Arial"/>
              </w:rPr>
              <w:t xml:space="preserve">Quality assurance on the basis of one integrated service, although operating at different geographical sites; this will require data to be pooled across the NoC. </w:t>
            </w:r>
          </w:p>
          <w:p w14:paraId="3E3A87AE" w14:textId="77777777" w:rsidR="00CA37DB" w:rsidRPr="00436195" w:rsidRDefault="00CA37DB" w:rsidP="328C8113">
            <w:pPr>
              <w:numPr>
                <w:ilvl w:val="0"/>
                <w:numId w:val="28"/>
              </w:numPr>
              <w:rPr>
                <w:rFonts w:ascii="Arial" w:eastAsiaTheme="minorEastAsia" w:hAnsi="Arial" w:cs="Arial"/>
              </w:rPr>
            </w:pPr>
            <w:r w:rsidRPr="00436195">
              <w:rPr>
                <w:rFonts w:ascii="Arial" w:eastAsiaTheme="minorEastAsia" w:hAnsi="Arial" w:cs="Arial"/>
              </w:rPr>
              <w:t xml:space="preserve">A integrated approach to service delivery which ensures that each Integrated Health Area (IHA) delivers care appropriate to the resources, facilities and services available in that area. </w:t>
            </w:r>
          </w:p>
          <w:p w14:paraId="6673F19B" w14:textId="77777777" w:rsidR="00CA37DB" w:rsidRPr="00436195" w:rsidRDefault="00CA37DB" w:rsidP="328C8113">
            <w:pPr>
              <w:numPr>
                <w:ilvl w:val="0"/>
                <w:numId w:val="28"/>
              </w:numPr>
              <w:rPr>
                <w:rFonts w:ascii="Arial" w:eastAsiaTheme="minorEastAsia" w:hAnsi="Arial" w:cs="Arial"/>
              </w:rPr>
            </w:pPr>
            <w:r w:rsidRPr="00436195">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CA37DB" w:rsidRPr="00436195" w:rsidRDefault="00CA37DB" w:rsidP="328C8113">
            <w:pPr>
              <w:ind w:left="720"/>
              <w:contextualSpacing/>
              <w:rPr>
                <w:rFonts w:ascii="Arial" w:eastAsiaTheme="minorEastAsia" w:hAnsi="Arial" w:cs="Arial"/>
              </w:rPr>
            </w:pPr>
          </w:p>
          <w:p w14:paraId="2C0F557C" w14:textId="77777777" w:rsidR="00CA37DB" w:rsidRPr="00436195" w:rsidRDefault="00CA37DB" w:rsidP="328C8113">
            <w:pPr>
              <w:rPr>
                <w:rFonts w:ascii="Arial" w:eastAsiaTheme="minorEastAsia" w:hAnsi="Arial" w:cs="Arial"/>
              </w:rPr>
            </w:pPr>
            <w:r w:rsidRPr="00436195">
              <w:rPr>
                <w:rFonts w:ascii="Arial" w:eastAsiaTheme="minorEastAsia" w:hAnsi="Arial" w:cs="Arial"/>
              </w:rPr>
              <w:t>An integrated approach</w:t>
            </w:r>
            <w:r w:rsidRPr="00436195">
              <w:rPr>
                <w:rFonts w:ascii="Arial" w:eastAsiaTheme="minorEastAsia" w:hAnsi="Arial" w:cs="Arial"/>
                <w:b/>
                <w:bCs/>
              </w:rPr>
              <w:t xml:space="preserve"> </w:t>
            </w:r>
            <w:r w:rsidRPr="00436195">
              <w:rPr>
                <w:rFonts w:ascii="Arial" w:eastAsiaTheme="minorEastAsia" w:hAnsi="Arial" w:cs="Arial"/>
              </w:rPr>
              <w:t xml:space="preserve">to service delivery which ensures that each IHA in the Region delivers care appropriate to the population needs, resources, facilities and services available. The NoC will work closely with all stakeholders relevant to Network. </w:t>
            </w:r>
          </w:p>
        </w:tc>
      </w:tr>
      <w:tr w:rsidR="00CA37DB" w:rsidRPr="00436195" w14:paraId="01EEAE19" w14:textId="77777777" w:rsidTr="073DA6CA">
        <w:tc>
          <w:tcPr>
            <w:tcW w:w="2364" w:type="dxa"/>
          </w:tcPr>
          <w:p w14:paraId="73E6B293" w14:textId="77777777" w:rsidR="00CA37DB" w:rsidRPr="00436195" w:rsidRDefault="00CA37DB" w:rsidP="328C8113">
            <w:pPr>
              <w:rPr>
                <w:rFonts w:ascii="Arial" w:eastAsiaTheme="minorEastAsia" w:hAnsi="Arial" w:cs="Arial"/>
                <w:b/>
                <w:bCs/>
              </w:rPr>
            </w:pPr>
          </w:p>
          <w:p w14:paraId="745DAB15"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Our Mission</w:t>
            </w:r>
          </w:p>
        </w:tc>
        <w:tc>
          <w:tcPr>
            <w:tcW w:w="8394" w:type="dxa"/>
          </w:tcPr>
          <w:p w14:paraId="4879443B" w14:textId="77777777" w:rsidR="00CA37DB" w:rsidRPr="00436195" w:rsidRDefault="00CA37DB" w:rsidP="7A714D2F">
            <w:pPr>
              <w:rPr>
                <w:rFonts w:ascii="Arial" w:eastAsiaTheme="minorEastAsia" w:hAnsi="Arial" w:cs="Arial"/>
                <w:color w:val="000000"/>
                <w:lang w:val="en-IE" w:eastAsia="en-US"/>
              </w:rPr>
            </w:pPr>
            <w:r w:rsidRPr="00436195">
              <w:rPr>
                <w:rFonts w:ascii="Arial" w:eastAsiaTheme="minorEastAsia" w:hAnsi="Arial" w:cs="Arial"/>
                <w:b/>
                <w:bCs/>
                <w:color w:val="000000" w:themeColor="text1"/>
              </w:rPr>
              <w:t xml:space="preserve"> Our</w:t>
            </w:r>
            <w:r w:rsidRPr="00436195">
              <w:rPr>
                <w:rFonts w:ascii="Arial" w:eastAsiaTheme="minorEastAsia" w:hAnsi="Arial" w:cs="Arial"/>
                <w:color w:val="000000" w:themeColor="text1"/>
              </w:rPr>
              <w:t xml:space="preserve"> </w:t>
            </w:r>
            <w:r w:rsidRPr="00436195">
              <w:rPr>
                <w:rFonts w:ascii="Arial" w:eastAsiaTheme="minorEastAsia" w:hAnsi="Arial" w:cs="Arial"/>
                <w:b/>
                <w:bCs/>
                <w:color w:val="000000" w:themeColor="text1"/>
              </w:rPr>
              <w:t>mission is to ensure that the people of West and North West:</w:t>
            </w:r>
          </w:p>
          <w:p w14:paraId="6F3B7228" w14:textId="79603ABA" w:rsidR="00CA37DB" w:rsidRPr="00436195" w:rsidRDefault="001C3516" w:rsidP="001C3516">
            <w:pPr>
              <w:numPr>
                <w:ilvl w:val="0"/>
                <w:numId w:val="28"/>
              </w:numPr>
              <w:rPr>
                <w:rFonts w:ascii="Arial" w:eastAsiaTheme="minorEastAsia" w:hAnsi="Arial" w:cs="Arial"/>
              </w:rPr>
            </w:pPr>
            <w:r w:rsidRPr="00436195">
              <w:rPr>
                <w:rFonts w:ascii="Arial" w:eastAsiaTheme="minorEastAsia" w:hAnsi="Arial" w:cs="Arial"/>
              </w:rPr>
              <w:t>A</w:t>
            </w:r>
            <w:r w:rsidR="00CA37DB" w:rsidRPr="00436195">
              <w:rPr>
                <w:rFonts w:ascii="Arial" w:eastAsiaTheme="minorEastAsia" w:hAnsi="Arial" w:cs="Arial"/>
              </w:rPr>
              <w:t>re supported by accessible health and social care services to live healthier lives,</w:t>
            </w:r>
          </w:p>
          <w:p w14:paraId="569769DB" w14:textId="2896BE01" w:rsidR="00CA37DB" w:rsidRPr="00436195" w:rsidRDefault="001C3516" w:rsidP="001C3516">
            <w:pPr>
              <w:numPr>
                <w:ilvl w:val="0"/>
                <w:numId w:val="28"/>
              </w:numPr>
              <w:rPr>
                <w:rFonts w:ascii="Arial" w:eastAsiaTheme="minorEastAsia" w:hAnsi="Arial" w:cs="Arial"/>
              </w:rPr>
            </w:pPr>
            <w:r w:rsidRPr="00436195">
              <w:rPr>
                <w:rFonts w:ascii="Arial" w:eastAsiaTheme="minorEastAsia" w:hAnsi="Arial" w:cs="Arial"/>
              </w:rPr>
              <w:t>H</w:t>
            </w:r>
            <w:r w:rsidR="00CA37DB" w:rsidRPr="00436195">
              <w:rPr>
                <w:rFonts w:ascii="Arial" w:eastAsiaTheme="minorEastAsia" w:hAnsi="Arial" w:cs="Arial"/>
              </w:rPr>
              <w:t>ave access to safe, high quality, compassionate, and integrated care, delivered by highly skilled and valued staff,</w:t>
            </w:r>
          </w:p>
          <w:p w14:paraId="09C4E42F" w14:textId="05CDF6F6" w:rsidR="00CA37DB" w:rsidRPr="00436195" w:rsidRDefault="001C3516" w:rsidP="001C3516">
            <w:pPr>
              <w:numPr>
                <w:ilvl w:val="0"/>
                <w:numId w:val="28"/>
              </w:numPr>
              <w:rPr>
                <w:rFonts w:ascii="Arial" w:eastAsiaTheme="minorEastAsia" w:hAnsi="Arial" w:cs="Arial"/>
              </w:rPr>
            </w:pPr>
            <w:r w:rsidRPr="00436195">
              <w:rPr>
                <w:rFonts w:ascii="Arial" w:eastAsiaTheme="minorEastAsia" w:hAnsi="Arial" w:cs="Arial"/>
              </w:rPr>
              <w:t>C</w:t>
            </w:r>
            <w:r w:rsidR="00CA37DB" w:rsidRPr="00436195">
              <w:rPr>
                <w:rFonts w:ascii="Arial" w:eastAsiaTheme="minorEastAsia" w:hAnsi="Arial" w:cs="Arial"/>
              </w:rPr>
              <w:t>an be confident that we will deliver the best health outcomes and value through a culture that supports continuous improvement, excellence in clinical practice, teaching, research and innovation</w:t>
            </w:r>
            <w:r w:rsidRPr="00436195">
              <w:rPr>
                <w:rFonts w:ascii="Arial" w:eastAsiaTheme="minorEastAsia" w:hAnsi="Arial" w:cs="Arial"/>
              </w:rPr>
              <w:t>.</w:t>
            </w:r>
          </w:p>
          <w:p w14:paraId="61728895" w14:textId="77777777" w:rsidR="00CA37DB" w:rsidRPr="00436195" w:rsidRDefault="00CA37DB" w:rsidP="328C8113">
            <w:pPr>
              <w:widowControl w:val="0"/>
              <w:autoSpaceDE w:val="0"/>
              <w:autoSpaceDN w:val="0"/>
              <w:adjustRightInd w:val="0"/>
              <w:rPr>
                <w:rFonts w:ascii="Arial" w:eastAsiaTheme="minorEastAsia" w:hAnsi="Arial" w:cs="Arial"/>
                <w:spacing w:val="9"/>
              </w:rPr>
            </w:pPr>
            <w:r w:rsidRPr="00436195">
              <w:rPr>
                <w:rFonts w:ascii="Arial" w:eastAsiaTheme="minorEastAsia" w:hAnsi="Arial" w:cs="Arial"/>
                <w:color w:val="000000" w:themeColor="text1"/>
              </w:rPr>
              <w:t xml:space="preserve"> </w:t>
            </w:r>
          </w:p>
        </w:tc>
      </w:tr>
      <w:tr w:rsidR="00CA37DB" w:rsidRPr="00436195" w14:paraId="1CF47418" w14:textId="77777777" w:rsidTr="073DA6CA">
        <w:tc>
          <w:tcPr>
            <w:tcW w:w="2364" w:type="dxa"/>
          </w:tcPr>
          <w:p w14:paraId="1302EFC8"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Our Values</w:t>
            </w:r>
          </w:p>
          <w:p w14:paraId="72B57756" w14:textId="77777777" w:rsidR="00CA37DB" w:rsidRPr="00436195" w:rsidRDefault="00CA37DB" w:rsidP="328C8113">
            <w:pPr>
              <w:jc w:val="right"/>
              <w:rPr>
                <w:rFonts w:ascii="Arial" w:eastAsiaTheme="minorEastAsia" w:hAnsi="Arial" w:cs="Arial"/>
              </w:rPr>
            </w:pPr>
          </w:p>
        </w:tc>
        <w:tc>
          <w:tcPr>
            <w:tcW w:w="8394" w:type="dxa"/>
          </w:tcPr>
          <w:p w14:paraId="36B01A79" w14:textId="77777777" w:rsidR="00CA37DB" w:rsidRPr="00436195" w:rsidRDefault="00CA37DB" w:rsidP="328C8113">
            <w:pPr>
              <w:autoSpaceDE w:val="0"/>
              <w:autoSpaceDN w:val="0"/>
              <w:adjustRightInd w:val="0"/>
              <w:rPr>
                <w:rFonts w:ascii="Arial" w:eastAsiaTheme="minorEastAsia" w:hAnsi="Arial" w:cs="Arial"/>
                <w:color w:val="000000"/>
              </w:rPr>
            </w:pPr>
            <w:r w:rsidRPr="00436195">
              <w:rPr>
                <w:rFonts w:ascii="Arial" w:eastAsiaTheme="minorEastAsia" w:hAnsi="Arial" w:cs="Arial"/>
                <w:color w:val="1F1F1F"/>
                <w:shd w:val="clear" w:color="auto" w:fill="FFFFFF"/>
              </w:rPr>
              <w:t xml:space="preserve">The HSE's values of </w:t>
            </w:r>
            <w:r w:rsidRPr="00436195">
              <w:rPr>
                <w:rFonts w:ascii="Arial" w:eastAsiaTheme="minorEastAsia" w:hAnsi="Arial" w:cs="Arial"/>
                <w:color w:val="040C28"/>
              </w:rPr>
              <w:t>Care, Compassion, Trust and Learning</w:t>
            </w:r>
            <w:r w:rsidRPr="00436195">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CA37DB" w:rsidRPr="00436195" w14:paraId="0855B13E" w14:textId="77777777" w:rsidTr="073DA6CA">
        <w:tc>
          <w:tcPr>
            <w:tcW w:w="2364" w:type="dxa"/>
          </w:tcPr>
          <w:p w14:paraId="691671EA"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Reasonable Accommodations</w:t>
            </w:r>
          </w:p>
        </w:tc>
        <w:tc>
          <w:tcPr>
            <w:tcW w:w="8394" w:type="dxa"/>
          </w:tcPr>
          <w:p w14:paraId="01F4B596" w14:textId="701D9335" w:rsidR="43546DB0" w:rsidRPr="00436195" w:rsidRDefault="43546DB0" w:rsidP="328C8113">
            <w:pPr>
              <w:spacing w:line="276" w:lineRule="auto"/>
              <w:rPr>
                <w:rFonts w:ascii="Arial" w:eastAsiaTheme="minorEastAsia" w:hAnsi="Arial" w:cs="Arial"/>
              </w:rPr>
            </w:pPr>
            <w:r w:rsidRPr="00436195">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7">
              <w:r w:rsidRPr="00436195">
                <w:rPr>
                  <w:rStyle w:val="Hyperlink"/>
                  <w:rFonts w:ascii="Arial" w:eastAsiaTheme="minorEastAsia" w:hAnsi="Arial" w:cs="Arial"/>
                  <w:i/>
                  <w:iCs/>
                </w:rPr>
                <w:t>recruit.GUH@HSE.ie</w:t>
              </w:r>
            </w:hyperlink>
            <w:r w:rsidRPr="00436195">
              <w:rPr>
                <w:rFonts w:ascii="Arial" w:eastAsiaTheme="minorEastAsia" w:hAnsi="Arial" w:cs="Arial"/>
              </w:rPr>
              <w:t>,</w:t>
            </w:r>
          </w:p>
          <w:p w14:paraId="683A357D" w14:textId="4CA45304" w:rsidR="43546DB0" w:rsidRPr="00436195" w:rsidRDefault="43546DB0" w:rsidP="328C8113">
            <w:pPr>
              <w:spacing w:line="276" w:lineRule="auto"/>
              <w:rPr>
                <w:rFonts w:ascii="Arial" w:eastAsiaTheme="minorEastAsia" w:hAnsi="Arial" w:cs="Arial"/>
                <w:color w:val="1F1F1F"/>
              </w:rPr>
            </w:pPr>
            <w:r w:rsidRPr="00436195">
              <w:rPr>
                <w:rFonts w:ascii="Arial" w:eastAsiaTheme="minorEastAsia" w:hAnsi="Arial" w:cs="Arial"/>
                <w:color w:val="1F1F1F"/>
              </w:rPr>
              <w:t>Recruitment Department</w:t>
            </w:r>
          </w:p>
          <w:p w14:paraId="00E9119F" w14:textId="77777777" w:rsidR="00CA37DB" w:rsidRPr="00436195" w:rsidRDefault="00CA37DB" w:rsidP="328C8113">
            <w:pPr>
              <w:autoSpaceDE w:val="0"/>
              <w:autoSpaceDN w:val="0"/>
              <w:adjustRightInd w:val="0"/>
              <w:rPr>
                <w:rFonts w:ascii="Arial" w:eastAsiaTheme="minorEastAsia" w:hAnsi="Arial" w:cs="Arial"/>
                <w:color w:val="1F1F1F"/>
                <w:shd w:val="clear" w:color="auto" w:fill="FFFFFF"/>
              </w:rPr>
            </w:pPr>
          </w:p>
        </w:tc>
      </w:tr>
      <w:tr w:rsidR="00CA37DB" w:rsidRPr="00436195" w14:paraId="24F1754B" w14:textId="77777777" w:rsidTr="073DA6CA">
        <w:tc>
          <w:tcPr>
            <w:tcW w:w="2364" w:type="dxa"/>
          </w:tcPr>
          <w:p w14:paraId="5A7D5F01"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Reporting Relationship</w:t>
            </w:r>
          </w:p>
        </w:tc>
        <w:tc>
          <w:tcPr>
            <w:tcW w:w="8394" w:type="dxa"/>
          </w:tcPr>
          <w:p w14:paraId="5E0946E4" w14:textId="4B16BBE8" w:rsidR="00CA37DB" w:rsidRPr="00436195" w:rsidRDefault="001C3516" w:rsidP="001C3516">
            <w:pPr>
              <w:numPr>
                <w:ilvl w:val="0"/>
                <w:numId w:val="28"/>
              </w:numPr>
              <w:rPr>
                <w:rFonts w:ascii="Arial" w:eastAsiaTheme="minorEastAsia" w:hAnsi="Arial" w:cs="Arial"/>
              </w:rPr>
            </w:pPr>
            <w:r w:rsidRPr="00436195">
              <w:rPr>
                <w:rFonts w:ascii="Arial" w:eastAsiaTheme="minorEastAsia" w:hAnsi="Arial" w:cs="Arial"/>
              </w:rPr>
              <w:t>Reports to the Senior Orthoptist or designated other</w:t>
            </w:r>
          </w:p>
        </w:tc>
      </w:tr>
      <w:tr w:rsidR="00CA37DB" w:rsidRPr="00436195" w14:paraId="7BBECECF" w14:textId="77777777" w:rsidTr="073DA6CA">
        <w:tc>
          <w:tcPr>
            <w:tcW w:w="2364" w:type="dxa"/>
          </w:tcPr>
          <w:p w14:paraId="1F3F705A"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 xml:space="preserve">Purpose of the Post </w:t>
            </w:r>
          </w:p>
          <w:p w14:paraId="5FC5FEBD" w14:textId="77777777" w:rsidR="00CA37DB" w:rsidRPr="00436195" w:rsidRDefault="00CA37DB" w:rsidP="328C8113">
            <w:pPr>
              <w:rPr>
                <w:rFonts w:ascii="Arial" w:eastAsiaTheme="minorEastAsia" w:hAnsi="Arial" w:cs="Arial"/>
                <w:b/>
                <w:bCs/>
              </w:rPr>
            </w:pPr>
          </w:p>
        </w:tc>
        <w:tc>
          <w:tcPr>
            <w:tcW w:w="8394" w:type="dxa"/>
          </w:tcPr>
          <w:p w14:paraId="49CA94E4" w14:textId="540FFBBA" w:rsidR="00CA37DB" w:rsidRPr="00436195" w:rsidRDefault="001C3516" w:rsidP="001C3516">
            <w:pPr>
              <w:numPr>
                <w:ilvl w:val="0"/>
                <w:numId w:val="28"/>
              </w:numPr>
              <w:rPr>
                <w:rFonts w:ascii="Arial" w:eastAsiaTheme="minorEastAsia" w:hAnsi="Arial" w:cs="Arial"/>
                <w:color w:val="FF0000"/>
              </w:rPr>
            </w:pPr>
            <w:r w:rsidRPr="00436195">
              <w:rPr>
                <w:rFonts w:ascii="Arial" w:eastAsiaTheme="minorEastAsia" w:hAnsi="Arial" w:cs="Arial"/>
              </w:rPr>
              <w:t>To provide orthoptic services for patients within Galway University Hospitals</w:t>
            </w:r>
          </w:p>
        </w:tc>
      </w:tr>
      <w:tr w:rsidR="00CA37DB" w:rsidRPr="00436195" w14:paraId="677BC31F" w14:textId="77777777" w:rsidTr="073DA6CA">
        <w:tc>
          <w:tcPr>
            <w:tcW w:w="2364" w:type="dxa"/>
          </w:tcPr>
          <w:p w14:paraId="6210CF30"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Principal Duties and Responsibilities</w:t>
            </w:r>
          </w:p>
          <w:p w14:paraId="39E9452C" w14:textId="77777777" w:rsidR="00CA37DB" w:rsidRPr="00436195" w:rsidRDefault="00CA37DB" w:rsidP="328C8113">
            <w:pPr>
              <w:rPr>
                <w:rFonts w:ascii="Arial" w:eastAsiaTheme="minorEastAsia" w:hAnsi="Arial" w:cs="Arial"/>
                <w:b/>
                <w:bCs/>
              </w:rPr>
            </w:pPr>
          </w:p>
        </w:tc>
        <w:tc>
          <w:tcPr>
            <w:tcW w:w="8394" w:type="dxa"/>
          </w:tcPr>
          <w:p w14:paraId="450F6F91"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C37EB8F" w14:textId="77777777" w:rsidR="00CA37DB" w:rsidRPr="00436195" w:rsidRDefault="00CA37DB" w:rsidP="001C3516">
            <w:pPr>
              <w:numPr>
                <w:ilvl w:val="0"/>
                <w:numId w:val="8"/>
              </w:numPr>
              <w:rPr>
                <w:rFonts w:ascii="Arial" w:eastAsiaTheme="minorEastAsia" w:hAnsi="Arial" w:cs="Arial"/>
                <w:lang w:val="en-IE" w:eastAsia="en-US"/>
              </w:rPr>
            </w:pPr>
            <w:r w:rsidRPr="00436195">
              <w:rPr>
                <w:rFonts w:ascii="Arial" w:eastAsiaTheme="minorEastAsia" w:hAnsi="Arial" w:cs="Arial"/>
                <w:lang w:val="en-IE"/>
              </w:rPr>
              <w:t>Maintain awareness of the primacy of the patient in relation to all hospital activities</w:t>
            </w:r>
            <w:r w:rsidRPr="00436195">
              <w:rPr>
                <w:rFonts w:ascii="Arial" w:eastAsiaTheme="minorEastAsia" w:hAnsi="Arial" w:cs="Arial"/>
              </w:rPr>
              <w:t>.</w:t>
            </w:r>
          </w:p>
          <w:p w14:paraId="0854BDA5" w14:textId="0DCD598C" w:rsidR="00CA37DB" w:rsidRPr="00436195" w:rsidRDefault="00CA37DB" w:rsidP="001C3516">
            <w:pPr>
              <w:numPr>
                <w:ilvl w:val="0"/>
                <w:numId w:val="8"/>
              </w:numPr>
              <w:rPr>
                <w:rFonts w:ascii="Arial" w:eastAsiaTheme="minorEastAsia" w:hAnsi="Arial" w:cs="Arial"/>
              </w:rPr>
            </w:pPr>
            <w:r w:rsidRPr="00436195">
              <w:rPr>
                <w:rFonts w:ascii="Arial" w:eastAsiaTheme="minorEastAsia" w:hAnsi="Arial" w:cs="Arial"/>
              </w:rPr>
              <w:t>Performance management systems are part of the role and you will be required to participate in the Group’s performance management programme</w:t>
            </w:r>
          </w:p>
          <w:p w14:paraId="7659F127"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19F10B6E" w14:textId="46C7B82B"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support, promote and actively participate in sustainable energy, water and waste initiatives to create a more sustainable, low carbon and efficient health service.</w:t>
            </w:r>
          </w:p>
          <w:p w14:paraId="1AE94F54" w14:textId="35AB0ADD" w:rsidR="001C3516" w:rsidRDefault="001C3516" w:rsidP="00E54985">
            <w:pPr>
              <w:contextualSpacing/>
              <w:rPr>
                <w:rFonts w:ascii="Arial" w:eastAsiaTheme="minorEastAsia" w:hAnsi="Arial" w:cs="Arial"/>
                <w:lang w:val="en-IE"/>
              </w:rPr>
            </w:pPr>
          </w:p>
          <w:p w14:paraId="7DCC8870" w14:textId="2A9B2DD2" w:rsidR="00E54985" w:rsidRDefault="00E54985" w:rsidP="00E54985">
            <w:pPr>
              <w:contextualSpacing/>
              <w:rPr>
                <w:rFonts w:ascii="Arial" w:eastAsiaTheme="minorEastAsia" w:hAnsi="Arial" w:cs="Arial"/>
                <w:lang w:val="en-IE"/>
              </w:rPr>
            </w:pPr>
          </w:p>
          <w:p w14:paraId="1E3991F4" w14:textId="77777777" w:rsidR="00E54985" w:rsidRPr="00436195" w:rsidRDefault="00E54985" w:rsidP="00E54985">
            <w:pPr>
              <w:contextualSpacing/>
              <w:rPr>
                <w:rFonts w:ascii="Arial" w:eastAsiaTheme="minorEastAsia" w:hAnsi="Arial" w:cs="Arial"/>
                <w:lang w:val="en-IE"/>
              </w:rPr>
            </w:pPr>
          </w:p>
          <w:p w14:paraId="6AB3E388" w14:textId="47B05980" w:rsidR="001C3516" w:rsidRPr="00436195" w:rsidRDefault="001C3516" w:rsidP="001C3516">
            <w:pPr>
              <w:jc w:val="both"/>
              <w:rPr>
                <w:rFonts w:ascii="Arial" w:hAnsi="Arial" w:cs="Arial"/>
                <w:b/>
                <w:iCs/>
                <w:color w:val="000000"/>
              </w:rPr>
            </w:pPr>
            <w:r w:rsidRPr="00436195">
              <w:rPr>
                <w:rFonts w:ascii="Arial" w:hAnsi="Arial" w:cs="Arial"/>
                <w:b/>
                <w:iCs/>
                <w:color w:val="000000"/>
              </w:rPr>
              <w:lastRenderedPageBreak/>
              <w:t xml:space="preserve">The role will require the following: </w:t>
            </w:r>
          </w:p>
          <w:p w14:paraId="122CCDAC"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Undertake comprehensive orthoptic assessment, diagnosis and management of patients, both paediatric and adults referred to the Ophthalmology Department at GUH and PCCC eye clinics.</w:t>
            </w:r>
          </w:p>
          <w:p w14:paraId="5BDAFD39"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Assess and manage patients, both paediatric and adult with a range of ocular motility, binocular vision and visual development disorders, including paediatric and adult patients.</w:t>
            </w:r>
          </w:p>
          <w:p w14:paraId="7B316751"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Perform relevant orthoptic investigations and interpret findings to support clinical diagnosis and management.</w:t>
            </w:r>
          </w:p>
          <w:p w14:paraId="3155990B"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 xml:space="preserve">By applying a high level of clinical judgement to the findings, to independently and in conjunction with the Consultant Ophthalmologist and/or Ophthalmic physicians reach a diagnosis of eye movement disorders found. </w:t>
            </w:r>
          </w:p>
          <w:p w14:paraId="3BDD1656"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Provide appropriate treatment, advice, education and follow-up, in accordance with departmental protocols and professional standards.</w:t>
            </w:r>
          </w:p>
          <w:p w14:paraId="2BAEA4D4"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work autonomously and with individual Consultant Ophthalmologists to diagnose and treat patients with strabismus and amblyopia.</w:t>
            </w:r>
          </w:p>
          <w:p w14:paraId="65F62CB5"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formulate treatment plans for both paediatric and adult patients, taking full account of the clinical findings and using a wide range of treatment skills. Where requested by the Consultant Ophthalmologists to take responsibility for formulating and initiating such plans, including taking decisions on the therapy regimes for children with poor sight and adults with double vision.</w:t>
            </w:r>
          </w:p>
          <w:p w14:paraId="301E17D6"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undertake pre-operative and post-operative measurements of eye movement disorders and discuss surgical options with the Consultant Ophthalmologist.  Identify post-operative risks and discuss this with the patients (parents/carers).</w:t>
            </w:r>
          </w:p>
          <w:p w14:paraId="0D853ECB"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Liaise closely with ophthalmologists, optometrists and other members of the multidisciplinary team to ensure co-ordinated patient care.</w:t>
            </w:r>
          </w:p>
          <w:p w14:paraId="4BC6A140"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Maintain accurate, timely and confidential clinical records and contribute to effective patient communication and care pathways.</w:t>
            </w:r>
          </w:p>
          <w:p w14:paraId="1E24F43C"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Participate in departmental clinics, service development, audit, quality improvement and continuing professional development.</w:t>
            </w:r>
          </w:p>
          <w:p w14:paraId="0ABA6F6D"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Contribute to the efficient and safe operation of the Orthoptic Service and undertake other appropriate duties as required by the Senior Orthoptist/departmental management etc.</w:t>
            </w:r>
          </w:p>
          <w:p w14:paraId="2D5162F8"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assist the Senior Orthoptist.</w:t>
            </w:r>
          </w:p>
          <w:p w14:paraId="264E8AAE"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 xml:space="preserve">To test visual fields in patients using both the Humphrey, Matrix and Goldmann visual field machines and be familiar with the rationale behind doing so. </w:t>
            </w:r>
          </w:p>
          <w:p w14:paraId="2E2AECBC"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undertake assessment of patients using OCT, FFA etc.</w:t>
            </w:r>
          </w:p>
          <w:p w14:paraId="3FC8B2A0"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undertake pre-assessment of cataract patients using A-scan biometry.</w:t>
            </w:r>
          </w:p>
          <w:p w14:paraId="11798529"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 xml:space="preserve">To undertake Ophthalmic imaging, including OCT, OCTA, FFA, Pentacam and any additional equipment that may be purchased for the running of a service. </w:t>
            </w:r>
          </w:p>
          <w:p w14:paraId="7DF631FC"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undertake any reasonable professional and administrative duties agreed with the Senior Orthoptist/other.</w:t>
            </w:r>
          </w:p>
          <w:p w14:paraId="68E8844F"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attend departmental teaching delivered by Consultant Ophthalmologists.</w:t>
            </w:r>
          </w:p>
          <w:p w14:paraId="3B28BCF7"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undertake/participate in departmental audits and research, as directed by the Consultant Ophthalmologists and/or Senior Orthoptist.</w:t>
            </w:r>
          </w:p>
          <w:p w14:paraId="24E629A5"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be fully responsible for case note recording to a highly detailed, legible standard.</w:t>
            </w:r>
          </w:p>
          <w:p w14:paraId="2CD87795"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 xml:space="preserve">To be responsible for following a personal development plan agreed with the Senior Orthoptist and maintaining a CPD file. </w:t>
            </w:r>
          </w:p>
          <w:p w14:paraId="07706467"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To participate in the clinical tuition of Orthoptic and/or medical students.</w:t>
            </w:r>
          </w:p>
          <w:p w14:paraId="7DC86BA7" w14:textId="77777777" w:rsidR="001C3516"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 xml:space="preserve">To work collaboratively with other disciplines and professions. </w:t>
            </w:r>
          </w:p>
          <w:p w14:paraId="418F2E9F" w14:textId="330896C7" w:rsidR="00CA37DB" w:rsidRPr="00436195" w:rsidRDefault="001C3516" w:rsidP="001C3516">
            <w:pPr>
              <w:numPr>
                <w:ilvl w:val="0"/>
                <w:numId w:val="8"/>
              </w:numPr>
              <w:rPr>
                <w:rFonts w:ascii="Arial" w:eastAsiaTheme="minorEastAsia" w:hAnsi="Arial" w:cs="Arial"/>
                <w:lang w:val="en-IE"/>
              </w:rPr>
            </w:pPr>
            <w:r w:rsidRPr="00436195">
              <w:rPr>
                <w:rFonts w:ascii="Arial" w:eastAsiaTheme="minorEastAsia" w:hAnsi="Arial" w:cs="Arial"/>
                <w:lang w:val="en-IE"/>
              </w:rPr>
              <w:t>As an employee you have a responsibility to maintain the confidentiality of any confidential information, which comes into your possession regarding patients, employees or any business relating to the HSE.</w:t>
            </w:r>
          </w:p>
          <w:p w14:paraId="2CFC6267" w14:textId="77777777" w:rsidR="00CA37DB" w:rsidRPr="00436195" w:rsidRDefault="00CA37DB" w:rsidP="328C8113">
            <w:pPr>
              <w:ind w:left="360"/>
              <w:rPr>
                <w:rFonts w:ascii="Arial" w:eastAsiaTheme="minorEastAsia" w:hAnsi="Arial" w:cs="Arial"/>
                <w:lang w:val="en-US" w:eastAsia="en-US"/>
              </w:rPr>
            </w:pPr>
          </w:p>
          <w:p w14:paraId="6957DEAF" w14:textId="77777777" w:rsidR="00CA37DB" w:rsidRPr="00436195" w:rsidRDefault="00CA37DB" w:rsidP="328C8113">
            <w:pPr>
              <w:rPr>
                <w:rFonts w:ascii="Arial" w:eastAsiaTheme="minorEastAsia" w:hAnsi="Arial" w:cs="Arial"/>
                <w:b/>
                <w:bCs/>
                <w:color w:val="000000"/>
              </w:rPr>
            </w:pPr>
            <w:r w:rsidRPr="00436195">
              <w:rPr>
                <w:rFonts w:ascii="Arial" w:eastAsiaTheme="minorEastAsia" w:hAnsi="Arial" w:cs="Arial"/>
                <w:b/>
                <w:bCs/>
                <w:color w:val="000000" w:themeColor="text1"/>
              </w:rPr>
              <w:t>KPI’s</w:t>
            </w:r>
          </w:p>
          <w:p w14:paraId="6B06D489"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identification and development of Key Performance Indicators (KPIs) which are congruent with the Hospital’s service plan targets.</w:t>
            </w:r>
          </w:p>
          <w:p w14:paraId="00147A5E"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development of Action Plans to address KPI targets.</w:t>
            </w:r>
          </w:p>
          <w:p w14:paraId="2CA71F86"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Driving and promoting a Performance Management culture.</w:t>
            </w:r>
          </w:p>
          <w:p w14:paraId="22711413"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In conjunction with line manager assist in the development of a Performance Management system for your profession.</w:t>
            </w:r>
          </w:p>
          <w:p w14:paraId="671BED73"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management and delivery of KPIs as a routine and core business objective.</w:t>
            </w:r>
          </w:p>
          <w:p w14:paraId="357138BC" w14:textId="77777777" w:rsidR="00CA37DB" w:rsidRPr="00436195" w:rsidRDefault="00CA37DB" w:rsidP="328C8113">
            <w:pPr>
              <w:rPr>
                <w:rFonts w:ascii="Arial" w:eastAsiaTheme="minorEastAsia" w:hAnsi="Arial" w:cs="Arial"/>
                <w:b/>
                <w:bCs/>
                <w:color w:val="000000"/>
              </w:rPr>
            </w:pPr>
          </w:p>
          <w:p w14:paraId="539A439C" w14:textId="77777777" w:rsidR="00CA37DB" w:rsidRPr="00436195" w:rsidRDefault="00CA37DB" w:rsidP="328C8113">
            <w:pPr>
              <w:rPr>
                <w:rFonts w:ascii="Arial" w:eastAsiaTheme="minorEastAsia" w:hAnsi="Arial" w:cs="Arial"/>
                <w:b/>
                <w:bCs/>
                <w:color w:val="000000"/>
              </w:rPr>
            </w:pPr>
            <w:r w:rsidRPr="00436195">
              <w:rPr>
                <w:rFonts w:ascii="Arial" w:eastAsiaTheme="minorEastAsia" w:hAnsi="Arial" w:cs="Arial"/>
                <w:b/>
                <w:bCs/>
                <w:color w:val="000000" w:themeColor="text1"/>
              </w:rPr>
              <w:lastRenderedPageBreak/>
              <w:t>PLEASE NOTE THE FOLLOWING GENERAL CONDITIONS:</w:t>
            </w:r>
          </w:p>
          <w:p w14:paraId="6020A42B"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Employees must attend fire lectures periodically and must observe fire orders.</w:t>
            </w:r>
          </w:p>
          <w:p w14:paraId="5F46E00F"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All accidents within the Department must be reported immediately.</w:t>
            </w:r>
          </w:p>
          <w:p w14:paraId="3D0E8281"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Infection Control Policies must be adhered to.</w:t>
            </w:r>
          </w:p>
          <w:p w14:paraId="70B16DA5"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In line with the Safety, Health and Welfare at Work Acts 2005 and 2010 all staff must comply with all safety regulations and audits.</w:t>
            </w:r>
          </w:p>
          <w:p w14:paraId="61C84A86"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In line with the Public Health (Tobacco) (Amendment) Act 2004, smoking within the Hospital Buildings is not permitted.</w:t>
            </w:r>
          </w:p>
          <w:p w14:paraId="5BDFF2FC"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Hospital uniform code must be adhered to.</w:t>
            </w:r>
          </w:p>
          <w:p w14:paraId="39799480"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Provide information that meets the need of Senior Management.</w:t>
            </w:r>
          </w:p>
          <w:p w14:paraId="0842BC02"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To support, promote and actively participate in sustainable energy, water and waste initiatives to create a more sustainable, low carbon and efficient health service.</w:t>
            </w:r>
          </w:p>
          <w:p w14:paraId="03335379" w14:textId="77777777" w:rsidR="00CA37DB" w:rsidRPr="00436195" w:rsidRDefault="00CA37DB" w:rsidP="328C8113">
            <w:pPr>
              <w:rPr>
                <w:rFonts w:ascii="Arial" w:eastAsiaTheme="minorEastAsia" w:hAnsi="Arial" w:cs="Arial"/>
                <w:b/>
                <w:bCs/>
                <w:color w:val="000000"/>
              </w:rPr>
            </w:pPr>
          </w:p>
          <w:p w14:paraId="63160C04" w14:textId="77777777" w:rsidR="00CA37DB" w:rsidRPr="00436195" w:rsidRDefault="00CA37DB" w:rsidP="328C8113">
            <w:pPr>
              <w:rPr>
                <w:rFonts w:ascii="Arial" w:eastAsiaTheme="minorEastAsia" w:hAnsi="Arial" w:cs="Arial"/>
                <w:b/>
                <w:bCs/>
                <w:color w:val="000000"/>
              </w:rPr>
            </w:pPr>
            <w:r w:rsidRPr="00436195">
              <w:rPr>
                <w:rFonts w:ascii="Arial" w:eastAsiaTheme="minorEastAsia" w:hAnsi="Arial" w:cs="Arial"/>
                <w:b/>
                <w:bCs/>
                <w:color w:val="000000" w:themeColor="text1"/>
              </w:rPr>
              <w:t>Risk Management, Infection Control, Hygiene Services and Health &amp; Safety</w:t>
            </w:r>
          </w:p>
          <w:p w14:paraId="5FD7E519"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 xml:space="preserve">The management of Risk, Infection Control, Hygiene Services and Health &amp; Safety is the responsibility of everyone and will be achieved within a progressive, honest and open environment. </w:t>
            </w:r>
          </w:p>
          <w:p w14:paraId="787CD349"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 xml:space="preserve">The post holder must be familiar with the necessary education, training and support to enable them to meet this responsibility. </w:t>
            </w:r>
          </w:p>
          <w:p w14:paraId="67C2843D"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has a duty to familiarise themselves with the relevant Organisational Policies, Procedures &amp; Standards and attend training as appropriate in the following areas:</w:t>
            </w:r>
          </w:p>
          <w:p w14:paraId="2C580794" w14:textId="77777777" w:rsidR="00CA37DB" w:rsidRPr="00436195" w:rsidRDefault="00CA37DB" w:rsidP="328C8113">
            <w:pPr>
              <w:ind w:left="643"/>
              <w:rPr>
                <w:rFonts w:ascii="Arial" w:eastAsiaTheme="minorEastAsia" w:hAnsi="Arial" w:cs="Arial"/>
                <w:color w:val="000000"/>
              </w:rPr>
            </w:pPr>
          </w:p>
          <w:p w14:paraId="4827966D"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Continuous Quality Improvement Initiatives</w:t>
            </w:r>
          </w:p>
          <w:p w14:paraId="31C2AF63"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Document Control Information Management Systems</w:t>
            </w:r>
          </w:p>
          <w:p w14:paraId="14CF3000"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Risk Management Strategy and Policies</w:t>
            </w:r>
          </w:p>
          <w:p w14:paraId="6B712AF7"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Hygiene Related Policies, Procedures and Standards</w:t>
            </w:r>
          </w:p>
          <w:p w14:paraId="6F8A440F"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Decontamination Code of Practice</w:t>
            </w:r>
          </w:p>
          <w:p w14:paraId="2661D6E2"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Infection Control Policies</w:t>
            </w:r>
          </w:p>
          <w:p w14:paraId="127D5114"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Safety Statement, Health &amp; Safety Policies and Fire Procedure</w:t>
            </w:r>
          </w:p>
          <w:p w14:paraId="6C9C2FD9" w14:textId="77777777" w:rsidR="00CA37DB" w:rsidRPr="00436195" w:rsidRDefault="00CA37DB" w:rsidP="001C3516">
            <w:pPr>
              <w:numPr>
                <w:ilvl w:val="1"/>
                <w:numId w:val="8"/>
              </w:numPr>
              <w:rPr>
                <w:rFonts w:ascii="Arial" w:eastAsiaTheme="minorEastAsia" w:hAnsi="Arial" w:cs="Arial"/>
                <w:color w:val="000000"/>
              </w:rPr>
            </w:pPr>
            <w:r w:rsidRPr="00436195">
              <w:rPr>
                <w:rFonts w:ascii="Arial" w:eastAsiaTheme="minorEastAsia" w:hAnsi="Arial" w:cs="Arial"/>
                <w:color w:val="000000" w:themeColor="text1"/>
              </w:rPr>
              <w:t>Data Protection and confidentiality Policies</w:t>
            </w:r>
          </w:p>
          <w:p w14:paraId="3EE491E4" w14:textId="77777777" w:rsidR="00CA37DB" w:rsidRPr="00436195" w:rsidRDefault="00CA37DB" w:rsidP="328C8113">
            <w:pPr>
              <w:ind w:left="643"/>
              <w:rPr>
                <w:rFonts w:ascii="Arial" w:eastAsiaTheme="minorEastAsia" w:hAnsi="Arial" w:cs="Arial"/>
                <w:color w:val="000000"/>
              </w:rPr>
            </w:pPr>
          </w:p>
          <w:p w14:paraId="61BDAD9F"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must foster and support a quality improvement culture through-out your area of responsibility in relation to hygiene services.</w:t>
            </w:r>
          </w:p>
          <w:p w14:paraId="338760FE"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holders’ responsibility for Quality &amp; Risk Management, Hygiene Services and Health &amp; Safety will be clarified to you in the induction process and by your line manager.</w:t>
            </w:r>
          </w:p>
          <w:p w14:paraId="6BA0BA60"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must take reasonable care for his or her own actions and the effect that these may have upon the safety of others.</w:t>
            </w:r>
          </w:p>
          <w:p w14:paraId="101AE75E"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must cooperate with management, attend Health &amp; Safety related training and not undertake any task for which they have not been authorised and adequately trained.</w:t>
            </w:r>
          </w:p>
          <w:p w14:paraId="732AC99A"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The post holder is required to bring to the attention of a responsible person any perceived shortcoming in our safety arrangements or any defects in work equipment.</w:t>
            </w:r>
          </w:p>
          <w:p w14:paraId="4B850B96" w14:textId="77777777" w:rsidR="00CA37DB" w:rsidRPr="00436195" w:rsidRDefault="00CA37DB" w:rsidP="001C3516">
            <w:pPr>
              <w:numPr>
                <w:ilvl w:val="0"/>
                <w:numId w:val="8"/>
              </w:numPr>
              <w:rPr>
                <w:rFonts w:ascii="Arial" w:eastAsiaTheme="minorEastAsia" w:hAnsi="Arial" w:cs="Arial"/>
                <w:lang w:val="en-IE"/>
              </w:rPr>
            </w:pPr>
            <w:r w:rsidRPr="00436195">
              <w:rPr>
                <w:rFonts w:ascii="Arial" w:eastAsiaTheme="minorEastAsia" w:hAnsi="Arial" w:cs="Arial"/>
                <w:lang w:val="en-IE"/>
              </w:rPr>
              <w:t>It is the post holder’s responsibility to be aware of and comply with the HSE Health Care Records Management/Integrated Discharge Planning (HCRM / IDP) Code of Practice.</w:t>
            </w:r>
            <w:smartTag w:uri="urn:schemas-microsoft-com:office:smarttags" w:element="stockticker"/>
          </w:p>
          <w:p w14:paraId="4A1A5009" w14:textId="77777777" w:rsidR="00CA37DB" w:rsidRPr="00436195" w:rsidRDefault="00CA37DB" w:rsidP="328C8113">
            <w:pPr>
              <w:rPr>
                <w:rFonts w:ascii="Arial" w:eastAsiaTheme="minorEastAsia" w:hAnsi="Arial" w:cs="Arial"/>
                <w:b/>
                <w:bCs/>
                <w:lang w:val="en-IE"/>
              </w:rPr>
            </w:pPr>
          </w:p>
          <w:p w14:paraId="5556886C" w14:textId="0831BABA" w:rsidR="00CA37DB" w:rsidRPr="00436195" w:rsidRDefault="00CA37DB" w:rsidP="001C3516">
            <w:pPr>
              <w:rPr>
                <w:rFonts w:ascii="Arial" w:eastAsiaTheme="minorEastAsia" w:hAnsi="Arial" w:cs="Arial"/>
                <w:b/>
                <w:bCs/>
                <w:lang w:val="en-IE"/>
              </w:rPr>
            </w:pPr>
            <w:r w:rsidRPr="00436195">
              <w:rPr>
                <w:rFonts w:ascii="Arial" w:eastAsiaTheme="minorEastAsia" w:hAnsi="Arial" w:cs="Arial"/>
                <w:b/>
                <w:bCs/>
                <w:lang w:val="en-IE"/>
              </w:rPr>
              <w:t>Risk Management, Quality, Health &amp; Safety</w:t>
            </w:r>
          </w:p>
          <w:p w14:paraId="20D765BB" w14:textId="62AF17F4" w:rsidR="00CA37DB" w:rsidRPr="00436195" w:rsidRDefault="00CA37DB" w:rsidP="001C3516">
            <w:pPr>
              <w:numPr>
                <w:ilvl w:val="0"/>
                <w:numId w:val="8"/>
              </w:numPr>
              <w:rPr>
                <w:rFonts w:ascii="Arial" w:eastAsiaTheme="minorEastAsia" w:hAnsi="Arial" w:cs="Arial"/>
                <w:color w:val="000000" w:themeColor="text1"/>
              </w:rPr>
            </w:pPr>
            <w:r w:rsidRPr="00436195">
              <w:rPr>
                <w:rFonts w:ascii="Arial" w:eastAsiaTheme="minorEastAsia" w:hAnsi="Arial" w:cs="Arial"/>
                <w:color w:val="000000" w:themeColor="text1"/>
              </w:rPr>
              <w:t xml:space="preserve">Adequately identifies, assesses, manages and monitors risk within their area of responsibility. </w:t>
            </w:r>
          </w:p>
          <w:p w14:paraId="026670B5" w14:textId="1C9AA27C" w:rsidR="00CA37DB" w:rsidRPr="00436195" w:rsidRDefault="00CA37DB" w:rsidP="001C3516">
            <w:pPr>
              <w:numPr>
                <w:ilvl w:val="0"/>
                <w:numId w:val="8"/>
              </w:numPr>
              <w:rPr>
                <w:rFonts w:ascii="Arial" w:eastAsiaTheme="minorEastAsia" w:hAnsi="Arial" w:cs="Arial"/>
                <w:color w:val="000000" w:themeColor="text1"/>
              </w:rPr>
            </w:pPr>
            <w:r w:rsidRPr="00436195">
              <w:rPr>
                <w:rFonts w:ascii="Arial" w:eastAsiaTheme="minorEastAsia" w:hAnsi="Arial" w:cs="Arial"/>
                <w:color w:val="000000" w:themeColor="text1"/>
                <w:lang w:val="en-IE"/>
              </w:rPr>
              <w:t xml:space="preserve">Have a working knowledge of the Health Information and Quality Authority (HIQA) Standards as they apply to the role for example, Standards for Healthcare, National Standards for the Prevention and Control of Healthcare Associated Infections, </w:t>
            </w:r>
            <w:r w:rsidRPr="00436195">
              <w:rPr>
                <w:rFonts w:ascii="Arial" w:eastAsiaTheme="minorEastAsia" w:hAnsi="Arial" w:cs="Arial"/>
                <w:color w:val="000000" w:themeColor="text1"/>
                <w:lang w:val="en-IE"/>
              </w:rPr>
              <w:lastRenderedPageBreak/>
              <w:t>Hygiene Standards etc.</w:t>
            </w:r>
            <w:r w:rsidRPr="00436195">
              <w:rPr>
                <w:rFonts w:ascii="Arial" w:eastAsiaTheme="minorEastAsia" w:hAnsi="Arial" w:cs="Arial"/>
                <w:color w:val="000000" w:themeColor="text1"/>
              </w:rPr>
              <w:t xml:space="preserve"> and comply with associated HSE protocols for implementing and maintaining these standards as appropriate to the role.</w:t>
            </w:r>
          </w:p>
          <w:p w14:paraId="2EFE84F4" w14:textId="77777777" w:rsidR="00CA37DB" w:rsidRPr="00436195" w:rsidRDefault="00CA37DB" w:rsidP="001C3516">
            <w:pPr>
              <w:numPr>
                <w:ilvl w:val="0"/>
                <w:numId w:val="8"/>
              </w:numPr>
              <w:rPr>
                <w:rFonts w:ascii="Arial" w:eastAsiaTheme="minorEastAsia" w:hAnsi="Arial" w:cs="Arial"/>
                <w:color w:val="000000" w:themeColor="text1"/>
              </w:rPr>
            </w:pPr>
            <w:r w:rsidRPr="00436195">
              <w:rPr>
                <w:rFonts w:ascii="Arial" w:eastAsiaTheme="minorEastAsia" w:hAnsi="Arial" w:cs="Arial"/>
                <w:color w:val="000000" w:themeColor="text1"/>
                <w:lang w:val="en-IE"/>
              </w:rPr>
              <w:t>Support, promote and actively participate in sustainable energy, water and waste initiatives to create a more sustainable, low carbon and efficient health service.</w:t>
            </w:r>
          </w:p>
          <w:p w14:paraId="753F5D21" w14:textId="77777777" w:rsidR="00CA37DB" w:rsidRPr="00436195" w:rsidRDefault="00CA37DB" w:rsidP="7A714D2F">
            <w:pPr>
              <w:rPr>
                <w:rFonts w:ascii="Arial" w:eastAsiaTheme="minorEastAsia" w:hAnsi="Arial" w:cs="Arial"/>
                <w:color w:val="000000"/>
                <w:lang w:val="en-IE" w:eastAsia="en-IE"/>
              </w:rPr>
            </w:pPr>
          </w:p>
          <w:p w14:paraId="549A90C9" w14:textId="76D52D83" w:rsidR="00CA37DB" w:rsidRPr="00436195" w:rsidRDefault="00CA37DB" w:rsidP="7A714D2F">
            <w:pPr>
              <w:rPr>
                <w:rFonts w:ascii="Arial" w:eastAsiaTheme="minorEastAsia" w:hAnsi="Arial" w:cs="Arial"/>
                <w:b/>
                <w:bCs/>
                <w:lang w:val="en-IE"/>
              </w:rPr>
            </w:pPr>
            <w:r w:rsidRPr="00436195">
              <w:rPr>
                <w:rFonts w:ascii="Arial" w:eastAsiaTheme="minorEastAsia" w:hAnsi="Arial" w:cs="Arial"/>
                <w:b/>
                <w:bCs/>
                <w:lang w:val="en-IE"/>
              </w:rPr>
              <w:t>Education &amp; Training</w:t>
            </w:r>
          </w:p>
          <w:p w14:paraId="48B164A8" w14:textId="77777777" w:rsidR="00CA37DB" w:rsidRPr="00436195" w:rsidRDefault="00CA37DB" w:rsidP="001C3516">
            <w:pPr>
              <w:numPr>
                <w:ilvl w:val="0"/>
                <w:numId w:val="8"/>
              </w:numPr>
              <w:rPr>
                <w:rFonts w:ascii="Arial" w:eastAsiaTheme="minorEastAsia" w:hAnsi="Arial" w:cs="Arial"/>
                <w:color w:val="000000" w:themeColor="text1"/>
                <w:lang w:val="en-IE"/>
              </w:rPr>
            </w:pPr>
            <w:r w:rsidRPr="00436195">
              <w:rPr>
                <w:rFonts w:ascii="Arial" w:eastAsiaTheme="minorEastAsia" w:hAnsi="Arial" w:cs="Arial"/>
                <w:color w:val="000000" w:themeColor="text1"/>
                <w:lang w:val="en-IE"/>
              </w:rPr>
              <w:t>Engage in the HSE performance achievement process in conjunction with your Line Manager and staff as appropriate.</w:t>
            </w:r>
          </w:p>
          <w:p w14:paraId="586F619D" w14:textId="77777777" w:rsidR="00CA37DB" w:rsidRPr="00436195" w:rsidRDefault="00CA37DB" w:rsidP="328C8113">
            <w:pPr>
              <w:rPr>
                <w:rFonts w:ascii="Arial" w:eastAsiaTheme="minorEastAsia" w:hAnsi="Arial" w:cs="Arial"/>
                <w:lang w:val="en-US" w:eastAsia="en-US"/>
              </w:rPr>
            </w:pPr>
          </w:p>
          <w:p w14:paraId="4400A30B" w14:textId="77777777" w:rsidR="00CA37DB" w:rsidRPr="00436195" w:rsidRDefault="00CA37DB" w:rsidP="328C8113">
            <w:pPr>
              <w:rPr>
                <w:rFonts w:ascii="Arial" w:eastAsiaTheme="minorEastAsia" w:hAnsi="Arial" w:cs="Arial"/>
                <w:lang w:val="en-US" w:eastAsia="en-US"/>
              </w:rPr>
            </w:pPr>
            <w:r w:rsidRPr="00436195">
              <w:rPr>
                <w:rFonts w:ascii="Arial" w:eastAsiaTheme="minorEastAsia" w:hAnsi="Arial" w:cs="Arial"/>
                <w:b/>
                <w:b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436195">
              <w:rPr>
                <w:rFonts w:ascii="Arial" w:eastAsiaTheme="minorEastAsia" w:hAnsi="Arial" w:cs="Arial"/>
                <w:b/>
                <w:bCs/>
              </w:rPr>
              <w:t xml:space="preserve">  </w:t>
            </w:r>
          </w:p>
        </w:tc>
      </w:tr>
      <w:tr w:rsidR="00CA37DB" w:rsidRPr="00436195" w14:paraId="09603C72" w14:textId="77777777" w:rsidTr="073DA6CA">
        <w:tc>
          <w:tcPr>
            <w:tcW w:w="2364" w:type="dxa"/>
          </w:tcPr>
          <w:p w14:paraId="11F96C35"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lastRenderedPageBreak/>
              <w:t>Eligibility Criteria</w:t>
            </w:r>
          </w:p>
          <w:p w14:paraId="28B8EEF8" w14:textId="77777777" w:rsidR="00CA37DB" w:rsidRPr="00436195" w:rsidRDefault="00CA37DB" w:rsidP="328C8113">
            <w:pPr>
              <w:rPr>
                <w:rFonts w:ascii="Arial" w:eastAsiaTheme="minorEastAsia" w:hAnsi="Arial" w:cs="Arial"/>
                <w:b/>
                <w:bCs/>
              </w:rPr>
            </w:pPr>
          </w:p>
          <w:p w14:paraId="59B45F08"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Qualifications and/ or experience</w:t>
            </w:r>
          </w:p>
          <w:p w14:paraId="77AEA5EC" w14:textId="77777777" w:rsidR="00CA37DB" w:rsidRPr="00436195" w:rsidRDefault="00CA37DB" w:rsidP="328C8113">
            <w:pPr>
              <w:rPr>
                <w:rFonts w:ascii="Arial" w:eastAsiaTheme="minorEastAsia" w:hAnsi="Arial" w:cs="Arial"/>
                <w:b/>
                <w:bCs/>
              </w:rPr>
            </w:pPr>
          </w:p>
        </w:tc>
        <w:tc>
          <w:tcPr>
            <w:tcW w:w="8394" w:type="dxa"/>
          </w:tcPr>
          <w:p w14:paraId="02203DC8" w14:textId="77777777" w:rsidR="00CA37DB" w:rsidRPr="00436195" w:rsidRDefault="00CA37DB" w:rsidP="328C8113">
            <w:pPr>
              <w:autoSpaceDE w:val="0"/>
              <w:autoSpaceDN w:val="0"/>
              <w:adjustRightInd w:val="0"/>
              <w:rPr>
                <w:rFonts w:ascii="Arial" w:eastAsiaTheme="minorEastAsia" w:hAnsi="Arial" w:cs="Arial"/>
                <w:color w:val="000000"/>
              </w:rPr>
            </w:pPr>
            <w:r w:rsidRPr="00436195">
              <w:rPr>
                <w:rFonts w:ascii="Arial" w:eastAsiaTheme="minorEastAsia" w:hAnsi="Arial" w:cs="Arial"/>
                <w:color w:val="000000" w:themeColor="text1"/>
                <w:lang w:val="en-US" w:eastAsia="en-US"/>
              </w:rPr>
              <w:t>Candidates must on the closing date:</w:t>
            </w:r>
          </w:p>
          <w:p w14:paraId="255958AA" w14:textId="058E313B" w:rsidR="00CA37DB" w:rsidRPr="00436195" w:rsidRDefault="00CA37DB" w:rsidP="004B23C5">
            <w:pPr>
              <w:tabs>
                <w:tab w:val="left" w:pos="468"/>
              </w:tabs>
              <w:rPr>
                <w:rFonts w:ascii="Arial" w:eastAsiaTheme="minorEastAsia" w:hAnsi="Arial" w:cs="Arial"/>
                <w:b/>
                <w:bCs/>
                <w:color w:val="FF0000"/>
              </w:rPr>
            </w:pPr>
          </w:p>
          <w:p w14:paraId="0989878F" w14:textId="77777777" w:rsidR="004B23C5" w:rsidRPr="00436195" w:rsidRDefault="004B23C5" w:rsidP="004B23C5">
            <w:pPr>
              <w:tabs>
                <w:tab w:val="left" w:pos="468"/>
              </w:tabs>
              <w:rPr>
                <w:rFonts w:ascii="Arial" w:eastAsiaTheme="minorEastAsia" w:hAnsi="Arial" w:cs="Arial"/>
                <w:b/>
                <w:bCs/>
                <w:lang w:val="en-IE"/>
              </w:rPr>
            </w:pPr>
            <w:r w:rsidRPr="00436195">
              <w:rPr>
                <w:rFonts w:ascii="Arial" w:eastAsiaTheme="minorEastAsia" w:hAnsi="Arial" w:cs="Arial"/>
                <w:b/>
                <w:bCs/>
                <w:lang w:val="en-IE"/>
              </w:rPr>
              <w:t>Professional Qualifications, Experience, etc</w:t>
            </w:r>
          </w:p>
          <w:p w14:paraId="7C223FFA" w14:textId="77777777"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(a) Eligible applicants will be those who on the closing date for the competition possess:</w:t>
            </w:r>
          </w:p>
          <w:p w14:paraId="48FD6184" w14:textId="77777777"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(i) B.Sc (Hons) Orthoptics from Glasgow Caledonian University.</w:t>
            </w:r>
          </w:p>
          <w:p w14:paraId="15DEDD66" w14:textId="77777777" w:rsidR="004B23C5" w:rsidRPr="00436195" w:rsidRDefault="004B23C5" w:rsidP="004B23C5">
            <w:pPr>
              <w:tabs>
                <w:tab w:val="left" w:pos="468"/>
              </w:tabs>
              <w:jc w:val="center"/>
              <w:rPr>
                <w:rFonts w:ascii="Arial" w:eastAsiaTheme="minorEastAsia" w:hAnsi="Arial" w:cs="Arial"/>
                <w:b/>
                <w:bCs/>
                <w:lang w:val="en-IE"/>
              </w:rPr>
            </w:pPr>
          </w:p>
          <w:p w14:paraId="3B92DCFF" w14:textId="05EDFBBB" w:rsidR="004B23C5" w:rsidRPr="00436195" w:rsidRDefault="004B23C5" w:rsidP="004B23C5">
            <w:pPr>
              <w:tabs>
                <w:tab w:val="left" w:pos="468"/>
              </w:tabs>
              <w:jc w:val="center"/>
              <w:rPr>
                <w:rFonts w:ascii="Arial" w:eastAsiaTheme="minorEastAsia" w:hAnsi="Arial" w:cs="Arial"/>
                <w:b/>
                <w:bCs/>
                <w:lang w:val="en-IE"/>
              </w:rPr>
            </w:pPr>
            <w:r w:rsidRPr="00436195">
              <w:rPr>
                <w:rFonts w:ascii="Arial" w:eastAsiaTheme="minorEastAsia" w:hAnsi="Arial" w:cs="Arial"/>
                <w:b/>
                <w:bCs/>
                <w:lang w:val="en-IE"/>
              </w:rPr>
              <w:t>OR</w:t>
            </w:r>
          </w:p>
          <w:p w14:paraId="4CFFA1C6" w14:textId="77777777" w:rsidR="004B23C5" w:rsidRPr="00436195" w:rsidRDefault="004B23C5" w:rsidP="004B23C5">
            <w:pPr>
              <w:tabs>
                <w:tab w:val="left" w:pos="468"/>
              </w:tabs>
              <w:jc w:val="center"/>
              <w:rPr>
                <w:rFonts w:ascii="Arial" w:eastAsiaTheme="minorEastAsia" w:hAnsi="Arial" w:cs="Arial"/>
                <w:b/>
                <w:bCs/>
                <w:lang w:val="en-IE"/>
              </w:rPr>
            </w:pPr>
          </w:p>
          <w:p w14:paraId="0C34E686" w14:textId="77777777"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(ii) B.Sc (Hons) Orthoptics from the University of Liverpool.</w:t>
            </w:r>
          </w:p>
          <w:p w14:paraId="4B58F064" w14:textId="77777777" w:rsidR="004B23C5" w:rsidRPr="00436195" w:rsidRDefault="004B23C5" w:rsidP="004B23C5">
            <w:pPr>
              <w:tabs>
                <w:tab w:val="left" w:pos="468"/>
              </w:tabs>
              <w:jc w:val="center"/>
              <w:rPr>
                <w:rFonts w:ascii="Arial" w:eastAsiaTheme="minorEastAsia" w:hAnsi="Arial" w:cs="Arial"/>
                <w:b/>
                <w:bCs/>
                <w:lang w:val="en-IE"/>
              </w:rPr>
            </w:pPr>
          </w:p>
          <w:p w14:paraId="647C6BE2" w14:textId="147799EE" w:rsidR="004B23C5" w:rsidRPr="00436195" w:rsidRDefault="004B23C5" w:rsidP="004B23C5">
            <w:pPr>
              <w:tabs>
                <w:tab w:val="left" w:pos="468"/>
              </w:tabs>
              <w:jc w:val="center"/>
              <w:rPr>
                <w:rFonts w:ascii="Arial" w:eastAsiaTheme="minorEastAsia" w:hAnsi="Arial" w:cs="Arial"/>
                <w:b/>
                <w:bCs/>
                <w:lang w:val="en-IE"/>
              </w:rPr>
            </w:pPr>
            <w:r w:rsidRPr="00436195">
              <w:rPr>
                <w:rFonts w:ascii="Arial" w:eastAsiaTheme="minorEastAsia" w:hAnsi="Arial" w:cs="Arial"/>
                <w:b/>
                <w:bCs/>
                <w:lang w:val="en-IE"/>
              </w:rPr>
              <w:t>OR</w:t>
            </w:r>
          </w:p>
          <w:p w14:paraId="7A727822" w14:textId="77777777" w:rsidR="004B23C5" w:rsidRPr="00436195" w:rsidRDefault="004B23C5" w:rsidP="004B23C5">
            <w:pPr>
              <w:tabs>
                <w:tab w:val="left" w:pos="468"/>
              </w:tabs>
              <w:jc w:val="center"/>
              <w:rPr>
                <w:rFonts w:ascii="Arial" w:eastAsiaTheme="minorEastAsia" w:hAnsi="Arial" w:cs="Arial"/>
                <w:b/>
                <w:bCs/>
                <w:lang w:val="en-IE"/>
              </w:rPr>
            </w:pPr>
          </w:p>
          <w:p w14:paraId="1443A8B4" w14:textId="77777777"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(iii) BMed Sci (Hons) Orthoptics from the University of Sheffield.</w:t>
            </w:r>
          </w:p>
          <w:p w14:paraId="2144D159" w14:textId="77777777" w:rsidR="004B23C5" w:rsidRPr="00436195" w:rsidRDefault="004B23C5" w:rsidP="004B23C5">
            <w:pPr>
              <w:tabs>
                <w:tab w:val="left" w:pos="468"/>
              </w:tabs>
              <w:jc w:val="center"/>
              <w:rPr>
                <w:rFonts w:ascii="Arial" w:eastAsiaTheme="minorEastAsia" w:hAnsi="Arial" w:cs="Arial"/>
                <w:b/>
                <w:bCs/>
                <w:lang w:val="en-IE"/>
              </w:rPr>
            </w:pPr>
          </w:p>
          <w:p w14:paraId="02ABAE94" w14:textId="681FF4B5" w:rsidR="004B23C5" w:rsidRPr="00436195" w:rsidRDefault="004B23C5" w:rsidP="004B23C5">
            <w:pPr>
              <w:tabs>
                <w:tab w:val="left" w:pos="468"/>
              </w:tabs>
              <w:jc w:val="center"/>
              <w:rPr>
                <w:rFonts w:ascii="Arial" w:eastAsiaTheme="minorEastAsia" w:hAnsi="Arial" w:cs="Arial"/>
                <w:b/>
                <w:bCs/>
                <w:lang w:val="en-IE"/>
              </w:rPr>
            </w:pPr>
            <w:r w:rsidRPr="00436195">
              <w:rPr>
                <w:rFonts w:ascii="Arial" w:eastAsiaTheme="minorEastAsia" w:hAnsi="Arial" w:cs="Arial"/>
                <w:b/>
                <w:bCs/>
                <w:lang w:val="en-IE"/>
              </w:rPr>
              <w:t>OR</w:t>
            </w:r>
          </w:p>
          <w:p w14:paraId="2CFBB87E" w14:textId="77777777" w:rsidR="004B23C5" w:rsidRPr="00436195" w:rsidRDefault="004B23C5" w:rsidP="004B23C5">
            <w:pPr>
              <w:tabs>
                <w:tab w:val="left" w:pos="468"/>
              </w:tabs>
              <w:jc w:val="center"/>
              <w:rPr>
                <w:rFonts w:ascii="Arial" w:eastAsiaTheme="minorEastAsia" w:hAnsi="Arial" w:cs="Arial"/>
                <w:b/>
                <w:bCs/>
                <w:lang w:val="en-IE"/>
              </w:rPr>
            </w:pPr>
          </w:p>
          <w:p w14:paraId="0F550530" w14:textId="77777777"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(iv) A validated qualification equivalent to (i) or (ii) or (iii) above.</w:t>
            </w:r>
          </w:p>
          <w:p w14:paraId="314F5F60" w14:textId="77777777" w:rsidR="004B23C5" w:rsidRPr="00436195" w:rsidRDefault="004B23C5" w:rsidP="004B23C5">
            <w:pPr>
              <w:tabs>
                <w:tab w:val="left" w:pos="468"/>
              </w:tabs>
              <w:jc w:val="center"/>
              <w:rPr>
                <w:rFonts w:ascii="Arial" w:eastAsiaTheme="minorEastAsia" w:hAnsi="Arial" w:cs="Arial"/>
                <w:b/>
                <w:bCs/>
                <w:lang w:val="en-IE"/>
              </w:rPr>
            </w:pPr>
          </w:p>
          <w:p w14:paraId="4BB4B65D" w14:textId="376B7AB6" w:rsidR="004B23C5" w:rsidRPr="00436195" w:rsidRDefault="004B23C5" w:rsidP="004B23C5">
            <w:pPr>
              <w:tabs>
                <w:tab w:val="left" w:pos="468"/>
              </w:tabs>
              <w:jc w:val="center"/>
              <w:rPr>
                <w:rFonts w:ascii="Arial" w:eastAsiaTheme="minorEastAsia" w:hAnsi="Arial" w:cs="Arial"/>
                <w:b/>
                <w:bCs/>
                <w:lang w:val="en-IE"/>
              </w:rPr>
            </w:pPr>
            <w:r w:rsidRPr="00436195">
              <w:rPr>
                <w:rFonts w:ascii="Arial" w:eastAsiaTheme="minorEastAsia" w:hAnsi="Arial" w:cs="Arial"/>
                <w:b/>
                <w:bCs/>
                <w:lang w:val="en-IE"/>
              </w:rPr>
              <w:t>OR</w:t>
            </w:r>
          </w:p>
          <w:p w14:paraId="70A9A6A8" w14:textId="77777777" w:rsidR="004B23C5" w:rsidRPr="00436195" w:rsidRDefault="004B23C5" w:rsidP="004B23C5">
            <w:pPr>
              <w:tabs>
                <w:tab w:val="left" w:pos="468"/>
              </w:tabs>
              <w:jc w:val="center"/>
              <w:rPr>
                <w:rFonts w:ascii="Arial" w:eastAsiaTheme="minorEastAsia" w:hAnsi="Arial" w:cs="Arial"/>
                <w:b/>
                <w:bCs/>
                <w:lang w:val="en-IE"/>
              </w:rPr>
            </w:pPr>
          </w:p>
          <w:p w14:paraId="6EC4F9E7" w14:textId="77777777"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(b) be registered as an Orthoptist with the Health &amp; Care Professionals UK.</w:t>
            </w:r>
          </w:p>
          <w:p w14:paraId="72B396C6" w14:textId="77777777" w:rsidR="004B23C5" w:rsidRPr="00436195" w:rsidRDefault="004B23C5" w:rsidP="004B23C5">
            <w:pPr>
              <w:tabs>
                <w:tab w:val="left" w:pos="468"/>
              </w:tabs>
              <w:jc w:val="center"/>
              <w:rPr>
                <w:rFonts w:ascii="Arial" w:eastAsiaTheme="minorEastAsia" w:hAnsi="Arial" w:cs="Arial"/>
                <w:b/>
                <w:bCs/>
                <w:lang w:val="en-IE"/>
              </w:rPr>
            </w:pPr>
          </w:p>
          <w:p w14:paraId="15B4173F" w14:textId="5D1B12F8" w:rsidR="004B23C5" w:rsidRPr="00436195" w:rsidRDefault="004B23C5" w:rsidP="004B23C5">
            <w:pPr>
              <w:tabs>
                <w:tab w:val="left" w:pos="468"/>
              </w:tabs>
              <w:jc w:val="center"/>
              <w:rPr>
                <w:rFonts w:ascii="Arial" w:eastAsiaTheme="minorEastAsia" w:hAnsi="Arial" w:cs="Arial"/>
                <w:b/>
                <w:bCs/>
                <w:lang w:val="en-IE"/>
              </w:rPr>
            </w:pPr>
            <w:r w:rsidRPr="00436195">
              <w:rPr>
                <w:rFonts w:ascii="Arial" w:eastAsiaTheme="minorEastAsia" w:hAnsi="Arial" w:cs="Arial"/>
                <w:b/>
                <w:bCs/>
                <w:lang w:val="en-IE"/>
              </w:rPr>
              <w:t>AND</w:t>
            </w:r>
          </w:p>
          <w:p w14:paraId="161FCD7E" w14:textId="77777777" w:rsidR="004B23C5" w:rsidRPr="00436195" w:rsidRDefault="004B23C5" w:rsidP="004B23C5">
            <w:pPr>
              <w:tabs>
                <w:tab w:val="left" w:pos="468"/>
              </w:tabs>
              <w:jc w:val="center"/>
              <w:rPr>
                <w:rFonts w:ascii="Arial" w:eastAsiaTheme="minorEastAsia" w:hAnsi="Arial" w:cs="Arial"/>
                <w:b/>
                <w:bCs/>
                <w:lang w:val="en-IE"/>
              </w:rPr>
            </w:pPr>
          </w:p>
          <w:p w14:paraId="38EC76F9" w14:textId="77777777"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(c) Candidates must have the requisite knowledge and ability (including a high standard</w:t>
            </w:r>
          </w:p>
          <w:p w14:paraId="3A20E224" w14:textId="595E3FA0"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of suitability</w:t>
            </w:r>
            <w:r w:rsidRPr="00436195">
              <w:rPr>
                <w:rFonts w:ascii="Arial" w:eastAsiaTheme="minorEastAsia" w:hAnsi="Arial" w:cs="Arial"/>
                <w:b/>
                <w:bCs/>
                <w:lang w:val="en-IE"/>
              </w:rPr>
              <w:t xml:space="preserve"> </w:t>
            </w:r>
            <w:r w:rsidRPr="00436195">
              <w:rPr>
                <w:rFonts w:ascii="Arial" w:eastAsiaTheme="minorEastAsia" w:hAnsi="Arial" w:cs="Arial"/>
                <w:lang w:val="en-IE"/>
              </w:rPr>
              <w:t>and management ability) for the proper discharge of the duties of the office.</w:t>
            </w:r>
          </w:p>
          <w:p w14:paraId="07EFE0A3" w14:textId="77777777" w:rsidR="004B23C5" w:rsidRPr="00436195" w:rsidRDefault="004B23C5" w:rsidP="004B23C5">
            <w:pPr>
              <w:tabs>
                <w:tab w:val="left" w:pos="468"/>
              </w:tabs>
              <w:rPr>
                <w:rFonts w:ascii="Arial" w:eastAsiaTheme="minorEastAsia" w:hAnsi="Arial" w:cs="Arial"/>
                <w:color w:val="FF0000"/>
                <w:lang w:val="en-IE"/>
              </w:rPr>
            </w:pPr>
          </w:p>
          <w:p w14:paraId="1A9049B6" w14:textId="1292084B" w:rsidR="004B23C5" w:rsidRPr="00436195" w:rsidRDefault="004B23C5" w:rsidP="004B23C5">
            <w:pPr>
              <w:tabs>
                <w:tab w:val="left" w:pos="468"/>
              </w:tabs>
              <w:rPr>
                <w:rFonts w:ascii="Arial" w:eastAsiaTheme="minorEastAsia" w:hAnsi="Arial" w:cs="Arial"/>
                <w:b/>
                <w:bCs/>
                <w:lang w:val="en-IE"/>
              </w:rPr>
            </w:pPr>
            <w:r w:rsidRPr="00436195">
              <w:rPr>
                <w:rFonts w:ascii="Arial" w:eastAsiaTheme="minorEastAsia" w:hAnsi="Arial" w:cs="Arial"/>
                <w:b/>
                <w:bCs/>
                <w:lang w:val="en-IE"/>
              </w:rPr>
              <w:t>Age</w:t>
            </w:r>
          </w:p>
          <w:p w14:paraId="3B0362ED" w14:textId="770E2082" w:rsidR="004B23C5" w:rsidRPr="00436195" w:rsidRDefault="004B23C5" w:rsidP="004B23C5">
            <w:pPr>
              <w:tabs>
                <w:tab w:val="left" w:pos="468"/>
              </w:tabs>
              <w:rPr>
                <w:rFonts w:ascii="Arial" w:eastAsiaTheme="minorEastAsia" w:hAnsi="Arial" w:cs="Arial"/>
                <w:lang w:val="en-IE"/>
              </w:rPr>
            </w:pPr>
            <w:r w:rsidRPr="00436195">
              <w:rPr>
                <w:rFonts w:ascii="Arial" w:eastAsiaTheme="minorEastAsia" w:hAnsi="Arial" w:cs="Arial"/>
                <w:lang w:val="en-IE"/>
              </w:rPr>
              <w:t>Age restriction shall only apply to a candidate where s/he is not classified as a new entrant (within the meaning of the Public Service Superannuation (Miscellaneous Provisions) Act, 2004). A candidate who is not classified as a new entrant must be under 65 years of age on the first day of the month in which the latest date for receiving completed application forms for the office occurs.</w:t>
            </w:r>
          </w:p>
          <w:p w14:paraId="0C913D05" w14:textId="77777777" w:rsidR="001C3516" w:rsidRPr="00436195" w:rsidRDefault="001C3516" w:rsidP="328C8113">
            <w:pPr>
              <w:rPr>
                <w:rFonts w:ascii="Arial" w:eastAsiaTheme="minorEastAsia" w:hAnsi="Arial" w:cs="Arial"/>
                <w:b/>
                <w:bCs/>
              </w:rPr>
            </w:pPr>
          </w:p>
          <w:p w14:paraId="6FAB3604" w14:textId="6B3FE06A" w:rsidR="00CA37DB" w:rsidRPr="00436195" w:rsidRDefault="00CA37DB" w:rsidP="328C8113">
            <w:pPr>
              <w:rPr>
                <w:rFonts w:ascii="Arial" w:eastAsiaTheme="minorEastAsia" w:hAnsi="Arial" w:cs="Arial"/>
                <w:b/>
                <w:bCs/>
              </w:rPr>
            </w:pPr>
            <w:r w:rsidRPr="00436195">
              <w:rPr>
                <w:rFonts w:ascii="Arial" w:eastAsiaTheme="minorEastAsia" w:hAnsi="Arial" w:cs="Arial"/>
                <w:b/>
                <w:bCs/>
              </w:rPr>
              <w:t>Health</w:t>
            </w:r>
          </w:p>
          <w:p w14:paraId="16442381" w14:textId="77777777" w:rsidR="00CA37DB" w:rsidRPr="00436195" w:rsidRDefault="00CA37DB" w:rsidP="328C8113">
            <w:pPr>
              <w:rPr>
                <w:rFonts w:ascii="Arial" w:eastAsiaTheme="minorEastAsia" w:hAnsi="Arial" w:cs="Arial"/>
              </w:rPr>
            </w:pPr>
            <w:r w:rsidRPr="00436195">
              <w:rPr>
                <w:rFonts w:ascii="Arial" w:eastAsiaTheme="minorEastAsia"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12BCA4" w14:textId="77777777" w:rsidR="00CA37DB" w:rsidRPr="00436195" w:rsidRDefault="00CA37DB" w:rsidP="328C8113">
            <w:pPr>
              <w:ind w:right="-766"/>
              <w:rPr>
                <w:rFonts w:ascii="Arial" w:eastAsiaTheme="minorEastAsia" w:hAnsi="Arial" w:cs="Arial"/>
                <w:b/>
                <w:bCs/>
              </w:rPr>
            </w:pPr>
          </w:p>
          <w:p w14:paraId="1CDBC2EF" w14:textId="77777777" w:rsidR="00CA37DB" w:rsidRPr="00436195" w:rsidRDefault="00CA37DB" w:rsidP="328C8113">
            <w:pPr>
              <w:ind w:right="-766"/>
              <w:rPr>
                <w:rFonts w:ascii="Arial" w:eastAsiaTheme="minorEastAsia" w:hAnsi="Arial" w:cs="Arial"/>
              </w:rPr>
            </w:pPr>
            <w:r w:rsidRPr="00436195">
              <w:rPr>
                <w:rFonts w:ascii="Arial" w:eastAsiaTheme="minorEastAsia" w:hAnsi="Arial" w:cs="Arial"/>
                <w:b/>
                <w:bCs/>
              </w:rPr>
              <w:t>Character</w:t>
            </w:r>
          </w:p>
          <w:p w14:paraId="35D21F1F" w14:textId="77777777" w:rsidR="00CA37DB" w:rsidRPr="00436195" w:rsidRDefault="00CA37DB" w:rsidP="328C8113">
            <w:pPr>
              <w:ind w:right="-766"/>
              <w:rPr>
                <w:rFonts w:ascii="Arial" w:eastAsiaTheme="minorEastAsia" w:hAnsi="Arial" w:cs="Arial"/>
              </w:rPr>
            </w:pPr>
            <w:r w:rsidRPr="00436195">
              <w:rPr>
                <w:rFonts w:ascii="Arial" w:eastAsiaTheme="minorEastAsia" w:hAnsi="Arial" w:cs="Arial"/>
              </w:rPr>
              <w:t>Each candidate for and any person holding the office must be of good character</w:t>
            </w:r>
          </w:p>
          <w:p w14:paraId="5900A900" w14:textId="77777777" w:rsidR="00CA37DB" w:rsidRPr="00436195" w:rsidRDefault="00CA37DB" w:rsidP="328C8113">
            <w:pPr>
              <w:rPr>
                <w:rFonts w:ascii="Arial" w:eastAsiaTheme="minorEastAsia" w:hAnsi="Arial" w:cs="Arial"/>
              </w:rPr>
            </w:pPr>
          </w:p>
        </w:tc>
      </w:tr>
      <w:tr w:rsidR="00CA37DB" w:rsidRPr="00436195" w14:paraId="418D1AA4" w14:textId="77777777" w:rsidTr="073DA6CA">
        <w:trPr>
          <w:trHeight w:val="1048"/>
        </w:trPr>
        <w:tc>
          <w:tcPr>
            <w:tcW w:w="2364" w:type="dxa"/>
          </w:tcPr>
          <w:p w14:paraId="4BFB93EA" w14:textId="77777777" w:rsidR="00CA37DB" w:rsidRPr="00436195" w:rsidRDefault="00CA37DB" w:rsidP="328C8113">
            <w:pPr>
              <w:rPr>
                <w:rFonts w:ascii="Arial" w:eastAsiaTheme="minorEastAsia" w:hAnsi="Arial" w:cs="Arial"/>
                <w:b/>
                <w:bCs/>
                <w:color w:val="000000"/>
                <w:highlight w:val="yellow"/>
              </w:rPr>
            </w:pPr>
            <w:r w:rsidRPr="00436195">
              <w:rPr>
                <w:rFonts w:ascii="Arial" w:eastAsiaTheme="minorEastAsia" w:hAnsi="Arial" w:cs="Arial"/>
                <w:b/>
                <w:bCs/>
                <w:color w:val="000000" w:themeColor="text1"/>
              </w:rPr>
              <w:t>Post specific Requirements</w:t>
            </w:r>
          </w:p>
        </w:tc>
        <w:tc>
          <w:tcPr>
            <w:tcW w:w="8394" w:type="dxa"/>
          </w:tcPr>
          <w:p w14:paraId="0039CEB4" w14:textId="1A443018" w:rsidR="001C3516" w:rsidRPr="00436195" w:rsidRDefault="001C3516" w:rsidP="001C3516">
            <w:pPr>
              <w:numPr>
                <w:ilvl w:val="0"/>
                <w:numId w:val="8"/>
              </w:numPr>
              <w:rPr>
                <w:rFonts w:ascii="Arial" w:eastAsiaTheme="minorEastAsia" w:hAnsi="Arial" w:cs="Arial"/>
                <w:color w:val="000000" w:themeColor="text1"/>
                <w:lang w:val="en-IE"/>
              </w:rPr>
            </w:pPr>
            <w:r w:rsidRPr="00436195">
              <w:rPr>
                <w:rFonts w:ascii="Arial" w:eastAsiaTheme="minorEastAsia" w:hAnsi="Arial" w:cs="Arial"/>
                <w:color w:val="000000" w:themeColor="text1"/>
                <w:lang w:val="en-IE"/>
              </w:rPr>
              <w:t>Full driving licence and access to transport as the post may involve travel.</w:t>
            </w:r>
          </w:p>
          <w:p w14:paraId="68397496" w14:textId="60A9BDB9" w:rsidR="001C3516" w:rsidRPr="00436195" w:rsidRDefault="001C3516" w:rsidP="001C3516">
            <w:pPr>
              <w:numPr>
                <w:ilvl w:val="0"/>
                <w:numId w:val="8"/>
              </w:numPr>
              <w:rPr>
                <w:rFonts w:ascii="Arial" w:eastAsiaTheme="minorEastAsia" w:hAnsi="Arial" w:cs="Arial"/>
                <w:color w:val="000000" w:themeColor="text1"/>
                <w:lang w:val="en-IE"/>
              </w:rPr>
            </w:pPr>
            <w:r w:rsidRPr="00436195">
              <w:rPr>
                <w:rFonts w:ascii="Arial" w:eastAsiaTheme="minorEastAsia" w:hAnsi="Arial" w:cs="Arial"/>
                <w:color w:val="000000" w:themeColor="text1"/>
                <w:lang w:val="en-IE"/>
              </w:rPr>
              <w:t>Flexibility as regards working hours to meet the demands of service.</w:t>
            </w:r>
          </w:p>
          <w:p w14:paraId="7F3A9B2B" w14:textId="77777777" w:rsidR="001C3516" w:rsidRPr="00436195" w:rsidRDefault="001C3516" w:rsidP="001C3516">
            <w:pPr>
              <w:numPr>
                <w:ilvl w:val="0"/>
                <w:numId w:val="8"/>
              </w:numPr>
              <w:rPr>
                <w:rFonts w:ascii="Arial" w:eastAsiaTheme="minorEastAsia" w:hAnsi="Arial" w:cs="Arial"/>
                <w:color w:val="000000" w:themeColor="text1"/>
                <w:lang w:val="en-IE"/>
              </w:rPr>
            </w:pPr>
            <w:r w:rsidRPr="00436195">
              <w:rPr>
                <w:rFonts w:ascii="Arial" w:eastAsiaTheme="minorEastAsia" w:hAnsi="Arial" w:cs="Arial"/>
                <w:color w:val="000000" w:themeColor="text1"/>
                <w:lang w:val="en-IE"/>
              </w:rPr>
              <w:t xml:space="preserve">Service needs require that staff may be rostered for: </w:t>
            </w:r>
          </w:p>
          <w:p w14:paraId="2E4C5607" w14:textId="055A096D" w:rsidR="00CA37DB" w:rsidRPr="00436195" w:rsidRDefault="001C3516" w:rsidP="328C8113">
            <w:pPr>
              <w:numPr>
                <w:ilvl w:val="1"/>
                <w:numId w:val="8"/>
              </w:numPr>
              <w:rPr>
                <w:rFonts w:ascii="Arial" w:eastAsiaTheme="minorEastAsia" w:hAnsi="Arial" w:cs="Arial"/>
                <w:color w:val="000000" w:themeColor="text1"/>
                <w:lang w:val="en-IE"/>
              </w:rPr>
            </w:pPr>
            <w:r w:rsidRPr="00436195">
              <w:rPr>
                <w:rFonts w:ascii="Arial" w:eastAsiaTheme="minorEastAsia" w:hAnsi="Arial" w:cs="Arial"/>
                <w:color w:val="000000" w:themeColor="text1"/>
                <w:lang w:val="en-IE"/>
              </w:rPr>
              <w:t>Unsocial hours/shift work (depending on service need)</w:t>
            </w:r>
          </w:p>
        </w:tc>
      </w:tr>
      <w:tr w:rsidR="00CA37DB" w:rsidRPr="00436195" w14:paraId="3C42AC5F" w14:textId="77777777" w:rsidTr="073DA6CA">
        <w:trPr>
          <w:trHeight w:val="1048"/>
        </w:trPr>
        <w:tc>
          <w:tcPr>
            <w:tcW w:w="2364" w:type="dxa"/>
          </w:tcPr>
          <w:p w14:paraId="0DC89772" w14:textId="77777777" w:rsidR="00CA37DB" w:rsidRPr="00436195" w:rsidRDefault="00CA37DB" w:rsidP="328C8113">
            <w:pPr>
              <w:rPr>
                <w:rFonts w:ascii="Arial" w:eastAsiaTheme="minorEastAsia" w:hAnsi="Arial" w:cs="Arial"/>
                <w:b/>
                <w:bCs/>
                <w:color w:val="000000"/>
              </w:rPr>
            </w:pPr>
            <w:r w:rsidRPr="00436195">
              <w:rPr>
                <w:rFonts w:ascii="Arial" w:eastAsiaTheme="minorEastAsia" w:hAnsi="Arial" w:cs="Arial"/>
                <w:b/>
                <w:bCs/>
                <w:color w:val="000000" w:themeColor="text1"/>
              </w:rPr>
              <w:t>Skills, competencies and/or knowledge</w:t>
            </w:r>
          </w:p>
          <w:p w14:paraId="6366A456" w14:textId="77777777" w:rsidR="00CA37DB" w:rsidRPr="00436195" w:rsidRDefault="00CA37DB" w:rsidP="328C8113">
            <w:pPr>
              <w:rPr>
                <w:rFonts w:ascii="Arial" w:eastAsiaTheme="minorEastAsia" w:hAnsi="Arial" w:cs="Arial"/>
                <w:b/>
                <w:bCs/>
                <w:color w:val="000000"/>
                <w:highlight w:val="yellow"/>
              </w:rPr>
            </w:pPr>
          </w:p>
          <w:p w14:paraId="73BB72B9" w14:textId="77777777" w:rsidR="00CA37DB" w:rsidRPr="00436195" w:rsidRDefault="00CA37DB" w:rsidP="328C8113">
            <w:pPr>
              <w:rPr>
                <w:rFonts w:ascii="Arial" w:eastAsiaTheme="minorEastAsia" w:hAnsi="Arial" w:cs="Arial"/>
                <w:b/>
                <w:bCs/>
                <w:color w:val="000000"/>
                <w:highlight w:val="yellow"/>
              </w:rPr>
            </w:pPr>
          </w:p>
        </w:tc>
        <w:tc>
          <w:tcPr>
            <w:tcW w:w="8394" w:type="dxa"/>
          </w:tcPr>
          <w:p w14:paraId="40C010A2" w14:textId="77777777" w:rsidR="00F70573" w:rsidRPr="00436195" w:rsidRDefault="00F70573" w:rsidP="00F70573">
            <w:pPr>
              <w:rPr>
                <w:rFonts w:ascii="Arial" w:eastAsiaTheme="minorEastAsia" w:hAnsi="Arial" w:cs="Arial"/>
                <w:b/>
                <w:iCs/>
              </w:rPr>
            </w:pPr>
            <w:r w:rsidRPr="00436195">
              <w:rPr>
                <w:rFonts w:ascii="Arial" w:eastAsiaTheme="minorEastAsia" w:hAnsi="Arial" w:cs="Arial"/>
                <w:b/>
                <w:iCs/>
              </w:rPr>
              <w:t>Planning &amp; Organising</w:t>
            </w:r>
          </w:p>
          <w:p w14:paraId="234AF650" w14:textId="77777777" w:rsidR="00F70573" w:rsidRPr="00436195" w:rsidRDefault="00F70573" w:rsidP="00F70573">
            <w:pPr>
              <w:numPr>
                <w:ilvl w:val="0"/>
                <w:numId w:val="33"/>
              </w:numPr>
              <w:rPr>
                <w:rFonts w:ascii="Arial" w:eastAsiaTheme="minorEastAsia" w:hAnsi="Arial" w:cs="Arial"/>
              </w:rPr>
            </w:pPr>
            <w:r w:rsidRPr="00436195">
              <w:rPr>
                <w:rFonts w:ascii="Arial" w:eastAsiaTheme="minorEastAsia" w:hAnsi="Arial" w:cs="Arial"/>
              </w:rPr>
              <w:t>Demonstrate evidence of effective planning and organising skills including awareness of resource management and importance of value for money.</w:t>
            </w:r>
          </w:p>
          <w:p w14:paraId="0DD81E47" w14:textId="77777777" w:rsidR="00F70573" w:rsidRPr="00436195" w:rsidRDefault="00F70573" w:rsidP="00F70573">
            <w:pPr>
              <w:numPr>
                <w:ilvl w:val="0"/>
                <w:numId w:val="33"/>
              </w:numPr>
              <w:rPr>
                <w:rFonts w:ascii="Arial" w:eastAsiaTheme="minorEastAsia" w:hAnsi="Arial" w:cs="Arial"/>
              </w:rPr>
            </w:pPr>
            <w:r w:rsidRPr="00436195">
              <w:rPr>
                <w:rFonts w:ascii="Arial" w:eastAsiaTheme="minorEastAsia" w:hAnsi="Arial" w:cs="Arial"/>
              </w:rPr>
              <w:t>Demonstrate ability to manage deadlines and effectively handle multiple tasks.</w:t>
            </w:r>
          </w:p>
          <w:p w14:paraId="370E3AA6" w14:textId="77777777" w:rsidR="00F70573" w:rsidRPr="00436195" w:rsidRDefault="00F70573" w:rsidP="00F70573">
            <w:pPr>
              <w:numPr>
                <w:ilvl w:val="0"/>
                <w:numId w:val="33"/>
              </w:numPr>
              <w:rPr>
                <w:rFonts w:ascii="Arial" w:eastAsiaTheme="minorEastAsia" w:hAnsi="Arial" w:cs="Arial"/>
                <w:b/>
                <w:i/>
                <w:u w:val="single"/>
              </w:rPr>
            </w:pPr>
            <w:r w:rsidRPr="00436195">
              <w:rPr>
                <w:rFonts w:ascii="Arial" w:eastAsiaTheme="minorEastAsia" w:hAnsi="Arial" w:cs="Arial"/>
              </w:rPr>
              <w:t>Demonstrate the ability to make decisions and solve problems in a timely manner.</w:t>
            </w:r>
          </w:p>
          <w:p w14:paraId="37ECB644" w14:textId="77777777" w:rsidR="00F70573" w:rsidRPr="00436195" w:rsidRDefault="00F70573" w:rsidP="00F70573">
            <w:pPr>
              <w:numPr>
                <w:ilvl w:val="0"/>
                <w:numId w:val="33"/>
              </w:numPr>
              <w:rPr>
                <w:rFonts w:ascii="Arial" w:eastAsiaTheme="minorEastAsia" w:hAnsi="Arial" w:cs="Arial"/>
                <w:bCs/>
                <w:iCs/>
              </w:rPr>
            </w:pPr>
            <w:r w:rsidRPr="00436195">
              <w:rPr>
                <w:rFonts w:ascii="Arial" w:eastAsiaTheme="minorEastAsia" w:hAnsi="Arial" w:cs="Arial"/>
                <w:bCs/>
                <w:iCs/>
              </w:rPr>
              <w:lastRenderedPageBreak/>
              <w:t>Plan and prioritise a caseload effectively, managing appointments and clinical workload in an organised manner.</w:t>
            </w:r>
          </w:p>
          <w:p w14:paraId="0F191EE1" w14:textId="77777777" w:rsidR="00F70573" w:rsidRPr="00436195" w:rsidRDefault="00F70573" w:rsidP="00F70573">
            <w:pPr>
              <w:numPr>
                <w:ilvl w:val="0"/>
                <w:numId w:val="33"/>
              </w:numPr>
              <w:rPr>
                <w:rFonts w:ascii="Arial" w:eastAsiaTheme="minorEastAsia" w:hAnsi="Arial" w:cs="Arial"/>
                <w:bCs/>
                <w:iCs/>
              </w:rPr>
            </w:pPr>
            <w:r w:rsidRPr="00436195">
              <w:rPr>
                <w:rFonts w:ascii="Arial" w:eastAsiaTheme="minorEastAsia" w:hAnsi="Arial" w:cs="Arial"/>
                <w:bCs/>
                <w:iCs/>
              </w:rPr>
              <w:t>Maintain accurate and timely clinical documentation and patient records.</w:t>
            </w:r>
          </w:p>
          <w:p w14:paraId="51C25EDA" w14:textId="77777777" w:rsidR="00F70573" w:rsidRPr="00436195" w:rsidRDefault="00F70573" w:rsidP="00F70573">
            <w:pPr>
              <w:numPr>
                <w:ilvl w:val="0"/>
                <w:numId w:val="33"/>
              </w:numPr>
              <w:rPr>
                <w:rFonts w:ascii="Arial" w:eastAsiaTheme="minorEastAsia" w:hAnsi="Arial" w:cs="Arial"/>
                <w:bCs/>
                <w:iCs/>
              </w:rPr>
            </w:pPr>
            <w:r w:rsidRPr="00436195">
              <w:rPr>
                <w:rFonts w:ascii="Arial" w:eastAsiaTheme="minorEastAsia" w:hAnsi="Arial" w:cs="Arial"/>
                <w:bCs/>
                <w:iCs/>
              </w:rPr>
              <w:t>Work efficiently within departmental protocols and contribute to the effective delivery of the orthoptic service.</w:t>
            </w:r>
          </w:p>
          <w:p w14:paraId="28BDA51E" w14:textId="77777777" w:rsidR="00F70573" w:rsidRPr="00436195" w:rsidRDefault="00F70573" w:rsidP="00F70573">
            <w:pPr>
              <w:numPr>
                <w:ilvl w:val="0"/>
                <w:numId w:val="33"/>
              </w:numPr>
              <w:rPr>
                <w:rFonts w:ascii="Arial" w:eastAsiaTheme="minorEastAsia" w:hAnsi="Arial" w:cs="Arial"/>
                <w:bCs/>
                <w:iCs/>
              </w:rPr>
            </w:pPr>
            <w:r w:rsidRPr="00436195">
              <w:rPr>
                <w:rFonts w:ascii="Arial" w:eastAsiaTheme="minorEastAsia" w:hAnsi="Arial" w:cs="Arial"/>
                <w:bCs/>
                <w:iCs/>
              </w:rPr>
              <w:t>Demonstrate flexibility in responding to changing clinical and service requirements.</w:t>
            </w:r>
          </w:p>
          <w:p w14:paraId="7DFBAC56" w14:textId="77777777" w:rsidR="00CA37DB" w:rsidRPr="00436195" w:rsidRDefault="00CA37DB" w:rsidP="00F70573">
            <w:pPr>
              <w:rPr>
                <w:rFonts w:ascii="Arial" w:eastAsiaTheme="minorEastAsia" w:hAnsi="Arial" w:cs="Arial"/>
              </w:rPr>
            </w:pPr>
          </w:p>
          <w:p w14:paraId="7C7D7DB1" w14:textId="68814BF0" w:rsidR="00F70573" w:rsidRPr="00436195" w:rsidRDefault="00F70573" w:rsidP="00F70573">
            <w:pPr>
              <w:rPr>
                <w:rFonts w:ascii="Arial" w:eastAsiaTheme="minorEastAsia" w:hAnsi="Arial" w:cs="Arial"/>
                <w:b/>
                <w:iCs/>
              </w:rPr>
            </w:pPr>
            <w:r w:rsidRPr="00436195">
              <w:rPr>
                <w:rFonts w:ascii="Arial" w:eastAsiaTheme="minorEastAsia" w:hAnsi="Arial" w:cs="Arial"/>
                <w:b/>
                <w:iCs/>
              </w:rPr>
              <w:t>Building &amp; Maintaining Relationships (including Teamwork / Leadership Skills)</w:t>
            </w:r>
          </w:p>
          <w:p w14:paraId="6A2F3835"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 xml:space="preserve">Demonstrate good team-work skills and the ability to work effectively as part of a multidisciplinary team. </w:t>
            </w:r>
          </w:p>
          <w:p w14:paraId="308C27F7"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Develop positive working relationships with ophthalmologists, optometrists, nurses, allied health professionals, trainees, administrative and management staff etc.</w:t>
            </w:r>
          </w:p>
          <w:p w14:paraId="0BE5F8FD"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Contribute to shared clinical decision-making and effective patient pathways.</w:t>
            </w:r>
          </w:p>
          <w:p w14:paraId="0AEF9053" w14:textId="1059A9F8"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Support colleagues and participate constructively in departmental initiatives and service development.</w:t>
            </w:r>
          </w:p>
          <w:p w14:paraId="0FD590B3" w14:textId="77777777" w:rsidR="00F70573" w:rsidRPr="00436195" w:rsidRDefault="00F70573" w:rsidP="00F70573">
            <w:pPr>
              <w:rPr>
                <w:rFonts w:ascii="Arial" w:eastAsiaTheme="minorEastAsia" w:hAnsi="Arial" w:cs="Arial"/>
              </w:rPr>
            </w:pPr>
          </w:p>
          <w:p w14:paraId="4FF3EB8C" w14:textId="5FB10F9B" w:rsidR="00F70573" w:rsidRPr="00436195" w:rsidRDefault="00F70573" w:rsidP="00F70573">
            <w:pPr>
              <w:rPr>
                <w:rFonts w:ascii="Arial" w:eastAsiaTheme="minorEastAsia" w:hAnsi="Arial" w:cs="Arial"/>
                <w:b/>
                <w:bCs/>
                <w:lang w:val="en-IE"/>
              </w:rPr>
            </w:pPr>
            <w:r w:rsidRPr="00436195">
              <w:rPr>
                <w:rFonts w:ascii="Arial" w:eastAsiaTheme="minorEastAsia" w:hAnsi="Arial" w:cs="Arial"/>
                <w:b/>
                <w:bCs/>
                <w:lang w:val="en-IE"/>
              </w:rPr>
              <w:t>Commitment to Providing a Quality Service (including Patient / Customer Focus)</w:t>
            </w:r>
          </w:p>
          <w:p w14:paraId="32E03EAF"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a focus on providing a quality service.</w:t>
            </w:r>
          </w:p>
          <w:p w14:paraId="5FD194C4"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evidence of ability to empathise with and treat patients, relatives, carers and colleagues with dignity and respect, recognising individual needs and abilities.</w:t>
            </w:r>
          </w:p>
          <w:p w14:paraId="06451134"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Provide safe, effective and patient-centred orthoptic care.</w:t>
            </w:r>
          </w:p>
          <w:p w14:paraId="22B19DE2"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Promote patient understanding, participation and adherence to treatment and follow-up.</w:t>
            </w:r>
          </w:p>
          <w:p w14:paraId="13029E1A"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Maintain confidentiality and respect patients' rights and preferences.</w:t>
            </w:r>
          </w:p>
          <w:p w14:paraId="5DAA18CC" w14:textId="77777777" w:rsidR="00F70573" w:rsidRPr="00436195" w:rsidRDefault="00F70573" w:rsidP="00F70573">
            <w:pPr>
              <w:rPr>
                <w:rFonts w:ascii="Arial" w:eastAsiaTheme="minorEastAsia" w:hAnsi="Arial" w:cs="Arial"/>
              </w:rPr>
            </w:pPr>
          </w:p>
          <w:p w14:paraId="369DB7A3" w14:textId="77777777" w:rsidR="00F70573" w:rsidRPr="00436195" w:rsidRDefault="00F70573" w:rsidP="00F70573">
            <w:pPr>
              <w:rPr>
                <w:rFonts w:ascii="Arial" w:eastAsiaTheme="minorEastAsia" w:hAnsi="Arial" w:cs="Arial"/>
                <w:b/>
                <w:bCs/>
              </w:rPr>
            </w:pPr>
            <w:r w:rsidRPr="00436195">
              <w:rPr>
                <w:rFonts w:ascii="Arial" w:eastAsiaTheme="minorEastAsia" w:hAnsi="Arial" w:cs="Arial"/>
                <w:b/>
                <w:bCs/>
              </w:rPr>
              <w:t>Knowledge / Experience Relevant to the Role</w:t>
            </w:r>
          </w:p>
          <w:p w14:paraId="7BADACE8"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the knowledge and clinical skills required to undertake orthoptic assessment, diagnosis and management of patients across a range of ophthalmic conditions.</w:t>
            </w:r>
          </w:p>
          <w:p w14:paraId="50CF36AB"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awareness of the ophthalmic service in the West, North-West group.</w:t>
            </w:r>
          </w:p>
          <w:p w14:paraId="387117A9"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knowledge of clinical advancements in the field.</w:t>
            </w:r>
          </w:p>
          <w:p w14:paraId="65A58A8E"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 xml:space="preserve">Demonstrate knowledge of IT systems relevant to the role. </w:t>
            </w:r>
          </w:p>
          <w:p w14:paraId="1AC15376"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Apply professional standards, clinical guidelines and evidence-based practice appropriately.</w:t>
            </w:r>
          </w:p>
          <w:p w14:paraId="05ABA299"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Maintain professional competence through continuing professional development and education.</w:t>
            </w:r>
          </w:p>
          <w:p w14:paraId="24897B0F"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Recognise clinical limitations and seek appropriate advice or senior support when required.</w:t>
            </w:r>
          </w:p>
          <w:p w14:paraId="71717AB5" w14:textId="77777777" w:rsidR="00F70573" w:rsidRPr="00436195" w:rsidRDefault="00F70573" w:rsidP="00F70573">
            <w:pPr>
              <w:rPr>
                <w:rFonts w:ascii="Arial" w:eastAsiaTheme="minorEastAsia" w:hAnsi="Arial" w:cs="Arial"/>
                <w:b/>
                <w:bCs/>
                <w:color w:val="FF0000"/>
              </w:rPr>
            </w:pPr>
          </w:p>
          <w:p w14:paraId="2AD041EA" w14:textId="77777777" w:rsidR="00F70573" w:rsidRPr="00436195" w:rsidRDefault="00F70573" w:rsidP="00F70573">
            <w:pPr>
              <w:rPr>
                <w:rFonts w:ascii="Arial" w:eastAsiaTheme="minorEastAsia" w:hAnsi="Arial" w:cs="Arial"/>
                <w:b/>
                <w:bCs/>
                <w:iCs/>
              </w:rPr>
            </w:pPr>
            <w:r w:rsidRPr="00436195">
              <w:rPr>
                <w:rFonts w:ascii="Arial" w:eastAsiaTheme="minorEastAsia" w:hAnsi="Arial" w:cs="Arial"/>
                <w:b/>
                <w:bCs/>
                <w:iCs/>
              </w:rPr>
              <w:t>Communication &amp; Interpersonal Skills</w:t>
            </w:r>
          </w:p>
          <w:p w14:paraId="789C04F0"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effective communication skills including the ability to present information in a clear and concise manner.</w:t>
            </w:r>
          </w:p>
          <w:p w14:paraId="14766F97"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a willingness to share knowledge and/or new ideas with staff and colleagues.</w:t>
            </w:r>
          </w:p>
          <w:p w14:paraId="1EA3A5D6"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Communicate clearly and appropriately with patients, relatives and colleagues, adapting communication to individual needs, including those with visual, communication and/or developmental difficulties.</w:t>
            </w:r>
          </w:p>
          <w:p w14:paraId="071DBC24"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Demonstrate good listening, interpersonal and interpersonal problem-solving skills.</w:t>
            </w:r>
          </w:p>
          <w:p w14:paraId="1AC769CD" w14:textId="77777777" w:rsidR="00F70573" w:rsidRPr="00436195" w:rsidRDefault="00F70573" w:rsidP="00F70573">
            <w:pPr>
              <w:numPr>
                <w:ilvl w:val="0"/>
                <w:numId w:val="34"/>
              </w:numPr>
              <w:rPr>
                <w:rFonts w:ascii="Arial" w:eastAsiaTheme="minorEastAsia" w:hAnsi="Arial" w:cs="Arial"/>
              </w:rPr>
            </w:pPr>
            <w:r w:rsidRPr="00436195">
              <w:rPr>
                <w:rFonts w:ascii="Arial" w:eastAsiaTheme="minorEastAsia" w:hAnsi="Arial" w:cs="Arial"/>
              </w:rPr>
              <w:t>Communicate clinical findings accurately and effectively, both verbally and in written documentation.</w:t>
            </w:r>
          </w:p>
          <w:p w14:paraId="17D75E20" w14:textId="6F32A434" w:rsidR="00F70573" w:rsidRPr="00436195" w:rsidRDefault="00F70573" w:rsidP="00F70573">
            <w:pPr>
              <w:numPr>
                <w:ilvl w:val="0"/>
                <w:numId w:val="34"/>
              </w:numPr>
              <w:rPr>
                <w:rFonts w:ascii="Arial" w:eastAsiaTheme="minorEastAsia" w:hAnsi="Arial" w:cs="Arial"/>
                <w:b/>
                <w:bCs/>
                <w:color w:val="FF0000"/>
              </w:rPr>
            </w:pPr>
            <w:r w:rsidRPr="00436195">
              <w:rPr>
                <w:rFonts w:ascii="Arial" w:eastAsiaTheme="minorEastAsia" w:hAnsi="Arial" w:cs="Arial"/>
              </w:rPr>
              <w:t>Maintain a professional, courteous and approachable manner in all interactions.</w:t>
            </w:r>
          </w:p>
        </w:tc>
      </w:tr>
      <w:tr w:rsidR="00CA37DB" w:rsidRPr="00436195" w14:paraId="62FDDF5C" w14:textId="77777777" w:rsidTr="073DA6CA">
        <w:trPr>
          <w:trHeight w:val="1048"/>
        </w:trPr>
        <w:tc>
          <w:tcPr>
            <w:tcW w:w="2364" w:type="dxa"/>
          </w:tcPr>
          <w:p w14:paraId="64DB7B92"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lastRenderedPageBreak/>
              <w:t>Additional eligibility requirements:</w:t>
            </w:r>
          </w:p>
          <w:p w14:paraId="53207FAE" w14:textId="77777777" w:rsidR="00CA37DB" w:rsidRPr="00436195" w:rsidRDefault="00CA37DB" w:rsidP="328C8113">
            <w:pPr>
              <w:rPr>
                <w:rFonts w:ascii="Arial" w:eastAsiaTheme="minorEastAsia" w:hAnsi="Arial" w:cs="Arial"/>
                <w:b/>
                <w:bCs/>
                <w:color w:val="000000"/>
                <w:highlight w:val="yellow"/>
              </w:rPr>
            </w:pPr>
          </w:p>
        </w:tc>
        <w:tc>
          <w:tcPr>
            <w:tcW w:w="8394" w:type="dxa"/>
          </w:tcPr>
          <w:p w14:paraId="20CF28C7" w14:textId="77777777" w:rsidR="00CA37DB" w:rsidRPr="00436195" w:rsidRDefault="00CA37DB" w:rsidP="328C8113">
            <w:pPr>
              <w:autoSpaceDE w:val="0"/>
              <w:autoSpaceDN w:val="0"/>
              <w:adjustRightInd w:val="0"/>
              <w:rPr>
                <w:rFonts w:ascii="Arial" w:eastAsiaTheme="minorEastAsia" w:hAnsi="Arial" w:cs="Arial"/>
                <w:color w:val="000000"/>
              </w:rPr>
            </w:pPr>
            <w:r w:rsidRPr="00436195">
              <w:rPr>
                <w:rFonts w:ascii="Arial" w:eastAsiaTheme="minorEastAsia" w:hAnsi="Arial" w:cs="Arial"/>
                <w:b/>
                <w:bCs/>
                <w:color w:val="000000" w:themeColor="text1"/>
              </w:rPr>
              <w:t xml:space="preserve">Citizenship requirements </w:t>
            </w:r>
          </w:p>
          <w:p w14:paraId="465C29B8" w14:textId="77777777" w:rsidR="00CA37DB" w:rsidRPr="00436195" w:rsidRDefault="00CA37DB" w:rsidP="328C8113">
            <w:pPr>
              <w:autoSpaceDE w:val="0"/>
              <w:autoSpaceDN w:val="0"/>
              <w:adjustRightInd w:val="0"/>
              <w:rPr>
                <w:rFonts w:ascii="Arial" w:eastAsiaTheme="minorEastAsia" w:hAnsi="Arial" w:cs="Arial"/>
                <w:color w:val="000000"/>
              </w:rPr>
            </w:pPr>
            <w:r w:rsidRPr="00436195">
              <w:rPr>
                <w:rFonts w:ascii="Arial" w:eastAsiaTheme="minorEastAsia" w:hAnsi="Arial" w:cs="Arial"/>
                <w:color w:val="000000" w:themeColor="text1"/>
              </w:rPr>
              <w:t xml:space="preserve">Eligible candidates must be: </w:t>
            </w:r>
          </w:p>
          <w:p w14:paraId="58B94000" w14:textId="77777777" w:rsidR="00CA37DB" w:rsidRPr="00436195" w:rsidRDefault="00CA37DB" w:rsidP="328C8113">
            <w:pPr>
              <w:numPr>
                <w:ilvl w:val="0"/>
                <w:numId w:val="30"/>
              </w:numPr>
              <w:spacing w:after="120"/>
              <w:rPr>
                <w:rFonts w:ascii="Arial" w:eastAsiaTheme="minorEastAsia" w:hAnsi="Arial" w:cs="Arial"/>
              </w:rPr>
            </w:pPr>
            <w:r w:rsidRPr="00436195">
              <w:rPr>
                <w:rFonts w:ascii="Arial" w:eastAsiaTheme="minorEastAsia" w:hAnsi="Arial" w:cs="Arial"/>
              </w:rPr>
              <w:t xml:space="preserve">EEA, Swiss, or British citizens </w:t>
            </w:r>
          </w:p>
          <w:p w14:paraId="55D916C4" w14:textId="77777777" w:rsidR="00CA37DB" w:rsidRPr="00436195" w:rsidRDefault="00CA37DB" w:rsidP="00F70573">
            <w:pPr>
              <w:spacing w:after="120"/>
              <w:ind w:left="360"/>
              <w:jc w:val="center"/>
              <w:rPr>
                <w:rFonts w:ascii="Arial" w:eastAsiaTheme="minorEastAsia" w:hAnsi="Arial" w:cs="Arial"/>
                <w:b/>
                <w:bCs/>
              </w:rPr>
            </w:pPr>
            <w:r w:rsidRPr="00436195">
              <w:rPr>
                <w:rFonts w:ascii="Arial" w:eastAsiaTheme="minorEastAsia" w:hAnsi="Arial" w:cs="Arial"/>
                <w:b/>
                <w:bCs/>
              </w:rPr>
              <w:t>OR</w:t>
            </w:r>
          </w:p>
          <w:p w14:paraId="044B4415" w14:textId="77777777" w:rsidR="00CA37DB" w:rsidRPr="00436195" w:rsidRDefault="00CA37DB" w:rsidP="328C8113">
            <w:pPr>
              <w:numPr>
                <w:ilvl w:val="0"/>
                <w:numId w:val="30"/>
              </w:numPr>
              <w:spacing w:after="120"/>
              <w:rPr>
                <w:rFonts w:ascii="Arial" w:eastAsiaTheme="minorEastAsia" w:hAnsi="Arial" w:cs="Arial"/>
              </w:rPr>
            </w:pPr>
            <w:r w:rsidRPr="00436195">
              <w:rPr>
                <w:rFonts w:ascii="Arial" w:eastAsiaTheme="minorEastAsia" w:hAnsi="Arial" w:cs="Arial"/>
              </w:rPr>
              <w:t xml:space="preserve">Non-European Economic Area citizens with permission to reside and work in the State </w:t>
            </w:r>
          </w:p>
          <w:p w14:paraId="567F9C2A" w14:textId="77777777" w:rsidR="00CA37DB" w:rsidRPr="00436195" w:rsidRDefault="00CA37DB" w:rsidP="328C8113">
            <w:pPr>
              <w:autoSpaceDE w:val="0"/>
              <w:autoSpaceDN w:val="0"/>
              <w:adjustRightInd w:val="0"/>
              <w:ind w:left="1080"/>
              <w:rPr>
                <w:rFonts w:ascii="Arial" w:eastAsiaTheme="minorEastAsia" w:hAnsi="Arial" w:cs="Arial"/>
              </w:rPr>
            </w:pPr>
            <w:r w:rsidRPr="00436195">
              <w:rPr>
                <w:rFonts w:ascii="Arial" w:eastAsiaTheme="minorEastAsia" w:hAnsi="Arial" w:cs="Arial"/>
              </w:rPr>
              <w:t>Read Appendix 2 of the Additional Campaign Information for further information on accepted Stamps for Non-EEA citizens resident in the State, including those with refugee status.</w:t>
            </w:r>
          </w:p>
          <w:p w14:paraId="7896DC7C" w14:textId="77777777" w:rsidR="00CA37DB" w:rsidRPr="00436195" w:rsidRDefault="00CA37DB" w:rsidP="328C8113">
            <w:pPr>
              <w:spacing w:after="120"/>
              <w:ind w:left="1080"/>
              <w:contextualSpacing/>
              <w:rPr>
                <w:rFonts w:ascii="Arial" w:eastAsiaTheme="minorEastAsia" w:hAnsi="Arial" w:cs="Arial"/>
              </w:rPr>
            </w:pPr>
          </w:p>
          <w:p w14:paraId="2EA09EEE" w14:textId="5F69AD1A" w:rsidR="00CA37DB" w:rsidRPr="00436195" w:rsidRDefault="00CA37DB" w:rsidP="00F70573">
            <w:pPr>
              <w:autoSpaceDE w:val="0"/>
              <w:autoSpaceDN w:val="0"/>
              <w:adjustRightInd w:val="0"/>
              <w:rPr>
                <w:rFonts w:ascii="Arial" w:eastAsiaTheme="minorEastAsia" w:hAnsi="Arial" w:cs="Arial"/>
                <w:color w:val="2A2347"/>
              </w:rPr>
            </w:pPr>
            <w:r w:rsidRPr="00436195">
              <w:rPr>
                <w:rFonts w:ascii="Arial" w:eastAsiaTheme="minorEastAsia" w:hAnsi="Arial" w:cs="Arial"/>
              </w:rPr>
              <w:lastRenderedPageBreak/>
              <w:t xml:space="preserve">To qualify candidates must be eligible by the closing date of the campaign. </w:t>
            </w:r>
          </w:p>
        </w:tc>
      </w:tr>
      <w:tr w:rsidR="00CA37DB" w:rsidRPr="00436195" w14:paraId="4CEBEE4A" w14:textId="77777777" w:rsidTr="073DA6CA">
        <w:tc>
          <w:tcPr>
            <w:tcW w:w="2364" w:type="dxa"/>
          </w:tcPr>
          <w:p w14:paraId="406EB087"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lastRenderedPageBreak/>
              <w:t>Campaign Specific Selection Process</w:t>
            </w:r>
          </w:p>
          <w:p w14:paraId="7176F84B" w14:textId="77777777" w:rsidR="00CA37DB" w:rsidRPr="00436195" w:rsidRDefault="00CA37DB" w:rsidP="328C8113">
            <w:pPr>
              <w:rPr>
                <w:rFonts w:ascii="Arial" w:eastAsiaTheme="minorEastAsia" w:hAnsi="Arial" w:cs="Arial"/>
                <w:b/>
                <w:bCs/>
              </w:rPr>
            </w:pPr>
          </w:p>
          <w:p w14:paraId="7C20397F"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Ranking/Shortlisting/ Interview</w:t>
            </w:r>
          </w:p>
        </w:tc>
        <w:tc>
          <w:tcPr>
            <w:tcW w:w="8394" w:type="dxa"/>
          </w:tcPr>
          <w:p w14:paraId="7B4ABED6" w14:textId="477B8CD2" w:rsidR="00CA37DB" w:rsidRPr="00436195" w:rsidRDefault="00CA37DB" w:rsidP="328C8113">
            <w:pPr>
              <w:rPr>
                <w:rFonts w:ascii="Arial" w:eastAsiaTheme="minorEastAsia" w:hAnsi="Arial" w:cs="Arial"/>
              </w:rPr>
            </w:pPr>
            <w:r w:rsidRPr="00436195">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F70573" w:rsidRPr="00436195">
              <w:rPr>
                <w:rFonts w:ascii="Arial" w:eastAsiaTheme="minorEastAsia" w:hAnsi="Arial" w:cs="Arial"/>
              </w:rPr>
              <w:t>Therefore,</w:t>
            </w:r>
            <w:r w:rsidRPr="00436195">
              <w:rPr>
                <w:rFonts w:ascii="Arial" w:eastAsiaTheme="minorEastAsia" w:hAnsi="Arial" w:cs="Arial"/>
              </w:rPr>
              <w:t xml:space="preserve"> it is very important that you think about your experience in light of those requirements.  </w:t>
            </w:r>
          </w:p>
          <w:p w14:paraId="7D8801C3" w14:textId="77777777" w:rsidR="00CA37DB" w:rsidRPr="00436195" w:rsidRDefault="00CA37DB" w:rsidP="328C8113">
            <w:pPr>
              <w:rPr>
                <w:rFonts w:ascii="Arial" w:eastAsiaTheme="minorEastAsia" w:hAnsi="Arial" w:cs="Arial"/>
              </w:rPr>
            </w:pPr>
          </w:p>
          <w:p w14:paraId="65B896F0" w14:textId="77777777" w:rsidR="00CA37DB" w:rsidRPr="00436195" w:rsidRDefault="00CA37DB" w:rsidP="328C8113">
            <w:pPr>
              <w:rPr>
                <w:rFonts w:ascii="Arial" w:eastAsiaTheme="minorEastAsia" w:hAnsi="Arial" w:cs="Arial"/>
                <w:u w:val="single"/>
              </w:rPr>
            </w:pPr>
            <w:r w:rsidRPr="00436195">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CA37DB" w:rsidRPr="00436195" w:rsidRDefault="00CA37DB" w:rsidP="7A714D2F">
            <w:pPr>
              <w:rPr>
                <w:rFonts w:ascii="Arial" w:eastAsiaTheme="minorEastAsia" w:hAnsi="Arial" w:cs="Arial"/>
                <w:i/>
                <w:iCs/>
              </w:rPr>
            </w:pPr>
          </w:p>
          <w:p w14:paraId="4F0D5112" w14:textId="77777777" w:rsidR="00CA37DB" w:rsidRPr="00436195" w:rsidRDefault="00CA37DB" w:rsidP="328C8113">
            <w:pPr>
              <w:rPr>
                <w:rFonts w:ascii="Arial" w:eastAsiaTheme="minorEastAsia" w:hAnsi="Arial" w:cs="Arial"/>
              </w:rPr>
            </w:pPr>
            <w:r w:rsidRPr="00436195">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CA37DB" w:rsidRPr="00436195" w14:paraId="54E866B9" w14:textId="77777777" w:rsidTr="073DA6CA">
        <w:tc>
          <w:tcPr>
            <w:tcW w:w="2364" w:type="dxa"/>
          </w:tcPr>
          <w:p w14:paraId="1221630E" w14:textId="77777777" w:rsidR="00CA37DB" w:rsidRPr="00436195" w:rsidRDefault="00CA37DB" w:rsidP="7A714D2F">
            <w:pPr>
              <w:rPr>
                <w:rFonts w:ascii="Arial" w:eastAsiaTheme="minorEastAsia" w:hAnsi="Arial" w:cs="Arial"/>
                <w:b/>
                <w:bCs/>
              </w:rPr>
            </w:pPr>
            <w:r w:rsidRPr="00436195">
              <w:rPr>
                <w:rFonts w:ascii="Arial" w:eastAsiaTheme="minorEastAsia" w:hAnsi="Arial" w:cs="Arial"/>
                <w:b/>
                <w:bCs/>
              </w:rPr>
              <w:t xml:space="preserve">Diversity, Equality and Inclusion </w:t>
            </w:r>
          </w:p>
          <w:p w14:paraId="25E1BF38" w14:textId="77777777" w:rsidR="00CA37DB" w:rsidRPr="00436195" w:rsidRDefault="00CA37DB" w:rsidP="7A714D2F">
            <w:pPr>
              <w:jc w:val="right"/>
              <w:rPr>
                <w:rFonts w:ascii="Arial" w:eastAsiaTheme="minorEastAsia" w:hAnsi="Arial" w:cs="Arial"/>
                <w:b/>
                <w:bCs/>
              </w:rPr>
            </w:pPr>
          </w:p>
        </w:tc>
        <w:tc>
          <w:tcPr>
            <w:tcW w:w="8394" w:type="dxa"/>
          </w:tcPr>
          <w:p w14:paraId="6071847C" w14:textId="77777777" w:rsidR="00CA37DB" w:rsidRPr="00436195" w:rsidRDefault="00CA37DB" w:rsidP="7A714D2F">
            <w:pPr>
              <w:rPr>
                <w:rFonts w:ascii="Arial" w:eastAsiaTheme="minorEastAsia" w:hAnsi="Arial" w:cs="Arial"/>
              </w:rPr>
            </w:pPr>
            <w:r w:rsidRPr="00436195">
              <w:rPr>
                <w:rFonts w:ascii="Arial" w:eastAsiaTheme="minorEastAsia" w:hAnsi="Arial" w:cs="Arial"/>
              </w:rPr>
              <w:t>The HSE is an equal opportunities employer.</w:t>
            </w:r>
          </w:p>
          <w:p w14:paraId="7DF46B46" w14:textId="77777777" w:rsidR="00CA37DB" w:rsidRPr="00436195" w:rsidRDefault="00CA37DB" w:rsidP="7A714D2F">
            <w:pPr>
              <w:rPr>
                <w:rFonts w:ascii="Arial" w:eastAsiaTheme="minorEastAsia" w:hAnsi="Arial" w:cs="Arial"/>
                <w:color w:val="000000"/>
                <w:shd w:val="clear" w:color="auto" w:fill="FFFFFF"/>
              </w:rPr>
            </w:pPr>
          </w:p>
          <w:p w14:paraId="24C461A7" w14:textId="77777777" w:rsidR="00CA37DB" w:rsidRPr="00436195" w:rsidRDefault="00CA37DB" w:rsidP="7A714D2F">
            <w:pPr>
              <w:rPr>
                <w:rFonts w:ascii="Arial" w:eastAsiaTheme="minorEastAsia" w:hAnsi="Arial" w:cs="Arial"/>
                <w:color w:val="000000"/>
                <w:shd w:val="clear" w:color="auto" w:fill="FFFFFF"/>
              </w:rPr>
            </w:pPr>
            <w:r w:rsidRPr="00436195">
              <w:rPr>
                <w:rFonts w:ascii="Arial" w:eastAsiaTheme="minorEastAsia"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CA37DB" w:rsidRPr="00436195" w:rsidRDefault="00CA37DB" w:rsidP="7A714D2F">
            <w:pPr>
              <w:rPr>
                <w:rFonts w:ascii="Arial" w:eastAsiaTheme="minorEastAsia" w:hAnsi="Arial" w:cs="Arial"/>
                <w:color w:val="000000"/>
                <w:shd w:val="clear" w:color="auto" w:fill="FFFFFF"/>
              </w:rPr>
            </w:pPr>
          </w:p>
          <w:p w14:paraId="4FB6587C" w14:textId="77777777" w:rsidR="00CA37DB" w:rsidRPr="00436195" w:rsidRDefault="00CA37DB" w:rsidP="7A714D2F">
            <w:pPr>
              <w:rPr>
                <w:rFonts w:ascii="Arial" w:eastAsiaTheme="minorEastAsia" w:hAnsi="Arial" w:cs="Arial"/>
                <w:color w:val="000000"/>
                <w:shd w:val="clear" w:color="auto" w:fill="FFFFFF"/>
              </w:rPr>
            </w:pPr>
            <w:r w:rsidRPr="00436195">
              <w:rPr>
                <w:rFonts w:ascii="Arial" w:eastAsiaTheme="minorEastAsia"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CA37DB" w:rsidRPr="00436195" w:rsidRDefault="00CA37DB" w:rsidP="7A714D2F">
            <w:pPr>
              <w:rPr>
                <w:rFonts w:ascii="Arial" w:eastAsiaTheme="minorEastAsia" w:hAnsi="Arial" w:cs="Arial"/>
                <w:color w:val="000000"/>
                <w:shd w:val="clear" w:color="auto" w:fill="FFFFFF"/>
              </w:rPr>
            </w:pPr>
          </w:p>
          <w:p w14:paraId="7DDA1B15" w14:textId="0D1C01F6" w:rsidR="00CA37DB" w:rsidRPr="00436195" w:rsidRDefault="00CA37DB" w:rsidP="7A714D2F">
            <w:pPr>
              <w:rPr>
                <w:rFonts w:ascii="Arial" w:eastAsiaTheme="minorEastAsia" w:hAnsi="Arial" w:cs="Arial"/>
                <w:color w:val="000000"/>
                <w:shd w:val="clear" w:color="auto" w:fill="FFFFFF"/>
              </w:rPr>
            </w:pPr>
            <w:r w:rsidRPr="00436195">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r w:rsidR="00F70573" w:rsidRPr="00436195">
              <w:rPr>
                <w:rFonts w:ascii="Arial" w:eastAsiaTheme="minorEastAsia" w:hAnsi="Arial" w:cs="Arial"/>
                <w:color w:val="000000"/>
                <w:shd w:val="clear" w:color="auto" w:fill="FFFFFF"/>
              </w:rPr>
              <w:t>long-term</w:t>
            </w:r>
            <w:r w:rsidRPr="00436195">
              <w:rPr>
                <w:rFonts w:ascii="Arial" w:eastAsiaTheme="minorEastAsia" w:hAnsi="Arial" w:cs="Arial"/>
                <w:color w:val="000000"/>
                <w:shd w:val="clear" w:color="auto" w:fill="FFFFFF"/>
              </w:rPr>
              <w:t xml:space="preserve"> health condition. </w:t>
            </w:r>
          </w:p>
          <w:p w14:paraId="334DE074" w14:textId="77777777" w:rsidR="00CA37DB" w:rsidRPr="00436195" w:rsidRDefault="00CA37DB" w:rsidP="7A714D2F">
            <w:pPr>
              <w:rPr>
                <w:rFonts w:ascii="Arial" w:eastAsiaTheme="minorEastAsia" w:hAnsi="Arial" w:cs="Arial"/>
                <w:color w:val="000000"/>
                <w:shd w:val="clear" w:color="auto" w:fill="FFFFFF"/>
              </w:rPr>
            </w:pPr>
          </w:p>
          <w:p w14:paraId="4DA8844D" w14:textId="77777777" w:rsidR="00CA37DB" w:rsidRPr="00436195" w:rsidRDefault="00CA37DB" w:rsidP="7A714D2F">
            <w:pPr>
              <w:rPr>
                <w:rFonts w:ascii="Arial" w:eastAsiaTheme="minorEastAsia" w:hAnsi="Arial" w:cs="Arial"/>
              </w:rPr>
            </w:pPr>
            <w:r w:rsidRPr="00436195">
              <w:rPr>
                <w:rFonts w:ascii="Arial" w:eastAsiaTheme="minorEastAsia" w:hAnsi="Arial" w:cs="Arial"/>
              </w:rPr>
              <w:t xml:space="preserve">For further information on the HSE commitment to Diversity, Equality and Inclusion, please visit the Diversity, Equality and Inclusion web page at </w:t>
            </w:r>
            <w:hyperlink r:id="rId18">
              <w:r w:rsidRPr="00436195">
                <w:rPr>
                  <w:rFonts w:ascii="Arial" w:eastAsiaTheme="minorEastAsia" w:hAnsi="Arial" w:cs="Arial"/>
                  <w:color w:val="0000FF"/>
                  <w:u w:val="single"/>
                </w:rPr>
                <w:t>https://www.hse.ie/eng/staff/resources/diversity/</w:t>
              </w:r>
            </w:hyperlink>
            <w:r w:rsidRPr="00436195">
              <w:rPr>
                <w:rFonts w:ascii="Arial" w:eastAsiaTheme="minorEastAsia" w:hAnsi="Arial" w:cs="Arial"/>
              </w:rPr>
              <w:t xml:space="preserve">  </w:t>
            </w:r>
          </w:p>
        </w:tc>
      </w:tr>
      <w:tr w:rsidR="00CA37DB" w:rsidRPr="00436195" w14:paraId="5FD002F2" w14:textId="77777777" w:rsidTr="073DA6CA">
        <w:tc>
          <w:tcPr>
            <w:tcW w:w="2364" w:type="dxa"/>
          </w:tcPr>
          <w:p w14:paraId="72B99E7F" w14:textId="77777777" w:rsidR="00CA37DB" w:rsidRPr="00436195" w:rsidRDefault="00CA37DB" w:rsidP="328C8113">
            <w:pPr>
              <w:rPr>
                <w:rFonts w:ascii="Arial" w:eastAsiaTheme="minorEastAsia" w:hAnsi="Arial" w:cs="Arial"/>
                <w:b/>
                <w:bCs/>
              </w:rPr>
            </w:pPr>
            <w:r w:rsidRPr="00436195">
              <w:rPr>
                <w:rFonts w:ascii="Arial" w:eastAsiaTheme="minorEastAsia" w:hAnsi="Arial" w:cs="Arial"/>
                <w:b/>
                <w:bCs/>
              </w:rPr>
              <w:t>Code of Practice</w:t>
            </w:r>
          </w:p>
        </w:tc>
        <w:tc>
          <w:tcPr>
            <w:tcW w:w="8394" w:type="dxa"/>
          </w:tcPr>
          <w:p w14:paraId="56025F6D" w14:textId="77777777" w:rsidR="00CA37DB" w:rsidRPr="00436195" w:rsidRDefault="00CA37DB" w:rsidP="328C8113">
            <w:pPr>
              <w:rPr>
                <w:rFonts w:ascii="Arial" w:eastAsiaTheme="minorEastAsia" w:hAnsi="Arial" w:cs="Arial"/>
              </w:rPr>
            </w:pPr>
            <w:r w:rsidRPr="00436195">
              <w:rPr>
                <w:rFonts w:ascii="Arial" w:eastAsiaTheme="minorEastAsia" w:hAnsi="Arial" w:cs="Arial"/>
              </w:rPr>
              <w:t xml:space="preserve">The </w:t>
            </w:r>
            <w:r w:rsidRPr="00436195">
              <w:rPr>
                <w:rFonts w:ascii="Arial" w:eastAsiaTheme="minorEastAsia" w:hAnsi="Arial" w:cs="Arial"/>
                <w:lang w:val="en-IE"/>
              </w:rPr>
              <w:t xml:space="preserve">Health Service Executive / Public Appointments Service </w:t>
            </w:r>
            <w:r w:rsidRPr="00436195">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facilities for feedback to applicants on matters relating to their application when requested, and </w:t>
            </w:r>
            <w:r w:rsidRPr="00436195">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436195">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CA37DB" w:rsidRPr="00436195" w:rsidRDefault="00CA37DB" w:rsidP="328C8113">
            <w:pPr>
              <w:ind w:firstLine="720"/>
              <w:rPr>
                <w:rFonts w:ascii="Arial" w:eastAsiaTheme="minorEastAsia" w:hAnsi="Arial" w:cs="Arial"/>
              </w:rPr>
            </w:pPr>
          </w:p>
          <w:p w14:paraId="766019F0" w14:textId="77777777" w:rsidR="00CA37DB" w:rsidRPr="00436195" w:rsidRDefault="00CA37DB" w:rsidP="328C8113">
            <w:pPr>
              <w:rPr>
                <w:rFonts w:ascii="Arial" w:eastAsiaTheme="minorEastAsia" w:hAnsi="Arial" w:cs="Arial"/>
              </w:rPr>
            </w:pPr>
            <w:r w:rsidRPr="00436195">
              <w:rPr>
                <w:rFonts w:ascii="Arial" w:eastAsiaTheme="minorEastAsia" w:hAnsi="Arial" w:cs="Arial"/>
              </w:rPr>
              <w:t xml:space="preserve">Codes of practice are published by the CPSA and are available on </w:t>
            </w:r>
            <w:hyperlink r:id="rId19">
              <w:r w:rsidRPr="00436195">
                <w:rPr>
                  <w:rFonts w:ascii="Arial" w:eastAsiaTheme="minorEastAsia" w:hAnsi="Arial" w:cs="Arial"/>
                  <w:color w:val="0000FF"/>
                  <w:u w:val="single"/>
                </w:rPr>
                <w:t>www.cpsa.ie</w:t>
              </w:r>
            </w:hyperlink>
          </w:p>
        </w:tc>
      </w:tr>
      <w:tr w:rsidR="00CA37DB" w:rsidRPr="00436195" w14:paraId="6CCCF80C" w14:textId="77777777" w:rsidTr="073DA6CA">
        <w:tc>
          <w:tcPr>
            <w:tcW w:w="10758" w:type="dxa"/>
            <w:gridSpan w:val="2"/>
          </w:tcPr>
          <w:p w14:paraId="4A0DFA5F" w14:textId="77777777" w:rsidR="00CA37DB" w:rsidRPr="00436195" w:rsidRDefault="00CA37DB" w:rsidP="328C8113">
            <w:pPr>
              <w:rPr>
                <w:rFonts w:ascii="Arial" w:eastAsiaTheme="minorEastAsia" w:hAnsi="Arial" w:cs="Arial"/>
              </w:rPr>
            </w:pPr>
            <w:r w:rsidRPr="00436195">
              <w:rPr>
                <w:rFonts w:ascii="Arial" w:eastAsiaTheme="minorEastAsia" w:hAnsi="Arial" w:cs="Arial"/>
              </w:rPr>
              <w:t>The reform programme outlined for the Health Services may impact on this role and as structures change the job description may be reviewed.</w:t>
            </w:r>
          </w:p>
          <w:p w14:paraId="154ADD0A" w14:textId="77777777" w:rsidR="00CA37DB" w:rsidRPr="00436195" w:rsidRDefault="00CA37DB" w:rsidP="328C8113">
            <w:pPr>
              <w:rPr>
                <w:rFonts w:ascii="Arial" w:eastAsiaTheme="minorEastAsia" w:hAnsi="Arial" w:cs="Arial"/>
              </w:rPr>
            </w:pPr>
          </w:p>
          <w:p w14:paraId="740E89E4" w14:textId="77777777" w:rsidR="00CA37DB" w:rsidRPr="00436195" w:rsidRDefault="00CA37DB" w:rsidP="328C8113">
            <w:pPr>
              <w:rPr>
                <w:rFonts w:ascii="Arial" w:eastAsiaTheme="minorEastAsia" w:hAnsi="Arial" w:cs="Arial"/>
              </w:rPr>
            </w:pPr>
            <w:r w:rsidRPr="00436195">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CA37DB" w:rsidRDefault="00CA37DB" w:rsidP="7A714D2F">
      <w:pPr>
        <w:rPr>
          <w:rFonts w:asciiTheme="minorHAnsi" w:eastAsiaTheme="minorEastAsia" w:hAnsiTheme="minorHAnsi" w:cstheme="minorBidi"/>
          <w:b/>
          <w:bCs/>
          <w:sz w:val="22"/>
          <w:szCs w:val="22"/>
        </w:rPr>
        <w:sectPr w:rsidR="00CA37DB" w:rsidRPr="00CA37DB"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CA37DB" w:rsidRDefault="00CA37DB" w:rsidP="00CA37DB">
      <w:pPr>
        <w:rPr>
          <w:rFonts w:ascii="Calibri" w:hAnsi="Calibri" w:cs="Arial"/>
          <w:b/>
          <w:sz w:val="22"/>
          <w:szCs w:val="22"/>
        </w:rPr>
      </w:pPr>
    </w:p>
    <w:p w14:paraId="05C1651C" w14:textId="77777777" w:rsidR="00CA37DB" w:rsidRPr="00CA37DB" w:rsidRDefault="00CA37DB" w:rsidP="7A714D2F">
      <w:pPr>
        <w:jc w:val="both"/>
        <w:rPr>
          <w:rFonts w:asciiTheme="minorHAnsi" w:eastAsiaTheme="minorEastAsia" w:hAnsiTheme="minorHAnsi" w:cstheme="minorBidi"/>
          <w:sz w:val="22"/>
          <w:szCs w:val="22"/>
        </w:rPr>
      </w:pPr>
    </w:p>
    <w:p w14:paraId="67508C01" w14:textId="77777777" w:rsidR="00CA37DB" w:rsidRPr="00FB5B98" w:rsidRDefault="00CA37DB" w:rsidP="7A714D2F">
      <w:pPr>
        <w:jc w:val="center"/>
        <w:rPr>
          <w:rFonts w:ascii="Arial" w:eastAsiaTheme="minorEastAsia" w:hAnsi="Arial" w:cs="Arial"/>
          <w:b/>
          <w:bCs/>
        </w:rPr>
      </w:pPr>
      <w:r w:rsidRPr="00FB5B98">
        <w:rPr>
          <w:rFonts w:ascii="Arial" w:eastAsiaTheme="minorEastAsia" w:hAnsi="Arial" w:cs="Arial"/>
          <w:b/>
          <w:bCs/>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7144"/>
      </w:tblGrid>
      <w:tr w:rsidR="00CA37DB" w:rsidRPr="00436195" w14:paraId="6D39C21B" w14:textId="77777777" w:rsidTr="00FB5B98">
        <w:tc>
          <w:tcPr>
            <w:tcW w:w="3374" w:type="dxa"/>
          </w:tcPr>
          <w:p w14:paraId="18180258"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 xml:space="preserve">Tenure </w:t>
            </w:r>
          </w:p>
        </w:tc>
        <w:tc>
          <w:tcPr>
            <w:tcW w:w="7144" w:type="dxa"/>
          </w:tcPr>
          <w:p w14:paraId="6C1EA6BC" w14:textId="321B3057" w:rsidR="00CA37DB" w:rsidRPr="00436195" w:rsidRDefault="00CA37DB" w:rsidP="7A714D2F">
            <w:pPr>
              <w:tabs>
                <w:tab w:val="left" w:pos="0"/>
                <w:tab w:val="left" w:pos="720"/>
              </w:tabs>
              <w:suppressAutoHyphens/>
              <w:jc w:val="both"/>
              <w:rPr>
                <w:rFonts w:ascii="Arial" w:eastAsiaTheme="minorEastAsia" w:hAnsi="Arial" w:cs="Arial"/>
                <w:color w:val="FF0000"/>
                <w:spacing w:val="-3"/>
              </w:rPr>
            </w:pPr>
            <w:r w:rsidRPr="00436195">
              <w:rPr>
                <w:rFonts w:ascii="Arial" w:eastAsiaTheme="minorEastAsia" w:hAnsi="Arial" w:cs="Arial"/>
                <w:spacing w:val="-3"/>
              </w:rPr>
              <w:t>The current vacancy available is pensionable</w:t>
            </w:r>
            <w:r w:rsidR="00F70573" w:rsidRPr="00436195">
              <w:rPr>
                <w:rFonts w:ascii="Arial" w:eastAsiaTheme="minorEastAsia" w:hAnsi="Arial" w:cs="Arial"/>
                <w:spacing w:val="-3"/>
              </w:rPr>
              <w:t xml:space="preserve"> </w:t>
            </w:r>
            <w:r w:rsidRPr="00436195">
              <w:rPr>
                <w:rFonts w:ascii="Arial" w:eastAsiaTheme="minorEastAsia" w:hAnsi="Arial" w:cs="Arial"/>
                <w:spacing w:val="-3"/>
              </w:rPr>
              <w:t>temporary and whole time</w:t>
            </w:r>
            <w:r w:rsidR="00F70573" w:rsidRPr="00436195">
              <w:rPr>
                <w:rFonts w:ascii="Arial" w:eastAsiaTheme="minorEastAsia" w:hAnsi="Arial" w:cs="Arial"/>
                <w:spacing w:val="-3"/>
              </w:rPr>
              <w:t>.</w:t>
            </w:r>
          </w:p>
          <w:p w14:paraId="6EEF600C" w14:textId="77777777" w:rsidR="00CA37DB" w:rsidRPr="00436195" w:rsidRDefault="00CA37DB" w:rsidP="7A714D2F">
            <w:pPr>
              <w:tabs>
                <w:tab w:val="left" w:pos="0"/>
                <w:tab w:val="left" w:pos="720"/>
              </w:tabs>
              <w:suppressAutoHyphens/>
              <w:jc w:val="both"/>
              <w:rPr>
                <w:rFonts w:ascii="Arial" w:eastAsiaTheme="minorEastAsia" w:hAnsi="Arial" w:cs="Arial"/>
                <w:spacing w:val="-3"/>
              </w:rPr>
            </w:pPr>
          </w:p>
          <w:p w14:paraId="70449FF9" w14:textId="77777777" w:rsidR="00CA37DB" w:rsidRPr="00436195" w:rsidRDefault="00CA37DB" w:rsidP="7A714D2F">
            <w:pPr>
              <w:tabs>
                <w:tab w:val="left" w:pos="0"/>
                <w:tab w:val="left" w:pos="720"/>
              </w:tabs>
              <w:suppressAutoHyphens/>
              <w:jc w:val="both"/>
              <w:rPr>
                <w:rFonts w:ascii="Arial" w:eastAsiaTheme="minorEastAsia" w:hAnsi="Arial" w:cs="Arial"/>
                <w:color w:val="000000"/>
              </w:rPr>
            </w:pPr>
            <w:r w:rsidRPr="00436195">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436195" w:rsidRDefault="00CA37DB" w:rsidP="7A714D2F">
            <w:pPr>
              <w:tabs>
                <w:tab w:val="left" w:pos="0"/>
                <w:tab w:val="left" w:pos="720"/>
              </w:tabs>
              <w:suppressAutoHyphens/>
              <w:jc w:val="both"/>
              <w:rPr>
                <w:rFonts w:ascii="Arial" w:eastAsiaTheme="minorEastAsia" w:hAnsi="Arial" w:cs="Arial"/>
                <w:spacing w:val="-3"/>
              </w:rPr>
            </w:pPr>
          </w:p>
          <w:p w14:paraId="6063BC40" w14:textId="77777777" w:rsidR="00CA37DB" w:rsidRPr="00436195" w:rsidRDefault="00CA37DB" w:rsidP="7A714D2F">
            <w:pPr>
              <w:tabs>
                <w:tab w:val="left" w:pos="0"/>
                <w:tab w:val="left" w:pos="720"/>
              </w:tabs>
              <w:suppressAutoHyphens/>
              <w:jc w:val="both"/>
              <w:rPr>
                <w:rFonts w:ascii="Arial" w:eastAsiaTheme="minorEastAsia" w:hAnsi="Arial" w:cs="Arial"/>
                <w:spacing w:val="-3"/>
              </w:rPr>
            </w:pPr>
            <w:r w:rsidRPr="00436195">
              <w:rPr>
                <w:rFonts w:ascii="Arial" w:eastAsiaTheme="minorEastAsia"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436195" w14:paraId="355EBA3C" w14:textId="77777777" w:rsidTr="00FB5B98">
        <w:tc>
          <w:tcPr>
            <w:tcW w:w="3374" w:type="dxa"/>
          </w:tcPr>
          <w:p w14:paraId="5BD8845C"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 xml:space="preserve">Remuneration </w:t>
            </w:r>
          </w:p>
        </w:tc>
        <w:tc>
          <w:tcPr>
            <w:tcW w:w="7144" w:type="dxa"/>
          </w:tcPr>
          <w:p w14:paraId="1C5AB5AF" w14:textId="18200E29" w:rsidR="00CA37DB" w:rsidRPr="00436195" w:rsidRDefault="00CA37DB" w:rsidP="7A714D2F">
            <w:pPr>
              <w:jc w:val="both"/>
              <w:rPr>
                <w:rFonts w:ascii="Arial" w:eastAsiaTheme="minorEastAsia" w:hAnsi="Arial" w:cs="Arial"/>
                <w:color w:val="FF0000"/>
              </w:rPr>
            </w:pPr>
            <w:r w:rsidRPr="00436195">
              <w:rPr>
                <w:rFonts w:ascii="Arial" w:eastAsiaTheme="minorEastAsia" w:hAnsi="Arial" w:cs="Arial"/>
              </w:rPr>
              <w:t xml:space="preserve">The salary scale for the post </w:t>
            </w:r>
            <w:r w:rsidR="00F70573" w:rsidRPr="00436195">
              <w:rPr>
                <w:rFonts w:ascii="Arial" w:eastAsiaTheme="minorEastAsia" w:hAnsi="Arial" w:cs="Arial"/>
              </w:rPr>
              <w:t xml:space="preserve">at </w:t>
            </w:r>
            <w:r w:rsidR="00F70573" w:rsidRPr="00436195">
              <w:rPr>
                <w:rFonts w:ascii="Arial" w:eastAsiaTheme="minorEastAsia" w:hAnsi="Arial" w:cs="Arial"/>
                <w:b/>
                <w:bCs/>
              </w:rPr>
              <w:t>(01/06/2026)</w:t>
            </w:r>
            <w:r w:rsidR="00F70573" w:rsidRPr="00436195">
              <w:rPr>
                <w:rFonts w:ascii="Arial" w:eastAsiaTheme="minorEastAsia" w:hAnsi="Arial" w:cs="Arial"/>
              </w:rPr>
              <w:t xml:space="preserve"> </w:t>
            </w:r>
            <w:r w:rsidRPr="00436195">
              <w:rPr>
                <w:rFonts w:ascii="Arial" w:eastAsiaTheme="minorEastAsia" w:hAnsi="Arial" w:cs="Arial"/>
              </w:rPr>
              <w:t xml:space="preserve">is: </w:t>
            </w:r>
          </w:p>
          <w:p w14:paraId="20CBF737" w14:textId="4BD7B4EC" w:rsidR="00F70573" w:rsidRPr="00436195" w:rsidRDefault="00F70573" w:rsidP="7A714D2F">
            <w:pPr>
              <w:jc w:val="both"/>
              <w:rPr>
                <w:rFonts w:ascii="Arial" w:eastAsiaTheme="minorEastAsia" w:hAnsi="Arial" w:cs="Arial"/>
                <w:color w:val="FF0000"/>
              </w:rPr>
            </w:pPr>
          </w:p>
          <w:p w14:paraId="2D44A790" w14:textId="6925CB33" w:rsidR="00F70573" w:rsidRPr="00436195" w:rsidRDefault="00F70573" w:rsidP="00F70573">
            <w:pPr>
              <w:contextualSpacing/>
              <w:rPr>
                <w:rFonts w:ascii="Arial" w:eastAsiaTheme="minorEastAsia" w:hAnsi="Arial" w:cs="Arial"/>
              </w:rPr>
            </w:pPr>
            <w:r w:rsidRPr="00436195">
              <w:rPr>
                <w:rFonts w:ascii="Arial" w:eastAsiaTheme="minorEastAsia" w:hAnsi="Arial" w:cs="Arial"/>
              </w:rPr>
              <w:t xml:space="preserve">45,514 47,910 49,882 51,319 52,545 53,849 55,150 56,520 57,894 59,277 60,737 62,287 63,831 </w:t>
            </w:r>
            <w:r w:rsidRPr="00436195">
              <w:rPr>
                <w:rFonts w:ascii="Arial" w:eastAsiaTheme="minorEastAsia" w:hAnsi="Arial" w:cs="Arial"/>
                <w:b/>
                <w:bCs/>
              </w:rPr>
              <w:t>65,068 LSI</w:t>
            </w:r>
          </w:p>
          <w:p w14:paraId="5EF8C281" w14:textId="77777777" w:rsidR="00CA37DB" w:rsidRPr="00436195" w:rsidRDefault="00CA37DB" w:rsidP="7A714D2F">
            <w:pPr>
              <w:jc w:val="both"/>
              <w:rPr>
                <w:rFonts w:ascii="Arial" w:eastAsiaTheme="minorEastAsia" w:hAnsi="Arial" w:cs="Arial"/>
                <w:color w:val="FF0000"/>
              </w:rPr>
            </w:pPr>
          </w:p>
          <w:p w14:paraId="084AB718" w14:textId="77777777" w:rsidR="00CA37DB" w:rsidRPr="00436195" w:rsidRDefault="00CA37DB" w:rsidP="7A714D2F">
            <w:pPr>
              <w:jc w:val="both"/>
              <w:rPr>
                <w:rFonts w:ascii="Arial" w:eastAsiaTheme="minorEastAsia" w:hAnsi="Arial" w:cs="Arial"/>
              </w:rPr>
            </w:pPr>
            <w:r w:rsidRPr="00436195">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436195" w14:paraId="5EC819D8" w14:textId="77777777" w:rsidTr="00FB5B98">
        <w:tc>
          <w:tcPr>
            <w:tcW w:w="3374" w:type="dxa"/>
          </w:tcPr>
          <w:p w14:paraId="0E1B5136"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Working Week</w:t>
            </w:r>
          </w:p>
          <w:p w14:paraId="49074E0C" w14:textId="77777777" w:rsidR="00CA37DB" w:rsidRPr="00436195" w:rsidRDefault="00CA37DB" w:rsidP="7A714D2F">
            <w:pPr>
              <w:jc w:val="both"/>
              <w:rPr>
                <w:rFonts w:ascii="Arial" w:eastAsiaTheme="minorEastAsia" w:hAnsi="Arial" w:cs="Arial"/>
                <w:b/>
                <w:bCs/>
              </w:rPr>
            </w:pPr>
          </w:p>
        </w:tc>
        <w:tc>
          <w:tcPr>
            <w:tcW w:w="7144" w:type="dxa"/>
          </w:tcPr>
          <w:p w14:paraId="3849FC80" w14:textId="19F6D27B" w:rsidR="00CA37DB" w:rsidRPr="00436195" w:rsidRDefault="00CA37DB" w:rsidP="7A714D2F">
            <w:pPr>
              <w:spacing w:line="276" w:lineRule="auto"/>
              <w:jc w:val="both"/>
              <w:textAlignment w:val="baseline"/>
              <w:rPr>
                <w:rFonts w:ascii="Arial" w:eastAsiaTheme="minorEastAsia" w:hAnsi="Arial" w:cs="Arial"/>
                <w:lang w:val="en-IE" w:eastAsia="en-US"/>
              </w:rPr>
            </w:pPr>
            <w:r w:rsidRPr="00436195">
              <w:rPr>
                <w:rFonts w:ascii="Arial" w:eastAsiaTheme="minorEastAsia" w:hAnsi="Arial" w:cs="Arial"/>
                <w:lang w:val="en-US" w:eastAsia="en-US"/>
              </w:rPr>
              <w:t xml:space="preserve">The standard weekly working hours of attendance for your grade are </w:t>
            </w:r>
            <w:r w:rsidR="00FB5B98" w:rsidRPr="00436195">
              <w:rPr>
                <w:rFonts w:ascii="Arial" w:eastAsiaTheme="minorEastAsia" w:hAnsi="Arial" w:cs="Arial"/>
                <w:b/>
                <w:bCs/>
                <w:lang w:val="en-US" w:eastAsia="en-US"/>
              </w:rPr>
              <w:t>35</w:t>
            </w:r>
            <w:r w:rsidRPr="00436195">
              <w:rPr>
                <w:rFonts w:ascii="Arial" w:eastAsiaTheme="minorEastAsia" w:hAnsi="Arial" w:cs="Arial"/>
                <w:lang w:val="en-US" w:eastAsia="en-US"/>
              </w:rPr>
              <w:t xml:space="preserve"> hours per week. Your normal weekly working hours are </w:t>
            </w:r>
            <w:r w:rsidR="00FB5B98" w:rsidRPr="00436195">
              <w:rPr>
                <w:rFonts w:ascii="Arial" w:eastAsiaTheme="minorEastAsia" w:hAnsi="Arial" w:cs="Arial"/>
                <w:b/>
                <w:bCs/>
                <w:lang w:val="en-US" w:eastAsia="en-US"/>
              </w:rPr>
              <w:t>35</w:t>
            </w:r>
            <w:r w:rsidRPr="00436195">
              <w:rPr>
                <w:rFonts w:ascii="Arial" w:eastAsiaTheme="minorEastAsia" w:hAnsi="Arial" w:cs="Arial"/>
                <w:lang w:val="en-US" w:eastAsia="en-US"/>
              </w:rPr>
              <w:t xml:space="preserve"> hours. Contracted hours that are less than the standard weekly working hours for your grade will be paid pro rata to the full time equivalent.</w:t>
            </w:r>
          </w:p>
          <w:p w14:paraId="5B9716CF" w14:textId="77777777" w:rsidR="00CA37DB" w:rsidRPr="00436195" w:rsidRDefault="00CA37DB" w:rsidP="7A714D2F">
            <w:pPr>
              <w:spacing w:line="276" w:lineRule="auto"/>
              <w:jc w:val="both"/>
              <w:textAlignment w:val="baseline"/>
              <w:rPr>
                <w:rFonts w:ascii="Arial" w:eastAsiaTheme="minorEastAsia" w:hAnsi="Arial" w:cs="Arial"/>
                <w:lang w:val="en-IE" w:eastAsia="en-US"/>
              </w:rPr>
            </w:pPr>
          </w:p>
          <w:p w14:paraId="4E52EFD8" w14:textId="77777777" w:rsidR="00CA37DB" w:rsidRPr="00436195" w:rsidRDefault="00CA37DB" w:rsidP="7A714D2F">
            <w:pPr>
              <w:spacing w:line="276" w:lineRule="auto"/>
              <w:jc w:val="both"/>
              <w:textAlignment w:val="baseline"/>
              <w:rPr>
                <w:rFonts w:ascii="Arial" w:eastAsiaTheme="minorEastAsia" w:hAnsi="Arial" w:cs="Arial"/>
                <w:lang w:val="en-IE" w:eastAsia="en-IE"/>
              </w:rPr>
            </w:pPr>
            <w:r w:rsidRPr="00436195">
              <w:rPr>
                <w:rFonts w:ascii="Arial" w:eastAsiaTheme="minorEastAsia" w:hAnsi="Arial" w:cs="Arial"/>
                <w:lang w:val="en-US" w:eastAsia="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CA37DB" w:rsidRPr="00436195" w14:paraId="7EDCF37A" w14:textId="77777777" w:rsidTr="00FB5B98">
        <w:tc>
          <w:tcPr>
            <w:tcW w:w="3374" w:type="dxa"/>
          </w:tcPr>
          <w:p w14:paraId="3D944E48"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Annual Leave</w:t>
            </w:r>
          </w:p>
        </w:tc>
        <w:tc>
          <w:tcPr>
            <w:tcW w:w="7144" w:type="dxa"/>
          </w:tcPr>
          <w:p w14:paraId="7D8BFFB0" w14:textId="77777777" w:rsidR="00CA37DB" w:rsidRPr="00436195" w:rsidRDefault="00CA37DB" w:rsidP="7A714D2F">
            <w:pPr>
              <w:rPr>
                <w:rFonts w:ascii="Arial" w:eastAsiaTheme="minorEastAsia" w:hAnsi="Arial" w:cs="Arial"/>
              </w:rPr>
            </w:pPr>
            <w:r w:rsidRPr="00436195">
              <w:rPr>
                <w:rFonts w:ascii="Arial" w:eastAsiaTheme="minorEastAsia" w:hAnsi="Arial" w:cs="Arial"/>
              </w:rPr>
              <w:t>The annual leave associated with the post will be confirmed at contracting stage.</w:t>
            </w:r>
          </w:p>
        </w:tc>
      </w:tr>
      <w:tr w:rsidR="00CA37DB" w:rsidRPr="00436195" w14:paraId="1278239C" w14:textId="77777777" w:rsidTr="00FB5B98">
        <w:tc>
          <w:tcPr>
            <w:tcW w:w="3374" w:type="dxa"/>
          </w:tcPr>
          <w:p w14:paraId="7D7588ED"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Superannuation</w:t>
            </w:r>
          </w:p>
          <w:p w14:paraId="2112E4CF" w14:textId="77777777" w:rsidR="00CA37DB" w:rsidRPr="00436195" w:rsidRDefault="00CA37DB" w:rsidP="7A714D2F">
            <w:pPr>
              <w:jc w:val="both"/>
              <w:rPr>
                <w:rFonts w:ascii="Arial" w:eastAsiaTheme="minorEastAsia" w:hAnsi="Arial" w:cs="Arial"/>
                <w:b/>
                <w:bCs/>
              </w:rPr>
            </w:pPr>
          </w:p>
          <w:p w14:paraId="6CE0A4A6" w14:textId="77777777" w:rsidR="00CA37DB" w:rsidRPr="00436195" w:rsidRDefault="00CA37DB" w:rsidP="7A714D2F">
            <w:pPr>
              <w:jc w:val="both"/>
              <w:rPr>
                <w:rFonts w:ascii="Arial" w:eastAsiaTheme="minorEastAsia" w:hAnsi="Arial" w:cs="Arial"/>
                <w:b/>
                <w:bCs/>
              </w:rPr>
            </w:pPr>
          </w:p>
        </w:tc>
        <w:tc>
          <w:tcPr>
            <w:tcW w:w="7144" w:type="dxa"/>
          </w:tcPr>
          <w:p w14:paraId="01197124" w14:textId="77777777" w:rsidR="00CA37DB" w:rsidRPr="00436195" w:rsidRDefault="00CA37DB" w:rsidP="7A714D2F">
            <w:pPr>
              <w:jc w:val="both"/>
              <w:rPr>
                <w:rFonts w:ascii="Arial" w:eastAsiaTheme="minorEastAsia" w:hAnsi="Arial" w:cs="Arial"/>
              </w:rPr>
            </w:pPr>
            <w:r w:rsidRPr="00436195">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436195" w:rsidRDefault="00CA37DB" w:rsidP="7A714D2F">
            <w:pPr>
              <w:jc w:val="both"/>
              <w:rPr>
                <w:rFonts w:ascii="Arial" w:eastAsiaTheme="minorEastAsia" w:hAnsi="Arial" w:cs="Arial"/>
              </w:rPr>
            </w:pPr>
          </w:p>
        </w:tc>
      </w:tr>
      <w:tr w:rsidR="00CA37DB" w:rsidRPr="00436195" w14:paraId="2B467A61" w14:textId="77777777" w:rsidTr="00FB5B98">
        <w:tc>
          <w:tcPr>
            <w:tcW w:w="3374" w:type="dxa"/>
          </w:tcPr>
          <w:p w14:paraId="25FAD843"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Age</w:t>
            </w:r>
          </w:p>
        </w:tc>
        <w:tc>
          <w:tcPr>
            <w:tcW w:w="7144" w:type="dxa"/>
          </w:tcPr>
          <w:p w14:paraId="23474BD9" w14:textId="77777777" w:rsidR="00CA37DB" w:rsidRPr="00436195" w:rsidRDefault="00CA37DB" w:rsidP="7A714D2F">
            <w:pPr>
              <w:autoSpaceDE w:val="0"/>
              <w:autoSpaceDN w:val="0"/>
              <w:spacing w:line="276" w:lineRule="auto"/>
              <w:rPr>
                <w:rFonts w:ascii="Arial" w:eastAsiaTheme="minorEastAsia" w:hAnsi="Arial" w:cs="Arial"/>
                <w:i/>
                <w:iCs/>
                <w:color w:val="000000"/>
                <w:lang w:eastAsia="en-US"/>
              </w:rPr>
            </w:pPr>
            <w:r w:rsidRPr="00436195">
              <w:rPr>
                <w:rFonts w:ascii="Arial" w:eastAsiaTheme="minorEastAsia" w:hAnsi="Arial" w:cs="Arial"/>
                <w:color w:val="000000" w:themeColor="text1"/>
              </w:rPr>
              <w:t>The Public Service Superannuation (Age of Retirement) Act, 2018* set 70 years as the compulsory retirement age for public servants.</w:t>
            </w:r>
            <w:r w:rsidRPr="00436195">
              <w:rPr>
                <w:rFonts w:ascii="Arial" w:eastAsiaTheme="minorEastAsia" w:hAnsi="Arial" w:cs="Arial"/>
                <w:i/>
                <w:iCs/>
                <w:color w:val="000000" w:themeColor="text1"/>
              </w:rPr>
              <w:t xml:space="preserve"> </w:t>
            </w:r>
          </w:p>
          <w:p w14:paraId="01357E94" w14:textId="77777777" w:rsidR="00CA37DB" w:rsidRPr="00436195"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436195" w:rsidRDefault="00CA37DB" w:rsidP="7A714D2F">
            <w:pPr>
              <w:autoSpaceDE w:val="0"/>
              <w:autoSpaceDN w:val="0"/>
              <w:spacing w:line="276" w:lineRule="auto"/>
              <w:rPr>
                <w:rFonts w:ascii="Arial" w:eastAsiaTheme="minorEastAsia" w:hAnsi="Arial" w:cs="Arial"/>
                <w:b/>
                <w:bCs/>
                <w:i/>
                <w:iCs/>
                <w:color w:val="000000"/>
                <w:u w:val="single"/>
              </w:rPr>
            </w:pPr>
            <w:r w:rsidRPr="00436195">
              <w:rPr>
                <w:rFonts w:ascii="Arial" w:eastAsiaTheme="minorEastAsia" w:hAnsi="Arial" w:cs="Arial"/>
                <w:b/>
                <w:bCs/>
                <w:i/>
                <w:iCs/>
                <w:color w:val="000000" w:themeColor="text1"/>
              </w:rPr>
              <w:t xml:space="preserve">* </w:t>
            </w:r>
            <w:r w:rsidRPr="00436195">
              <w:rPr>
                <w:rFonts w:ascii="Arial" w:eastAsiaTheme="minorEastAsia" w:hAnsi="Arial" w:cs="Arial"/>
                <w:b/>
                <w:bCs/>
                <w:i/>
                <w:iCs/>
                <w:color w:val="000000" w:themeColor="text1"/>
                <w:u w:val="single"/>
              </w:rPr>
              <w:t>Public Servants not affected by this legislation:</w:t>
            </w:r>
          </w:p>
          <w:p w14:paraId="1983AC4D" w14:textId="77777777" w:rsidR="00CA37DB" w:rsidRPr="00436195" w:rsidRDefault="00CA37DB" w:rsidP="7A714D2F">
            <w:pPr>
              <w:autoSpaceDE w:val="0"/>
              <w:autoSpaceDN w:val="0"/>
              <w:spacing w:line="276" w:lineRule="auto"/>
              <w:rPr>
                <w:rFonts w:ascii="Arial" w:eastAsiaTheme="minorEastAsia" w:hAnsi="Arial" w:cs="Arial"/>
                <w:color w:val="000000"/>
              </w:rPr>
            </w:pPr>
            <w:r w:rsidRPr="00436195">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436195" w:rsidRDefault="00CA37DB" w:rsidP="7A714D2F">
            <w:pPr>
              <w:autoSpaceDE w:val="0"/>
              <w:autoSpaceDN w:val="0"/>
              <w:spacing w:line="276" w:lineRule="auto"/>
              <w:rPr>
                <w:rFonts w:ascii="Arial" w:eastAsiaTheme="minorEastAsia" w:hAnsi="Arial" w:cs="Arial"/>
                <w:color w:val="000000"/>
              </w:rPr>
            </w:pPr>
          </w:p>
          <w:p w14:paraId="1E07C613" w14:textId="318A835B" w:rsidR="00CA37DB" w:rsidRPr="00436195"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436195">
              <w:rPr>
                <w:rFonts w:ascii="Arial" w:eastAsiaTheme="minorEastAsia" w:hAnsi="Arial" w:cs="Arial"/>
                <w:color w:val="000000"/>
                <w:spacing w:val="-3"/>
                <w:lang w:eastAsia="en-US"/>
              </w:rPr>
              <w:t xml:space="preserve">Public servants, joining the public service or re-joining the public service after a </w:t>
            </w:r>
            <w:r w:rsidR="00FB5B98" w:rsidRPr="00436195">
              <w:rPr>
                <w:rFonts w:ascii="Arial" w:eastAsiaTheme="minorEastAsia" w:hAnsi="Arial" w:cs="Arial"/>
                <w:color w:val="000000"/>
                <w:spacing w:val="-3"/>
                <w:lang w:eastAsia="en-US"/>
              </w:rPr>
              <w:t>26-week</w:t>
            </w:r>
            <w:r w:rsidRPr="00436195">
              <w:rPr>
                <w:rFonts w:ascii="Arial" w:eastAsiaTheme="minorEastAsia" w:hAnsi="Arial" w:cs="Arial"/>
                <w:color w:val="000000"/>
                <w:spacing w:val="-3"/>
                <w:lang w:eastAsia="en-US"/>
              </w:rPr>
              <w:t xml:space="preserve"> break, after 1 January 2013 are members of the Single Pension Scheme and have a compulsory retirement age of 70.</w:t>
            </w:r>
          </w:p>
        </w:tc>
      </w:tr>
      <w:tr w:rsidR="00CA37DB" w:rsidRPr="00436195" w14:paraId="281C677F" w14:textId="77777777" w:rsidTr="00FB5B98">
        <w:tc>
          <w:tcPr>
            <w:tcW w:w="3374" w:type="dxa"/>
          </w:tcPr>
          <w:p w14:paraId="49D1ACE9"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Probation</w:t>
            </w:r>
          </w:p>
        </w:tc>
        <w:tc>
          <w:tcPr>
            <w:tcW w:w="7144" w:type="dxa"/>
          </w:tcPr>
          <w:p w14:paraId="0BE3400A" w14:textId="77777777" w:rsidR="00CA37DB" w:rsidRPr="00436195"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436195">
              <w:rPr>
                <w:rFonts w:ascii="Arial" w:eastAsiaTheme="minorEastAsia" w:hAnsi="Arial" w:cs="Arial"/>
                <w:spacing w:val="-3"/>
                <w:lang w:eastAsia="en-US"/>
              </w:rPr>
              <w:t xml:space="preserve">Every appointment of a person who is not already a permanent officer of the </w:t>
            </w:r>
            <w:r w:rsidRPr="00436195">
              <w:rPr>
                <w:rFonts w:ascii="Arial" w:eastAsiaTheme="minorEastAsia" w:hAnsi="Arial" w:cs="Arial"/>
                <w:spacing w:val="-3"/>
                <w:shd w:val="clear" w:color="auto" w:fill="FFFFFF"/>
                <w:lang w:eastAsia="en-US"/>
              </w:rPr>
              <w:t>Health Service Executive or of a Local Authority</w:t>
            </w:r>
            <w:r w:rsidRPr="00436195">
              <w:rPr>
                <w:rFonts w:ascii="Arial" w:eastAsiaTheme="minorEastAsia" w:hAnsi="Arial" w:cs="Arial"/>
                <w:spacing w:val="-3"/>
                <w:lang w:eastAsia="en-US"/>
              </w:rPr>
              <w:t xml:space="preserve"> shall be subject to a probationary period of 12 months as stipulated in the Department of Health Circular No.10/71.</w:t>
            </w:r>
          </w:p>
        </w:tc>
      </w:tr>
      <w:tr w:rsidR="00CA37DB" w:rsidRPr="00436195" w14:paraId="582C7DBD" w14:textId="77777777" w:rsidTr="00FB5B98">
        <w:tc>
          <w:tcPr>
            <w:tcW w:w="3374" w:type="dxa"/>
          </w:tcPr>
          <w:p w14:paraId="64BB3EE3"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Protection of Children Guidance and Legislation</w:t>
            </w:r>
          </w:p>
          <w:p w14:paraId="7E687CCD" w14:textId="77777777" w:rsidR="00CA37DB" w:rsidRPr="00436195" w:rsidRDefault="00CA37DB" w:rsidP="7A714D2F">
            <w:pPr>
              <w:rPr>
                <w:rFonts w:ascii="Arial" w:eastAsiaTheme="minorEastAsia" w:hAnsi="Arial" w:cs="Arial"/>
                <w:b/>
                <w:bCs/>
              </w:rPr>
            </w:pPr>
          </w:p>
        </w:tc>
        <w:tc>
          <w:tcPr>
            <w:tcW w:w="7144" w:type="dxa"/>
          </w:tcPr>
          <w:p w14:paraId="0988CBB9" w14:textId="77777777" w:rsidR="00CA37DB" w:rsidRPr="00436195" w:rsidRDefault="00CA37DB" w:rsidP="7A714D2F">
            <w:pPr>
              <w:spacing w:before="100" w:beforeAutospacing="1" w:after="100" w:afterAutospacing="1"/>
              <w:rPr>
                <w:rFonts w:ascii="Arial" w:eastAsiaTheme="minorEastAsia" w:hAnsi="Arial" w:cs="Arial"/>
                <w:color w:val="000000"/>
                <w:lang w:val="en-IE" w:eastAsia="en-IE"/>
              </w:rPr>
            </w:pPr>
            <w:r w:rsidRPr="00436195">
              <w:rPr>
                <w:rFonts w:ascii="Arial" w:eastAsiaTheme="minorEastAsia" w:hAnsi="Arial" w:cs="Arial"/>
                <w:color w:val="000000" w:themeColor="text1"/>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w:t>
            </w:r>
            <w:r w:rsidRPr="00436195">
              <w:rPr>
                <w:rFonts w:ascii="Arial" w:eastAsiaTheme="minorEastAsia" w:hAnsi="Arial" w:cs="Arial"/>
                <w:color w:val="000000" w:themeColor="text1"/>
                <w:lang w:val="en-IE" w:eastAsia="en-IE"/>
              </w:rPr>
              <w:lastRenderedPageBreak/>
              <w:t xml:space="preserve">Act 1998 in accordance with Section 2, Children First National Guidance and other relevant child safeguarding legislation and policies. </w:t>
            </w:r>
          </w:p>
          <w:p w14:paraId="5FFC2670" w14:textId="77777777" w:rsidR="00CA37DB" w:rsidRPr="00436195" w:rsidRDefault="00CA37DB" w:rsidP="7A714D2F">
            <w:pPr>
              <w:spacing w:before="100" w:beforeAutospacing="1" w:after="100" w:afterAutospacing="1"/>
              <w:rPr>
                <w:rFonts w:ascii="Arial" w:eastAsiaTheme="minorEastAsia" w:hAnsi="Arial" w:cs="Arial"/>
                <w:color w:val="000000"/>
                <w:lang w:val="en-IE" w:eastAsia="en-IE"/>
              </w:rPr>
            </w:pPr>
            <w:r w:rsidRPr="00436195">
              <w:rPr>
                <w:rFonts w:ascii="Arial" w:eastAsiaTheme="minorEastAsia" w:hAnsi="Arial" w:cs="Arial"/>
                <w:color w:val="000000" w:themeColor="text1"/>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436195" w:rsidRDefault="00CA37DB" w:rsidP="7A714D2F">
            <w:pPr>
              <w:spacing w:before="100" w:beforeAutospacing="1" w:after="100" w:afterAutospacing="1"/>
              <w:rPr>
                <w:rFonts w:ascii="Arial" w:eastAsiaTheme="minorEastAsia" w:hAnsi="Arial" w:cs="Arial"/>
                <w:color w:val="000000"/>
                <w:lang w:val="en-IE" w:eastAsia="en-IE"/>
              </w:rPr>
            </w:pPr>
            <w:r w:rsidRPr="00436195">
              <w:rPr>
                <w:rFonts w:ascii="Arial" w:eastAsiaTheme="minorEastAsia" w:hAnsi="Arial" w:cs="Arial"/>
                <w:color w:val="000000" w:themeColor="text1"/>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436195" w:rsidRDefault="00CA37DB" w:rsidP="7A714D2F">
            <w:pPr>
              <w:spacing w:before="100" w:beforeAutospacing="1" w:after="100" w:afterAutospacing="1"/>
              <w:rPr>
                <w:rFonts w:ascii="Arial" w:eastAsiaTheme="minorEastAsia" w:hAnsi="Arial" w:cs="Arial"/>
                <w:color w:val="000000"/>
                <w:lang w:val="en-IE" w:eastAsia="en-IE"/>
              </w:rPr>
            </w:pPr>
            <w:r w:rsidRPr="00436195">
              <w:rPr>
                <w:rFonts w:ascii="Arial" w:eastAsiaTheme="minorEastAsia" w:hAnsi="Arial" w:cs="Arial"/>
                <w:color w:val="000000" w:themeColor="text1"/>
                <w:lang w:val="en-IE" w:eastAsia="en-IE"/>
              </w:rPr>
              <w:t xml:space="preserve">You should check if you are a </w:t>
            </w:r>
            <w:hyperlink r:id="rId22">
              <w:r w:rsidRPr="00436195">
                <w:rPr>
                  <w:rFonts w:ascii="Arial" w:eastAsiaTheme="minorEastAsia" w:hAnsi="Arial" w:cs="Arial"/>
                  <w:color w:val="0000FF"/>
                  <w:u w:val="single"/>
                  <w:lang w:val="en-IE" w:eastAsia="en-IE"/>
                </w:rPr>
                <w:t>Mandated Person</w:t>
              </w:r>
            </w:hyperlink>
            <w:r w:rsidRPr="00436195">
              <w:rPr>
                <w:rFonts w:ascii="Arial" w:eastAsiaTheme="minorEastAsia" w:hAnsi="Arial" w:cs="Arial"/>
                <w:color w:val="000000" w:themeColor="text1"/>
                <w:lang w:val="en-IE" w:eastAsia="en-IE"/>
              </w:rPr>
              <w:t xml:space="preserve"> and be familiar with the related roles and legal responsibilities.</w:t>
            </w:r>
          </w:p>
          <w:p w14:paraId="0699DFD4" w14:textId="77777777" w:rsidR="00CA37DB" w:rsidRPr="00436195" w:rsidRDefault="00CA37DB" w:rsidP="7A714D2F">
            <w:pPr>
              <w:spacing w:before="100" w:beforeAutospacing="1" w:after="100" w:afterAutospacing="1"/>
              <w:rPr>
                <w:rFonts w:ascii="Arial" w:eastAsiaTheme="minorEastAsia" w:hAnsi="Arial" w:cs="Arial"/>
                <w:color w:val="000000"/>
                <w:lang w:val="en-IE" w:eastAsia="en-IE"/>
              </w:rPr>
            </w:pPr>
            <w:r w:rsidRPr="00436195">
              <w:rPr>
                <w:rFonts w:ascii="Arial" w:eastAsiaTheme="minorEastAsia" w:hAnsi="Arial" w:cs="Arial"/>
                <w:color w:val="000000" w:themeColor="text1"/>
                <w:lang w:val="en-IE" w:eastAsia="en-IE"/>
              </w:rPr>
              <w:t xml:space="preserve">Visit </w:t>
            </w:r>
            <w:hyperlink r:id="rId23">
              <w:r w:rsidRPr="00436195">
                <w:rPr>
                  <w:rFonts w:ascii="Arial" w:eastAsiaTheme="minorEastAsia" w:hAnsi="Arial" w:cs="Arial"/>
                  <w:color w:val="0000FF"/>
                  <w:u w:val="single"/>
                  <w:lang w:val="en-IE" w:eastAsia="en-IE"/>
                </w:rPr>
                <w:t>HSE Children First</w:t>
              </w:r>
            </w:hyperlink>
            <w:r w:rsidRPr="00436195">
              <w:rPr>
                <w:rFonts w:ascii="Arial" w:eastAsiaTheme="minorEastAsia" w:hAnsi="Arial" w:cs="Arial"/>
                <w:color w:val="000000" w:themeColor="text1"/>
                <w:lang w:val="en-IE" w:eastAsia="en-IE"/>
              </w:rPr>
              <w:t xml:space="preserve"> for further information, guidance and resources.</w:t>
            </w:r>
          </w:p>
        </w:tc>
      </w:tr>
      <w:tr w:rsidR="00CA37DB" w:rsidRPr="00436195" w14:paraId="47EE0FC9" w14:textId="77777777" w:rsidTr="00FB5B98">
        <w:trPr>
          <w:trHeight w:val="1138"/>
        </w:trPr>
        <w:tc>
          <w:tcPr>
            <w:tcW w:w="3374" w:type="dxa"/>
            <w:tcBorders>
              <w:top w:val="single" w:sz="4" w:space="0" w:color="auto"/>
              <w:left w:val="single" w:sz="4" w:space="0" w:color="auto"/>
              <w:bottom w:val="single" w:sz="4" w:space="0" w:color="auto"/>
              <w:right w:val="single" w:sz="4" w:space="0" w:color="auto"/>
            </w:tcBorders>
          </w:tcPr>
          <w:p w14:paraId="3DE09E91"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lastRenderedPageBreak/>
              <w:t>Infection Control</w:t>
            </w:r>
          </w:p>
        </w:tc>
        <w:tc>
          <w:tcPr>
            <w:tcW w:w="7144" w:type="dxa"/>
            <w:tcBorders>
              <w:top w:val="single" w:sz="4" w:space="0" w:color="auto"/>
              <w:left w:val="single" w:sz="4" w:space="0" w:color="auto"/>
              <w:bottom w:val="single" w:sz="4" w:space="0" w:color="auto"/>
              <w:right w:val="single" w:sz="4" w:space="0" w:color="auto"/>
            </w:tcBorders>
          </w:tcPr>
          <w:p w14:paraId="6D2FF185" w14:textId="77777777" w:rsidR="00CA37DB" w:rsidRPr="00436195" w:rsidRDefault="00CA37DB" w:rsidP="7A714D2F">
            <w:pPr>
              <w:jc w:val="both"/>
              <w:rPr>
                <w:rFonts w:ascii="Arial" w:eastAsiaTheme="minorEastAsia" w:hAnsi="Arial" w:cs="Arial"/>
              </w:rPr>
            </w:pPr>
            <w:r w:rsidRPr="00436195">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436195" w:rsidRDefault="00CA37DB" w:rsidP="7A714D2F">
            <w:pPr>
              <w:jc w:val="both"/>
              <w:rPr>
                <w:rFonts w:ascii="Arial" w:eastAsiaTheme="minorEastAsia" w:hAnsi="Arial" w:cs="Arial"/>
              </w:rPr>
            </w:pPr>
          </w:p>
        </w:tc>
      </w:tr>
      <w:tr w:rsidR="00CA37DB" w:rsidRPr="00436195" w14:paraId="68DC3EF6" w14:textId="77777777" w:rsidTr="00FB5B98">
        <w:trPr>
          <w:trHeight w:val="1138"/>
        </w:trPr>
        <w:tc>
          <w:tcPr>
            <w:tcW w:w="3374" w:type="dxa"/>
            <w:tcBorders>
              <w:top w:val="single" w:sz="4" w:space="0" w:color="auto"/>
              <w:left w:val="single" w:sz="4" w:space="0" w:color="auto"/>
              <w:bottom w:val="single" w:sz="4" w:space="0" w:color="auto"/>
              <w:right w:val="single" w:sz="4" w:space="0" w:color="auto"/>
            </w:tcBorders>
            <w:hideMark/>
          </w:tcPr>
          <w:p w14:paraId="12E06797" w14:textId="77777777" w:rsidR="00CA37DB" w:rsidRPr="00436195" w:rsidRDefault="00CA37DB" w:rsidP="7A714D2F">
            <w:pPr>
              <w:jc w:val="both"/>
              <w:rPr>
                <w:rFonts w:ascii="Arial" w:eastAsiaTheme="minorEastAsia" w:hAnsi="Arial" w:cs="Arial"/>
                <w:b/>
                <w:bCs/>
              </w:rPr>
            </w:pPr>
            <w:r w:rsidRPr="00436195">
              <w:rPr>
                <w:rFonts w:ascii="Arial" w:eastAsiaTheme="minorEastAsia" w:hAnsi="Arial" w:cs="Arial"/>
                <w:b/>
                <w:bCs/>
              </w:rPr>
              <w:t>Health &amp; Safety</w:t>
            </w:r>
          </w:p>
        </w:tc>
        <w:tc>
          <w:tcPr>
            <w:tcW w:w="7144" w:type="dxa"/>
            <w:tcBorders>
              <w:top w:val="single" w:sz="4" w:space="0" w:color="auto"/>
              <w:left w:val="single" w:sz="4" w:space="0" w:color="auto"/>
              <w:bottom w:val="single" w:sz="4" w:space="0" w:color="auto"/>
              <w:right w:val="single" w:sz="4" w:space="0" w:color="auto"/>
            </w:tcBorders>
          </w:tcPr>
          <w:p w14:paraId="45F2CFF7" w14:textId="77777777" w:rsidR="00CA37DB" w:rsidRPr="00436195" w:rsidRDefault="00CA37DB" w:rsidP="7A714D2F">
            <w:pPr>
              <w:jc w:val="both"/>
              <w:rPr>
                <w:rFonts w:ascii="Arial" w:eastAsiaTheme="minorEastAsia" w:hAnsi="Arial" w:cs="Arial"/>
              </w:rPr>
            </w:pPr>
            <w:r w:rsidRPr="00436195">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436195" w:rsidRDefault="00CA37DB" w:rsidP="7A714D2F">
            <w:pPr>
              <w:jc w:val="both"/>
              <w:rPr>
                <w:rFonts w:ascii="Arial" w:eastAsiaTheme="minorEastAsia" w:hAnsi="Arial" w:cs="Arial"/>
              </w:rPr>
            </w:pPr>
          </w:p>
          <w:p w14:paraId="03295B58" w14:textId="77777777" w:rsidR="00CA37DB" w:rsidRPr="00436195" w:rsidRDefault="00CA37DB" w:rsidP="7A714D2F">
            <w:pPr>
              <w:jc w:val="both"/>
              <w:rPr>
                <w:rFonts w:ascii="Arial" w:eastAsiaTheme="minorEastAsia" w:hAnsi="Arial" w:cs="Arial"/>
              </w:rPr>
            </w:pPr>
            <w:r w:rsidRPr="00436195">
              <w:rPr>
                <w:rFonts w:ascii="Arial" w:eastAsiaTheme="minorEastAsia" w:hAnsi="Arial" w:cs="Arial"/>
              </w:rPr>
              <w:t>Key responsibilities include:</w:t>
            </w:r>
          </w:p>
          <w:p w14:paraId="64A1ED46" w14:textId="77777777" w:rsidR="00CA37DB" w:rsidRPr="00436195" w:rsidRDefault="00CA37DB" w:rsidP="7A714D2F">
            <w:pPr>
              <w:jc w:val="both"/>
              <w:rPr>
                <w:rFonts w:ascii="Arial" w:eastAsiaTheme="minorEastAsia" w:hAnsi="Arial" w:cs="Arial"/>
              </w:rPr>
            </w:pPr>
          </w:p>
          <w:p w14:paraId="33187A03" w14:textId="77777777" w:rsidR="00CA37DB" w:rsidRPr="00436195" w:rsidRDefault="00CA37DB" w:rsidP="7A714D2F">
            <w:pPr>
              <w:numPr>
                <w:ilvl w:val="0"/>
                <w:numId w:val="14"/>
              </w:numPr>
              <w:ind w:left="714" w:hanging="357"/>
              <w:contextualSpacing/>
              <w:jc w:val="both"/>
              <w:rPr>
                <w:rFonts w:ascii="Arial" w:eastAsiaTheme="minorEastAsia" w:hAnsi="Arial" w:cs="Arial"/>
              </w:rPr>
            </w:pPr>
            <w:r w:rsidRPr="00436195">
              <w:rPr>
                <w:rFonts w:ascii="Arial" w:eastAsiaTheme="minorEastAsia" w:hAnsi="Arial" w:cs="Arial"/>
              </w:rPr>
              <w:t>Developing a SSSS for the department/service</w:t>
            </w:r>
            <w:r w:rsidRPr="00436195">
              <w:rPr>
                <w:rFonts w:ascii="Arial" w:eastAsiaTheme="minorEastAsia" w:hAnsi="Arial" w:cs="Arial"/>
                <w:vertAlign w:val="superscript"/>
              </w:rPr>
              <w:footnoteReference w:id="1"/>
            </w:r>
            <w:r w:rsidRPr="00436195">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436195" w:rsidRDefault="00CA37DB" w:rsidP="7A714D2F">
            <w:pPr>
              <w:numPr>
                <w:ilvl w:val="0"/>
                <w:numId w:val="14"/>
              </w:numPr>
              <w:ind w:left="714" w:hanging="357"/>
              <w:contextualSpacing/>
              <w:jc w:val="both"/>
              <w:rPr>
                <w:rFonts w:ascii="Arial" w:eastAsiaTheme="minorEastAsia" w:hAnsi="Arial" w:cs="Arial"/>
              </w:rPr>
            </w:pPr>
            <w:r w:rsidRPr="00436195">
              <w:rPr>
                <w:rFonts w:ascii="Arial" w:eastAsiaTheme="minorEastAsia"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436195" w:rsidRDefault="00CA37DB" w:rsidP="7A714D2F">
            <w:pPr>
              <w:numPr>
                <w:ilvl w:val="0"/>
                <w:numId w:val="14"/>
              </w:numPr>
              <w:ind w:left="714" w:hanging="357"/>
              <w:contextualSpacing/>
              <w:jc w:val="both"/>
              <w:rPr>
                <w:rFonts w:ascii="Arial" w:eastAsiaTheme="minorEastAsia" w:hAnsi="Arial" w:cs="Arial"/>
              </w:rPr>
            </w:pPr>
            <w:r w:rsidRPr="00436195">
              <w:rPr>
                <w:rFonts w:ascii="Arial" w:eastAsiaTheme="minorEastAsia" w:hAnsi="Arial" w:cs="Arial"/>
              </w:rPr>
              <w:t>Consulting and communicating with staff and safety representatives on OSH matters.</w:t>
            </w:r>
          </w:p>
          <w:p w14:paraId="1D6E0BBE" w14:textId="77777777" w:rsidR="00CA37DB" w:rsidRPr="00436195" w:rsidRDefault="00CA37DB" w:rsidP="7A714D2F">
            <w:pPr>
              <w:numPr>
                <w:ilvl w:val="0"/>
                <w:numId w:val="14"/>
              </w:numPr>
              <w:ind w:left="714" w:hanging="357"/>
              <w:contextualSpacing/>
              <w:jc w:val="both"/>
              <w:rPr>
                <w:rFonts w:ascii="Arial" w:eastAsiaTheme="minorEastAsia" w:hAnsi="Arial" w:cs="Arial"/>
              </w:rPr>
            </w:pPr>
            <w:r w:rsidRPr="00436195">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436195" w:rsidRDefault="00CA37DB" w:rsidP="7A714D2F">
            <w:pPr>
              <w:numPr>
                <w:ilvl w:val="0"/>
                <w:numId w:val="14"/>
              </w:numPr>
              <w:ind w:left="714" w:hanging="357"/>
              <w:contextualSpacing/>
              <w:jc w:val="both"/>
              <w:rPr>
                <w:rFonts w:ascii="Arial" w:eastAsiaTheme="minorEastAsia" w:hAnsi="Arial" w:cs="Arial"/>
              </w:rPr>
            </w:pPr>
            <w:r w:rsidRPr="00436195">
              <w:rPr>
                <w:rFonts w:ascii="Arial" w:eastAsiaTheme="minorEastAsia" w:hAnsi="Arial" w:cs="Arial"/>
              </w:rPr>
              <w:t>Ensuring that all incidents occurring within the relevant department/service are appropriately managed and investigated in accordance with HSE procedures</w:t>
            </w:r>
            <w:r w:rsidRPr="00436195">
              <w:rPr>
                <w:rFonts w:ascii="Arial" w:eastAsiaTheme="minorEastAsia" w:hAnsi="Arial" w:cs="Arial"/>
                <w:vertAlign w:val="superscript"/>
              </w:rPr>
              <w:footnoteReference w:id="2"/>
            </w:r>
            <w:r w:rsidRPr="00436195">
              <w:rPr>
                <w:rFonts w:ascii="Arial" w:eastAsiaTheme="minorEastAsia" w:hAnsi="Arial" w:cs="Arial"/>
              </w:rPr>
              <w:t>.</w:t>
            </w:r>
          </w:p>
          <w:p w14:paraId="2824D101" w14:textId="77777777" w:rsidR="00CA37DB" w:rsidRPr="00436195" w:rsidRDefault="00CA37DB" w:rsidP="7A714D2F">
            <w:pPr>
              <w:numPr>
                <w:ilvl w:val="0"/>
                <w:numId w:val="14"/>
              </w:numPr>
              <w:ind w:left="714" w:hanging="357"/>
              <w:contextualSpacing/>
              <w:jc w:val="both"/>
              <w:rPr>
                <w:rFonts w:ascii="Arial" w:eastAsiaTheme="minorEastAsia" w:hAnsi="Arial" w:cs="Arial"/>
              </w:rPr>
            </w:pPr>
            <w:r w:rsidRPr="00436195">
              <w:rPr>
                <w:rFonts w:ascii="Arial" w:eastAsiaTheme="minorEastAsia" w:hAnsi="Arial" w:cs="Arial"/>
              </w:rPr>
              <w:t>Seeking advice from health and safety professionals through the National Health and Safety Function Helpdesk as appropriate.</w:t>
            </w:r>
          </w:p>
          <w:p w14:paraId="2772DF58" w14:textId="77777777" w:rsidR="00CA37DB" w:rsidRPr="00436195" w:rsidRDefault="00CA37DB" w:rsidP="7A714D2F">
            <w:pPr>
              <w:numPr>
                <w:ilvl w:val="0"/>
                <w:numId w:val="14"/>
              </w:numPr>
              <w:ind w:left="714" w:hanging="357"/>
              <w:contextualSpacing/>
              <w:jc w:val="both"/>
              <w:rPr>
                <w:rFonts w:ascii="Arial" w:eastAsiaTheme="minorEastAsia" w:hAnsi="Arial" w:cs="Arial"/>
              </w:rPr>
            </w:pPr>
            <w:r w:rsidRPr="00436195">
              <w:rPr>
                <w:rFonts w:ascii="Arial" w:eastAsiaTheme="minorEastAsia" w:hAnsi="Arial" w:cs="Arial"/>
              </w:rPr>
              <w:t>Reviewing the health and safety performance of the ward/department/service and staff through, respectively, local audit and performance achievement meetings for example.</w:t>
            </w:r>
          </w:p>
          <w:p w14:paraId="7CEEED7C" w14:textId="77777777" w:rsidR="00CA37DB" w:rsidRPr="00436195" w:rsidRDefault="00CA37DB" w:rsidP="7A714D2F">
            <w:pPr>
              <w:jc w:val="both"/>
              <w:rPr>
                <w:rFonts w:ascii="Arial" w:eastAsiaTheme="minorEastAsia" w:hAnsi="Arial" w:cs="Arial"/>
              </w:rPr>
            </w:pPr>
          </w:p>
          <w:p w14:paraId="7519A8ED" w14:textId="77777777" w:rsidR="00CA37DB" w:rsidRPr="00436195" w:rsidRDefault="00CA37DB" w:rsidP="7A714D2F">
            <w:pPr>
              <w:jc w:val="both"/>
              <w:rPr>
                <w:rFonts w:ascii="Arial" w:eastAsiaTheme="minorEastAsia" w:hAnsi="Arial" w:cs="Arial"/>
              </w:rPr>
            </w:pPr>
            <w:r w:rsidRPr="00436195">
              <w:rPr>
                <w:rFonts w:ascii="Arial" w:eastAsiaTheme="minorEastAsia" w:hAnsi="Arial" w:cs="Arial"/>
              </w:rPr>
              <w:t xml:space="preserve">Note: Detailed roles and responsibilities of Line Managers are outlined in local SSSS. </w:t>
            </w:r>
          </w:p>
          <w:p w14:paraId="7472881A" w14:textId="77777777" w:rsidR="00CA37DB" w:rsidRPr="00436195" w:rsidRDefault="00CA37DB" w:rsidP="7A714D2F">
            <w:pPr>
              <w:jc w:val="both"/>
              <w:rPr>
                <w:rFonts w:ascii="Arial" w:eastAsiaTheme="minorEastAsia" w:hAnsi="Arial" w:cs="Arial"/>
              </w:rPr>
            </w:pPr>
          </w:p>
        </w:tc>
      </w:tr>
    </w:tbl>
    <w:p w14:paraId="2F030F2D" w14:textId="236A0C63" w:rsidR="00CA37DB" w:rsidRDefault="00CA37DB" w:rsidP="7A714D2F">
      <w:pPr>
        <w:tabs>
          <w:tab w:val="left" w:pos="8364"/>
        </w:tabs>
        <w:rPr>
          <w:rFonts w:asciiTheme="minorHAnsi" w:eastAsiaTheme="minorEastAsia" w:hAnsiTheme="minorHAnsi" w:cstheme="minorBidi"/>
          <w:sz w:val="22"/>
          <w:szCs w:val="22"/>
        </w:rPr>
      </w:pPr>
    </w:p>
    <w:p w14:paraId="366A000B" w14:textId="1B9063D1" w:rsidR="00CA37DB" w:rsidRDefault="00CA37DB" w:rsidP="7A714D2F">
      <w:pPr>
        <w:tabs>
          <w:tab w:val="left" w:pos="8364"/>
        </w:tabs>
        <w:rPr>
          <w:rFonts w:asciiTheme="minorHAnsi" w:eastAsiaTheme="minorEastAsia" w:hAnsiTheme="minorHAnsi" w:cstheme="minorBidi"/>
          <w:sz w:val="22"/>
          <w:szCs w:val="22"/>
        </w:rPr>
      </w:pPr>
    </w:p>
    <w:p w14:paraId="0D51F6C9" w14:textId="1C7536CB" w:rsidR="00CA37DB" w:rsidRDefault="00CA37DB" w:rsidP="7A714D2F">
      <w:pPr>
        <w:tabs>
          <w:tab w:val="left" w:pos="8364"/>
        </w:tabs>
        <w:rPr>
          <w:rFonts w:asciiTheme="minorHAnsi" w:eastAsiaTheme="minorEastAsia" w:hAnsiTheme="minorHAnsi" w:cstheme="minorBidi"/>
          <w:sz w:val="22"/>
          <w:szCs w:val="22"/>
        </w:rPr>
      </w:pPr>
    </w:p>
    <w:p w14:paraId="57C3BEF2" w14:textId="0B812268" w:rsidR="00CA37DB" w:rsidRDefault="00CA37DB" w:rsidP="7A714D2F">
      <w:pPr>
        <w:tabs>
          <w:tab w:val="left" w:pos="8364"/>
        </w:tabs>
        <w:rPr>
          <w:rFonts w:asciiTheme="minorHAnsi" w:eastAsiaTheme="minorEastAsia" w:hAnsiTheme="minorHAnsi" w:cstheme="minorBidi"/>
          <w:sz w:val="22"/>
          <w:szCs w:val="22"/>
        </w:rPr>
      </w:pPr>
    </w:p>
    <w:p w14:paraId="7411B71C" w14:textId="66AAAA60" w:rsidR="00CA37DB" w:rsidRDefault="00CA37DB" w:rsidP="7A714D2F">
      <w:pPr>
        <w:tabs>
          <w:tab w:val="left" w:pos="8364"/>
        </w:tabs>
        <w:rPr>
          <w:rFonts w:asciiTheme="minorHAnsi" w:eastAsiaTheme="minorEastAsia" w:hAnsiTheme="minorHAnsi" w:cstheme="minorBidi"/>
          <w:sz w:val="22"/>
          <w:szCs w:val="22"/>
        </w:rPr>
      </w:pPr>
    </w:p>
    <w:p w14:paraId="3C5712CC" w14:textId="7378E17D" w:rsidR="00CA37DB" w:rsidRDefault="00CA37DB" w:rsidP="7A714D2F">
      <w:pPr>
        <w:tabs>
          <w:tab w:val="left" w:pos="8364"/>
        </w:tabs>
        <w:rPr>
          <w:rFonts w:asciiTheme="minorHAnsi" w:eastAsiaTheme="minorEastAsia" w:hAnsiTheme="minorHAnsi" w:cstheme="minorBidi"/>
          <w:sz w:val="22"/>
          <w:szCs w:val="22"/>
        </w:rPr>
      </w:pPr>
    </w:p>
    <w:p w14:paraId="7F6F8040" w14:textId="73982396" w:rsidR="00CA37DB" w:rsidRDefault="00CA37DB" w:rsidP="7A714D2F">
      <w:pPr>
        <w:tabs>
          <w:tab w:val="left" w:pos="8364"/>
        </w:tabs>
        <w:rPr>
          <w:rFonts w:asciiTheme="minorHAnsi" w:eastAsiaTheme="minorEastAsia" w:hAnsiTheme="minorHAnsi" w:cstheme="minorBidi"/>
          <w:sz w:val="22"/>
          <w:szCs w:val="22"/>
        </w:rPr>
      </w:pPr>
    </w:p>
    <w:p w14:paraId="2E9A39F0" w14:textId="6DAD7D2F" w:rsidR="00CA37DB" w:rsidRDefault="00CA37DB" w:rsidP="7A714D2F">
      <w:pPr>
        <w:tabs>
          <w:tab w:val="left" w:pos="8364"/>
        </w:tabs>
        <w:rPr>
          <w:rFonts w:asciiTheme="minorHAnsi" w:eastAsiaTheme="minorEastAsia" w:hAnsiTheme="minorHAnsi" w:cstheme="minorBidi"/>
          <w:sz w:val="22"/>
          <w:szCs w:val="22"/>
        </w:rPr>
      </w:pPr>
    </w:p>
    <w:p w14:paraId="33A85B7A" w14:textId="5CCA2445" w:rsidR="00CA37DB" w:rsidRDefault="00CA37DB" w:rsidP="7A714D2F">
      <w:pPr>
        <w:tabs>
          <w:tab w:val="left" w:pos="8364"/>
        </w:tabs>
        <w:rPr>
          <w:rFonts w:asciiTheme="minorHAnsi" w:eastAsiaTheme="minorEastAsia" w:hAnsiTheme="minorHAnsi" w:cstheme="minorBidi"/>
          <w:sz w:val="22"/>
          <w:szCs w:val="22"/>
        </w:rPr>
      </w:pPr>
    </w:p>
    <w:p w14:paraId="51DE59CF" w14:textId="5A2845DF" w:rsidR="00CA37DB" w:rsidRDefault="00CA37DB" w:rsidP="7A714D2F">
      <w:pPr>
        <w:tabs>
          <w:tab w:val="left" w:pos="8364"/>
        </w:tabs>
        <w:rPr>
          <w:rFonts w:asciiTheme="minorHAnsi" w:eastAsiaTheme="minorEastAsia" w:hAnsiTheme="minorHAnsi" w:cstheme="minorBidi"/>
          <w:sz w:val="22"/>
          <w:szCs w:val="22"/>
        </w:rPr>
      </w:pPr>
    </w:p>
    <w:p w14:paraId="560D5686" w14:textId="58BD3CB4" w:rsidR="00CA37DB" w:rsidRDefault="00CA37DB" w:rsidP="7A714D2F">
      <w:pPr>
        <w:tabs>
          <w:tab w:val="left" w:pos="8364"/>
        </w:tabs>
        <w:rPr>
          <w:rFonts w:asciiTheme="minorHAnsi" w:eastAsiaTheme="minorEastAsia" w:hAnsiTheme="minorHAnsi" w:cstheme="minorBidi"/>
          <w:sz w:val="22"/>
          <w:szCs w:val="22"/>
        </w:rPr>
      </w:pPr>
    </w:p>
    <w:p w14:paraId="6ECEA00D" w14:textId="07DF0AB0" w:rsidR="00CA37DB" w:rsidRDefault="00CA37DB" w:rsidP="7A714D2F">
      <w:pPr>
        <w:tabs>
          <w:tab w:val="left" w:pos="8364"/>
        </w:tabs>
        <w:rPr>
          <w:rFonts w:asciiTheme="minorHAnsi" w:eastAsiaTheme="minorEastAsia" w:hAnsiTheme="minorHAnsi" w:cstheme="minorBidi"/>
          <w:sz w:val="22"/>
          <w:szCs w:val="22"/>
        </w:rPr>
      </w:pPr>
    </w:p>
    <w:p w14:paraId="12A9AE13" w14:textId="1287C1DB" w:rsidR="00CA37DB" w:rsidRDefault="00CA37DB" w:rsidP="7A714D2F">
      <w:pPr>
        <w:tabs>
          <w:tab w:val="left" w:pos="8364"/>
        </w:tabs>
        <w:rPr>
          <w:rFonts w:asciiTheme="minorHAnsi" w:eastAsiaTheme="minorEastAsia" w:hAnsiTheme="minorHAnsi" w:cstheme="minorBidi"/>
          <w:sz w:val="22"/>
          <w:szCs w:val="22"/>
        </w:rPr>
      </w:pPr>
    </w:p>
    <w:p w14:paraId="7D24B5D0" w14:textId="045FE2CE" w:rsidR="00CA37DB" w:rsidRDefault="00CA37DB" w:rsidP="7A714D2F">
      <w:pPr>
        <w:tabs>
          <w:tab w:val="left" w:pos="8364"/>
        </w:tabs>
        <w:rPr>
          <w:rFonts w:asciiTheme="minorHAnsi" w:eastAsiaTheme="minorEastAsia" w:hAnsiTheme="minorHAnsi" w:cstheme="minorBidi"/>
          <w:sz w:val="22"/>
          <w:szCs w:val="22"/>
        </w:rPr>
      </w:pPr>
    </w:p>
    <w:p w14:paraId="6D8C9E39" w14:textId="469EE30C" w:rsidR="00CA37DB" w:rsidRDefault="00CA37DB" w:rsidP="7A714D2F">
      <w:pPr>
        <w:tabs>
          <w:tab w:val="left" w:pos="8364"/>
        </w:tabs>
        <w:rPr>
          <w:rFonts w:asciiTheme="minorHAnsi" w:eastAsiaTheme="minorEastAsia" w:hAnsiTheme="minorHAnsi" w:cstheme="minorBidi"/>
          <w:sz w:val="22"/>
          <w:szCs w:val="22"/>
        </w:rPr>
      </w:pPr>
    </w:p>
    <w:p w14:paraId="58792464" w14:textId="3A75F2C9" w:rsidR="00CA37DB" w:rsidRDefault="00CA37DB" w:rsidP="7A714D2F">
      <w:pPr>
        <w:tabs>
          <w:tab w:val="left" w:pos="8364"/>
        </w:tabs>
        <w:rPr>
          <w:rFonts w:asciiTheme="minorHAnsi" w:eastAsiaTheme="minorEastAsia" w:hAnsiTheme="minorHAnsi" w:cstheme="minorBidi"/>
          <w:sz w:val="22"/>
          <w:szCs w:val="22"/>
        </w:rPr>
      </w:pPr>
    </w:p>
    <w:p w14:paraId="0490F701" w14:textId="77777777" w:rsidR="00CA37DB" w:rsidRPr="00CA37DB" w:rsidRDefault="00CA37DB" w:rsidP="00CA37DB">
      <w:pPr>
        <w:spacing w:after="160"/>
        <w:rPr>
          <w:rFonts w:ascii="Arial" w:eastAsia="Arial" w:hAnsi="Arial" w:cs="Arial"/>
          <w:b/>
          <w:bCs/>
          <w:color w:val="000099"/>
        </w:rPr>
      </w:pPr>
    </w:p>
    <w:sectPr w:rsidR="00CA37DB" w:rsidRPr="00CA37DB"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76F155C"/>
    <w:multiLevelType w:val="hybridMultilevel"/>
    <w:tmpl w:val="F4364316"/>
    <w:lvl w:ilvl="0" w:tplc="08BED47E">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E00FEE"/>
    <w:multiLevelType w:val="hybridMultilevel"/>
    <w:tmpl w:val="08703298"/>
    <w:lvl w:ilvl="0" w:tplc="4998C62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CE40F0"/>
    <w:multiLevelType w:val="hybridMultilevel"/>
    <w:tmpl w:val="FABED2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251EE7"/>
    <w:multiLevelType w:val="hybridMultilevel"/>
    <w:tmpl w:val="53B6082E"/>
    <w:lvl w:ilvl="0" w:tplc="11B49EE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2"/>
  </w:num>
  <w:num w:numId="3">
    <w:abstractNumId w:val="19"/>
  </w:num>
  <w:num w:numId="4">
    <w:abstractNumId w:val="17"/>
  </w:num>
  <w:num w:numId="5">
    <w:abstractNumId w:val="24"/>
  </w:num>
  <w:num w:numId="6">
    <w:abstractNumId w:val="4"/>
  </w:num>
  <w:num w:numId="7">
    <w:abstractNumId w:val="31"/>
  </w:num>
  <w:num w:numId="8">
    <w:abstractNumId w:val="35"/>
  </w:num>
  <w:num w:numId="9">
    <w:abstractNumId w:val="34"/>
  </w:num>
  <w:num w:numId="10">
    <w:abstractNumId w:val="16"/>
  </w:num>
  <w:num w:numId="11">
    <w:abstractNumId w:val="26"/>
  </w:num>
  <w:num w:numId="12">
    <w:abstractNumId w:val="5"/>
  </w:num>
  <w:num w:numId="13">
    <w:abstractNumId w:val="8"/>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2"/>
  </w:num>
  <w:num w:numId="17">
    <w:abstractNumId w:val="29"/>
  </w:num>
  <w:num w:numId="18">
    <w:abstractNumId w:val="18"/>
  </w:num>
  <w:num w:numId="19">
    <w:abstractNumId w:val="28"/>
  </w:num>
  <w:num w:numId="20">
    <w:abstractNumId w:val="7"/>
  </w:num>
  <w:num w:numId="21">
    <w:abstractNumId w:val="25"/>
  </w:num>
  <w:num w:numId="22">
    <w:abstractNumId w:val="14"/>
  </w:num>
  <w:num w:numId="23">
    <w:abstractNumId w:val="3"/>
  </w:num>
  <w:num w:numId="24">
    <w:abstractNumId w:val="11"/>
  </w:num>
  <w:num w:numId="25">
    <w:abstractNumId w:val="30"/>
  </w:num>
  <w:num w:numId="26">
    <w:abstractNumId w:val="15"/>
  </w:num>
  <w:num w:numId="27">
    <w:abstractNumId w:val="22"/>
  </w:num>
  <w:num w:numId="28">
    <w:abstractNumId w:val="27"/>
  </w:num>
  <w:num w:numId="29">
    <w:abstractNumId w:val="9"/>
  </w:num>
  <w:num w:numId="30">
    <w:abstractNumId w:val="10"/>
  </w:num>
  <w:num w:numId="31">
    <w:abstractNumId w:val="20"/>
  </w:num>
  <w:num w:numId="32">
    <w:abstractNumId w:val="6"/>
  </w:num>
  <w:num w:numId="33">
    <w:abstractNumId w:val="32"/>
  </w:num>
  <w:num w:numId="34">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84562"/>
    <w:rsid w:val="000A5514"/>
    <w:rsid w:val="000C2BAF"/>
    <w:rsid w:val="000C604D"/>
    <w:rsid w:val="000E4C1D"/>
    <w:rsid w:val="000E512B"/>
    <w:rsid w:val="000F048B"/>
    <w:rsid w:val="00121DD1"/>
    <w:rsid w:val="00126C83"/>
    <w:rsid w:val="0014041D"/>
    <w:rsid w:val="00140D27"/>
    <w:rsid w:val="00146DAE"/>
    <w:rsid w:val="0019117D"/>
    <w:rsid w:val="001970D5"/>
    <w:rsid w:val="001B0006"/>
    <w:rsid w:val="001B500A"/>
    <w:rsid w:val="001C3516"/>
    <w:rsid w:val="001C686C"/>
    <w:rsid w:val="001F2FA9"/>
    <w:rsid w:val="001F64A3"/>
    <w:rsid w:val="00243D2B"/>
    <w:rsid w:val="00252016"/>
    <w:rsid w:val="002C769E"/>
    <w:rsid w:val="002D5D1F"/>
    <w:rsid w:val="00301E98"/>
    <w:rsid w:val="00301FD7"/>
    <w:rsid w:val="00324823"/>
    <w:rsid w:val="0034039D"/>
    <w:rsid w:val="00342F86"/>
    <w:rsid w:val="00363F42"/>
    <w:rsid w:val="00381A4D"/>
    <w:rsid w:val="003C344F"/>
    <w:rsid w:val="003D32A6"/>
    <w:rsid w:val="003E145E"/>
    <w:rsid w:val="004041F5"/>
    <w:rsid w:val="0041620B"/>
    <w:rsid w:val="00424B6D"/>
    <w:rsid w:val="0042735B"/>
    <w:rsid w:val="00431EDD"/>
    <w:rsid w:val="00435F45"/>
    <w:rsid w:val="00436195"/>
    <w:rsid w:val="00477496"/>
    <w:rsid w:val="0048129F"/>
    <w:rsid w:val="00492C50"/>
    <w:rsid w:val="00493248"/>
    <w:rsid w:val="004A134C"/>
    <w:rsid w:val="004A6CE9"/>
    <w:rsid w:val="004B23C5"/>
    <w:rsid w:val="004B5676"/>
    <w:rsid w:val="004D1748"/>
    <w:rsid w:val="004D47F8"/>
    <w:rsid w:val="004D7E86"/>
    <w:rsid w:val="004F31C3"/>
    <w:rsid w:val="0050435D"/>
    <w:rsid w:val="00514546"/>
    <w:rsid w:val="00521A2F"/>
    <w:rsid w:val="0052591B"/>
    <w:rsid w:val="0053644D"/>
    <w:rsid w:val="005407A6"/>
    <w:rsid w:val="005423A4"/>
    <w:rsid w:val="00545953"/>
    <w:rsid w:val="00556120"/>
    <w:rsid w:val="00556300"/>
    <w:rsid w:val="00573F37"/>
    <w:rsid w:val="00577917"/>
    <w:rsid w:val="00582C55"/>
    <w:rsid w:val="00591B79"/>
    <w:rsid w:val="005B1134"/>
    <w:rsid w:val="005C25F5"/>
    <w:rsid w:val="005D2AA7"/>
    <w:rsid w:val="005E77C9"/>
    <w:rsid w:val="00600CE5"/>
    <w:rsid w:val="00612084"/>
    <w:rsid w:val="00620E7E"/>
    <w:rsid w:val="00625F5A"/>
    <w:rsid w:val="0062623C"/>
    <w:rsid w:val="00641533"/>
    <w:rsid w:val="00641FAB"/>
    <w:rsid w:val="00652681"/>
    <w:rsid w:val="00654150"/>
    <w:rsid w:val="00655B40"/>
    <w:rsid w:val="00670C4A"/>
    <w:rsid w:val="00697E3A"/>
    <w:rsid w:val="006A52B1"/>
    <w:rsid w:val="006A6785"/>
    <w:rsid w:val="006C5C6C"/>
    <w:rsid w:val="006C7C36"/>
    <w:rsid w:val="006E618B"/>
    <w:rsid w:val="007003EB"/>
    <w:rsid w:val="00703B35"/>
    <w:rsid w:val="00721D6D"/>
    <w:rsid w:val="00725909"/>
    <w:rsid w:val="00746659"/>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44A25"/>
    <w:rsid w:val="00850B8D"/>
    <w:rsid w:val="008547AB"/>
    <w:rsid w:val="00854E73"/>
    <w:rsid w:val="0086265E"/>
    <w:rsid w:val="008B35C4"/>
    <w:rsid w:val="008B59EF"/>
    <w:rsid w:val="008B5D57"/>
    <w:rsid w:val="008D6E67"/>
    <w:rsid w:val="008E101B"/>
    <w:rsid w:val="008E6892"/>
    <w:rsid w:val="00941A68"/>
    <w:rsid w:val="00941CCE"/>
    <w:rsid w:val="00946371"/>
    <w:rsid w:val="00952CA6"/>
    <w:rsid w:val="0096487F"/>
    <w:rsid w:val="00971285"/>
    <w:rsid w:val="00975484"/>
    <w:rsid w:val="009A2C1C"/>
    <w:rsid w:val="009B223A"/>
    <w:rsid w:val="009C6660"/>
    <w:rsid w:val="009D0C49"/>
    <w:rsid w:val="009D4252"/>
    <w:rsid w:val="009E47C4"/>
    <w:rsid w:val="009E5756"/>
    <w:rsid w:val="00A11675"/>
    <w:rsid w:val="00A14B87"/>
    <w:rsid w:val="00A27CB0"/>
    <w:rsid w:val="00A35173"/>
    <w:rsid w:val="00A64EDC"/>
    <w:rsid w:val="00A725F7"/>
    <w:rsid w:val="00A74A2D"/>
    <w:rsid w:val="00A907E5"/>
    <w:rsid w:val="00AA025C"/>
    <w:rsid w:val="00AA6D48"/>
    <w:rsid w:val="00AC134C"/>
    <w:rsid w:val="00AC619B"/>
    <w:rsid w:val="00AD3E2F"/>
    <w:rsid w:val="00AE16DB"/>
    <w:rsid w:val="00AF093B"/>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C078FB"/>
    <w:rsid w:val="00C110BC"/>
    <w:rsid w:val="00C541CA"/>
    <w:rsid w:val="00C557F9"/>
    <w:rsid w:val="00C57B71"/>
    <w:rsid w:val="00C67A92"/>
    <w:rsid w:val="00C707BD"/>
    <w:rsid w:val="00C7113C"/>
    <w:rsid w:val="00C778BC"/>
    <w:rsid w:val="00C80783"/>
    <w:rsid w:val="00C850E5"/>
    <w:rsid w:val="00C928E9"/>
    <w:rsid w:val="00CA37DB"/>
    <w:rsid w:val="00CE6E04"/>
    <w:rsid w:val="00CF049C"/>
    <w:rsid w:val="00CF0F7C"/>
    <w:rsid w:val="00D15C21"/>
    <w:rsid w:val="00D1602C"/>
    <w:rsid w:val="00D2427F"/>
    <w:rsid w:val="00D26FA1"/>
    <w:rsid w:val="00D34A41"/>
    <w:rsid w:val="00D46269"/>
    <w:rsid w:val="00D50A67"/>
    <w:rsid w:val="00D7158E"/>
    <w:rsid w:val="00D86E41"/>
    <w:rsid w:val="00DA4230"/>
    <w:rsid w:val="00DA5DD7"/>
    <w:rsid w:val="00DA6966"/>
    <w:rsid w:val="00DC32D4"/>
    <w:rsid w:val="00DC6975"/>
    <w:rsid w:val="00DD4FDE"/>
    <w:rsid w:val="00E040B4"/>
    <w:rsid w:val="00E30ABA"/>
    <w:rsid w:val="00E30FF1"/>
    <w:rsid w:val="00E311BA"/>
    <w:rsid w:val="00E34EAC"/>
    <w:rsid w:val="00E35A34"/>
    <w:rsid w:val="00E520CB"/>
    <w:rsid w:val="00E53E3E"/>
    <w:rsid w:val="00E54985"/>
    <w:rsid w:val="00E64ACD"/>
    <w:rsid w:val="00E64E18"/>
    <w:rsid w:val="00E71333"/>
    <w:rsid w:val="00E835A6"/>
    <w:rsid w:val="00E9429F"/>
    <w:rsid w:val="00EA0B7E"/>
    <w:rsid w:val="00EA4D2F"/>
    <w:rsid w:val="00EC0220"/>
    <w:rsid w:val="00EC513D"/>
    <w:rsid w:val="00EC5B3B"/>
    <w:rsid w:val="00EF118C"/>
    <w:rsid w:val="00EF7B87"/>
    <w:rsid w:val="00F272AB"/>
    <w:rsid w:val="00F42AA7"/>
    <w:rsid w:val="00F4759C"/>
    <w:rsid w:val="00F60B8D"/>
    <w:rsid w:val="00F6709A"/>
    <w:rsid w:val="00F70573"/>
    <w:rsid w:val="00F74C49"/>
    <w:rsid w:val="00F85A40"/>
    <w:rsid w:val="00F86AF3"/>
    <w:rsid w:val="00FB5B98"/>
    <w:rsid w:val="00FB706F"/>
    <w:rsid w:val="00FC56F4"/>
    <w:rsid w:val="00FD0620"/>
    <w:rsid w:val="00FD0B32"/>
    <w:rsid w:val="00FE01FF"/>
    <w:rsid w:val="00FE5ED4"/>
    <w:rsid w:val="00FF6837"/>
    <w:rsid w:val="00FF7B95"/>
    <w:rsid w:val="028574BB"/>
    <w:rsid w:val="073DA6CA"/>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 w:type="character" w:styleId="UnresolvedMention">
    <w:name w:val="Unresolved Mention"/>
    <w:basedOn w:val="DefaultParagraphFont"/>
    <w:uiPriority w:val="99"/>
    <w:semiHidden/>
    <w:unhideWhenUsed/>
    <w:rsid w:val="001C3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80871">
      <w:bodyDiv w:val="1"/>
      <w:marLeft w:val="0"/>
      <w:marRight w:val="0"/>
      <w:marTop w:val="0"/>
      <w:marBottom w:val="0"/>
      <w:divBdr>
        <w:top w:val="none" w:sz="0" w:space="0" w:color="auto"/>
        <w:left w:val="none" w:sz="0" w:space="0" w:color="auto"/>
        <w:bottom w:val="none" w:sz="0" w:space="0" w:color="auto"/>
        <w:right w:val="none" w:sz="0" w:space="0" w:color="auto"/>
      </w:divBdr>
    </w:div>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lizabethM.Mcelnea@hse.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customXml/itemProps3.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350AA4-0D2D-4E25-AFA4-605EA3649E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Pages>
  <Words>4454</Words>
  <Characters>26989</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Lauren Smith3</cp:lastModifiedBy>
  <cp:revision>15</cp:revision>
  <cp:lastPrinted>2011-06-21T19:59:00Z</cp:lastPrinted>
  <dcterms:created xsi:type="dcterms:W3CDTF">2026-03-04T09:35:00Z</dcterms:created>
  <dcterms:modified xsi:type="dcterms:W3CDTF">2026-09-23T08:33:00Z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