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Pr="002324FD" w:rsidRDefault="00D50A67" w:rsidP="00652681">
      <w:pPr>
        <w:jc w:val="center"/>
        <w:rPr>
          <w:rFonts w:ascii="Arial" w:hAnsi="Arial" w:cs="Arial"/>
          <w:b/>
        </w:rPr>
      </w:pPr>
    </w:p>
    <w:p w14:paraId="758B5034" w14:textId="77777777" w:rsidR="00652681" w:rsidRPr="002324FD" w:rsidRDefault="00CE6E04" w:rsidP="00652681">
      <w:pPr>
        <w:jc w:val="center"/>
        <w:rPr>
          <w:rFonts w:ascii="Arial" w:hAnsi="Arial" w:cs="Arial"/>
          <w:b/>
        </w:rPr>
      </w:pPr>
      <w:r w:rsidRPr="002324FD">
        <w:rPr>
          <w:rFonts w:ascii="Arial" w:hAnsi="Arial" w:cs="Arial"/>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Pr="002324FD" w:rsidRDefault="00514546" w:rsidP="00514546">
      <w:pPr>
        <w:jc w:val="center"/>
        <w:rPr>
          <w:rFonts w:ascii="Arial" w:hAnsi="Arial" w:cs="Arial"/>
          <w:noProof/>
          <w:lang w:val="en-IE" w:eastAsia="en-IE"/>
        </w:rPr>
      </w:pPr>
    </w:p>
    <w:p w14:paraId="5DAB6C7B" w14:textId="77777777" w:rsidR="008E101B" w:rsidRPr="002324FD" w:rsidRDefault="008E101B" w:rsidP="00514546">
      <w:pPr>
        <w:ind w:left="-1276"/>
        <w:jc w:val="center"/>
        <w:rPr>
          <w:rFonts w:ascii="Arial" w:hAnsi="Arial" w:cs="Arial"/>
          <w:b/>
        </w:rPr>
      </w:pPr>
    </w:p>
    <w:p w14:paraId="02EB378F" w14:textId="77777777" w:rsidR="008E101B" w:rsidRPr="002324FD" w:rsidRDefault="008E101B" w:rsidP="008E101B">
      <w:pPr>
        <w:ind w:left="-1276"/>
        <w:rPr>
          <w:rFonts w:ascii="Arial" w:hAnsi="Arial" w:cs="Arial"/>
          <w:b/>
        </w:rPr>
      </w:pPr>
    </w:p>
    <w:p w14:paraId="1075167A" w14:textId="28BE6D9B" w:rsidR="00514546" w:rsidRPr="002324FD" w:rsidRDefault="00CA37DB" w:rsidP="00CA37DB">
      <w:pPr>
        <w:ind w:left="-1276"/>
        <w:jc w:val="center"/>
        <w:rPr>
          <w:rFonts w:ascii="Arial" w:hAnsi="Arial" w:cs="Arial"/>
          <w:b/>
        </w:rPr>
      </w:pPr>
      <w:r w:rsidRPr="002324FD">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sidRPr="002324FD">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Pr="002324FD" w:rsidRDefault="008E101B" w:rsidP="00514546">
      <w:pPr>
        <w:ind w:left="-1276"/>
        <w:jc w:val="center"/>
        <w:rPr>
          <w:rFonts w:ascii="Arial" w:hAnsi="Arial" w:cs="Arial"/>
          <w:b/>
        </w:rPr>
      </w:pPr>
      <w:r w:rsidRPr="002324FD">
        <w:rPr>
          <w:rFonts w:ascii="Arial" w:hAnsi="Arial" w:cs="Arial"/>
          <w:b/>
        </w:rPr>
        <w:t xml:space="preserve">                                             </w:t>
      </w:r>
    </w:p>
    <w:p w14:paraId="41C8F396" w14:textId="2C7FA44F" w:rsidR="00514546" w:rsidRPr="002324FD" w:rsidRDefault="00CA37DB" w:rsidP="00CA37DB">
      <w:pPr>
        <w:ind w:left="-1260"/>
        <w:jc w:val="center"/>
        <w:rPr>
          <w:rFonts w:ascii="Arial" w:hAnsi="Arial" w:cs="Arial"/>
          <w:b/>
        </w:rPr>
      </w:pPr>
      <w:r w:rsidRPr="002324FD">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9385D" w:rsidRPr="002324FD" w14:paraId="137F7404" w14:textId="77777777" w:rsidTr="00C9385D">
        <w:tc>
          <w:tcPr>
            <w:tcW w:w="2364" w:type="dxa"/>
            <w:shd w:val="clear" w:color="auto" w:fill="auto"/>
          </w:tcPr>
          <w:p w14:paraId="157BC63E"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Job Title and Grade</w:t>
            </w:r>
          </w:p>
        </w:tc>
        <w:tc>
          <w:tcPr>
            <w:tcW w:w="8394" w:type="dxa"/>
          </w:tcPr>
          <w:p w14:paraId="4164354D" w14:textId="77777777" w:rsidR="00CA37DB" w:rsidRPr="002324FD" w:rsidRDefault="00C9385D" w:rsidP="328C8113">
            <w:pPr>
              <w:keepNext/>
              <w:tabs>
                <w:tab w:val="left" w:pos="0"/>
                <w:tab w:val="left" w:pos="720"/>
              </w:tabs>
              <w:suppressAutoHyphens/>
              <w:jc w:val="both"/>
              <w:outlineLvl w:val="6"/>
              <w:rPr>
                <w:rFonts w:ascii="Arial" w:eastAsiaTheme="minorEastAsia" w:hAnsi="Arial" w:cs="Arial"/>
                <w:b/>
                <w:bCs/>
              </w:rPr>
            </w:pPr>
            <w:r w:rsidRPr="002324FD">
              <w:rPr>
                <w:rFonts w:ascii="Arial" w:eastAsiaTheme="minorEastAsia" w:hAnsi="Arial" w:cs="Arial"/>
                <w:b/>
                <w:bCs/>
              </w:rPr>
              <w:t xml:space="preserve">Clinical Nurse Manager 2 – Surgical – Galway University Hospitals </w:t>
            </w:r>
          </w:p>
          <w:p w14:paraId="2C3EAA28" w14:textId="77777777" w:rsidR="00C9385D" w:rsidRPr="002324FD" w:rsidRDefault="00C9385D" w:rsidP="328C8113">
            <w:pPr>
              <w:keepNext/>
              <w:tabs>
                <w:tab w:val="left" w:pos="0"/>
                <w:tab w:val="left" w:pos="720"/>
              </w:tabs>
              <w:suppressAutoHyphens/>
              <w:jc w:val="both"/>
              <w:outlineLvl w:val="6"/>
              <w:rPr>
                <w:rFonts w:ascii="Arial" w:eastAsiaTheme="minorEastAsia" w:hAnsi="Arial" w:cs="Arial"/>
                <w:b/>
                <w:bCs/>
                <w:spacing w:val="-3"/>
              </w:rPr>
            </w:pPr>
          </w:p>
          <w:p w14:paraId="77A1C13F" w14:textId="13A8E257" w:rsidR="00C9385D" w:rsidRPr="002324FD" w:rsidRDefault="00C9385D" w:rsidP="328C8113">
            <w:pPr>
              <w:keepNext/>
              <w:tabs>
                <w:tab w:val="left" w:pos="0"/>
                <w:tab w:val="left" w:pos="720"/>
              </w:tabs>
              <w:suppressAutoHyphens/>
              <w:jc w:val="both"/>
              <w:outlineLvl w:val="6"/>
              <w:rPr>
                <w:rFonts w:ascii="Arial" w:eastAsiaTheme="minorEastAsia" w:hAnsi="Arial" w:cs="Arial"/>
                <w:b/>
                <w:bCs/>
                <w:spacing w:val="-3"/>
                <w:lang w:eastAsia="en-US"/>
              </w:rPr>
            </w:pPr>
            <w:r w:rsidRPr="002324FD">
              <w:rPr>
                <w:rFonts w:ascii="Arial" w:eastAsiaTheme="minorEastAsia" w:hAnsi="Arial" w:cs="Arial"/>
                <w:b/>
                <w:bCs/>
                <w:spacing w:val="-3"/>
              </w:rPr>
              <w:t xml:space="preserve">Grade Code – 2119 </w:t>
            </w:r>
          </w:p>
        </w:tc>
      </w:tr>
      <w:tr w:rsidR="00CA37DB" w:rsidRPr="002324FD" w14:paraId="022B5D62" w14:textId="77777777" w:rsidTr="00C9385D">
        <w:tc>
          <w:tcPr>
            <w:tcW w:w="2364" w:type="dxa"/>
            <w:shd w:val="clear" w:color="auto" w:fill="auto"/>
          </w:tcPr>
          <w:p w14:paraId="1B92871C"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Campaign Reference</w:t>
            </w:r>
          </w:p>
        </w:tc>
        <w:tc>
          <w:tcPr>
            <w:tcW w:w="8394" w:type="dxa"/>
          </w:tcPr>
          <w:p w14:paraId="5F5605DA" w14:textId="543810F8" w:rsidR="00CA37DB" w:rsidRPr="002324FD" w:rsidRDefault="00C9385D" w:rsidP="328C8113">
            <w:pPr>
              <w:rPr>
                <w:rFonts w:ascii="Arial" w:eastAsiaTheme="minorEastAsia" w:hAnsi="Arial" w:cs="Arial"/>
              </w:rPr>
            </w:pPr>
            <w:bookmarkStart w:id="0" w:name="_Hlk239929902"/>
            <w:r w:rsidRPr="002324FD">
              <w:rPr>
                <w:rFonts w:ascii="Arial" w:eastAsiaTheme="minorEastAsia" w:hAnsi="Arial" w:cs="Arial"/>
              </w:rPr>
              <w:t>G12539, G12540, G12655</w:t>
            </w:r>
            <w:bookmarkEnd w:id="0"/>
          </w:p>
        </w:tc>
      </w:tr>
      <w:tr w:rsidR="00CA37DB" w:rsidRPr="002324FD" w14:paraId="54DEBCA6" w14:textId="77777777" w:rsidTr="00C9385D">
        <w:tc>
          <w:tcPr>
            <w:tcW w:w="2364" w:type="dxa"/>
            <w:shd w:val="clear" w:color="auto" w:fill="auto"/>
          </w:tcPr>
          <w:p w14:paraId="54AA1C44"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 xml:space="preserve">Applications </w:t>
            </w:r>
          </w:p>
        </w:tc>
        <w:tc>
          <w:tcPr>
            <w:tcW w:w="8394" w:type="dxa"/>
          </w:tcPr>
          <w:p w14:paraId="1D0B483B" w14:textId="77777777" w:rsidR="00CA37DB" w:rsidRPr="002324FD" w:rsidRDefault="00CA37DB" w:rsidP="328C8113">
            <w:pPr>
              <w:rPr>
                <w:rFonts w:ascii="Arial" w:eastAsiaTheme="minorEastAsia" w:hAnsi="Arial" w:cs="Arial"/>
              </w:rPr>
            </w:pPr>
            <w:r w:rsidRPr="002324FD">
              <w:rPr>
                <w:rFonts w:ascii="Arial" w:eastAsiaTheme="minorEastAsia" w:hAnsi="Arial" w:cs="Arial"/>
              </w:rPr>
              <w:t xml:space="preserve">Applications must be submitted via </w:t>
            </w:r>
            <w:proofErr w:type="spellStart"/>
            <w:r w:rsidRPr="002324FD">
              <w:rPr>
                <w:rFonts w:ascii="Arial" w:eastAsiaTheme="minorEastAsia" w:hAnsi="Arial" w:cs="Arial"/>
              </w:rPr>
              <w:t>Rezoomo</w:t>
            </w:r>
            <w:proofErr w:type="spellEnd"/>
            <w:r w:rsidRPr="002324FD">
              <w:rPr>
                <w:rFonts w:ascii="Arial" w:eastAsiaTheme="minorEastAsia" w:hAnsi="Arial" w:cs="Arial"/>
              </w:rPr>
              <w:t xml:space="preserve"> only.  Applications received in any other way will not be accepted.  There will be no exceptions made</w:t>
            </w:r>
          </w:p>
        </w:tc>
      </w:tr>
      <w:tr w:rsidR="00CA37DB" w:rsidRPr="002324FD" w14:paraId="680F799B" w14:textId="77777777" w:rsidTr="00C9385D">
        <w:tc>
          <w:tcPr>
            <w:tcW w:w="2364" w:type="dxa"/>
            <w:shd w:val="clear" w:color="auto" w:fill="auto"/>
          </w:tcPr>
          <w:p w14:paraId="7FF81580"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Remuneration</w:t>
            </w:r>
          </w:p>
          <w:p w14:paraId="6B5DD099" w14:textId="77777777" w:rsidR="00CA37DB" w:rsidRPr="002324FD" w:rsidRDefault="00CA37DB" w:rsidP="7A714D2F">
            <w:pPr>
              <w:rPr>
                <w:rFonts w:ascii="Arial" w:eastAsiaTheme="minorEastAsia" w:hAnsi="Arial" w:cs="Arial"/>
                <w:b/>
                <w:bCs/>
              </w:rPr>
            </w:pPr>
          </w:p>
          <w:p w14:paraId="09187C97" w14:textId="77777777" w:rsidR="00CA37DB" w:rsidRPr="002324FD" w:rsidRDefault="00CA37DB" w:rsidP="7A714D2F">
            <w:pPr>
              <w:rPr>
                <w:rFonts w:ascii="Arial" w:eastAsiaTheme="minorEastAsia" w:hAnsi="Arial" w:cs="Arial"/>
                <w:b/>
                <w:bCs/>
              </w:rPr>
            </w:pPr>
          </w:p>
        </w:tc>
        <w:tc>
          <w:tcPr>
            <w:tcW w:w="8394" w:type="dxa"/>
          </w:tcPr>
          <w:p w14:paraId="0B705BD7" w14:textId="5D85AFE6" w:rsidR="00CA37DB" w:rsidRPr="002324FD" w:rsidRDefault="00CA37DB" w:rsidP="7A714D2F">
            <w:pPr>
              <w:spacing w:after="120"/>
              <w:jc w:val="both"/>
              <w:rPr>
                <w:rFonts w:ascii="Arial" w:eastAsiaTheme="minorEastAsia" w:hAnsi="Arial" w:cs="Arial"/>
              </w:rPr>
            </w:pPr>
            <w:r w:rsidRPr="002324FD">
              <w:rPr>
                <w:rFonts w:ascii="Arial" w:eastAsiaTheme="minorEastAsia" w:hAnsi="Arial" w:cs="Arial"/>
              </w:rPr>
              <w:t>The salary scale for the post at (01/0</w:t>
            </w:r>
            <w:r w:rsidR="00C9385D" w:rsidRPr="002324FD">
              <w:rPr>
                <w:rFonts w:ascii="Arial" w:eastAsiaTheme="minorEastAsia" w:hAnsi="Arial" w:cs="Arial"/>
              </w:rPr>
              <w:t>6</w:t>
            </w:r>
            <w:r w:rsidRPr="002324FD">
              <w:rPr>
                <w:rFonts w:ascii="Arial" w:eastAsiaTheme="minorEastAsia" w:hAnsi="Arial" w:cs="Arial"/>
              </w:rPr>
              <w:t>/202</w:t>
            </w:r>
            <w:r w:rsidR="00C9385D" w:rsidRPr="002324FD">
              <w:rPr>
                <w:rFonts w:ascii="Arial" w:eastAsiaTheme="minorEastAsia" w:hAnsi="Arial" w:cs="Arial"/>
              </w:rPr>
              <w:t>6</w:t>
            </w:r>
            <w:r w:rsidRPr="002324FD">
              <w:rPr>
                <w:rFonts w:ascii="Arial" w:eastAsiaTheme="minorEastAsia" w:hAnsi="Arial" w:cs="Arial"/>
              </w:rPr>
              <w:t xml:space="preserve">) is: </w:t>
            </w:r>
          </w:p>
          <w:p w14:paraId="31FB9CEA" w14:textId="77777777" w:rsidR="00C9385D" w:rsidRPr="002324FD" w:rsidRDefault="00C9385D" w:rsidP="7A714D2F">
            <w:pPr>
              <w:spacing w:after="120"/>
              <w:contextualSpacing/>
              <w:rPr>
                <w:rFonts w:ascii="Arial" w:hAnsi="Arial" w:cs="Arial"/>
              </w:rPr>
            </w:pPr>
          </w:p>
          <w:p w14:paraId="7E1BE837" w14:textId="052A95FE" w:rsidR="00C9385D" w:rsidRPr="002324FD" w:rsidRDefault="00C6168E" w:rsidP="7A714D2F">
            <w:pPr>
              <w:spacing w:after="120"/>
              <w:contextualSpacing/>
              <w:rPr>
                <w:rFonts w:ascii="Arial" w:hAnsi="Arial" w:cs="Arial"/>
              </w:rPr>
            </w:pPr>
            <w:r>
              <w:rPr>
                <w:rFonts w:ascii="Arial" w:hAnsi="Arial" w:cs="Arial"/>
              </w:rPr>
              <w:t>€</w:t>
            </w:r>
            <w:r w:rsidR="00C9385D" w:rsidRPr="002324FD">
              <w:rPr>
                <w:rFonts w:ascii="Arial" w:hAnsi="Arial" w:cs="Arial"/>
              </w:rPr>
              <w:t xml:space="preserve">62,699 </w:t>
            </w:r>
            <w:r>
              <w:rPr>
                <w:rFonts w:ascii="Arial" w:hAnsi="Arial" w:cs="Arial"/>
              </w:rPr>
              <w:t>€</w:t>
            </w:r>
            <w:r w:rsidR="00C9385D" w:rsidRPr="002324FD">
              <w:rPr>
                <w:rFonts w:ascii="Arial" w:hAnsi="Arial" w:cs="Arial"/>
              </w:rPr>
              <w:t xml:space="preserve">63,737 </w:t>
            </w:r>
            <w:r>
              <w:rPr>
                <w:rFonts w:ascii="Arial" w:hAnsi="Arial" w:cs="Arial"/>
              </w:rPr>
              <w:t>€</w:t>
            </w:r>
            <w:r w:rsidR="00C9385D" w:rsidRPr="002324FD">
              <w:rPr>
                <w:rFonts w:ascii="Arial" w:hAnsi="Arial" w:cs="Arial"/>
              </w:rPr>
              <w:t xml:space="preserve">64,615 </w:t>
            </w:r>
            <w:r>
              <w:rPr>
                <w:rFonts w:ascii="Arial" w:hAnsi="Arial" w:cs="Arial"/>
              </w:rPr>
              <w:t>€</w:t>
            </w:r>
            <w:r w:rsidR="00C9385D" w:rsidRPr="002324FD">
              <w:rPr>
                <w:rFonts w:ascii="Arial" w:hAnsi="Arial" w:cs="Arial"/>
              </w:rPr>
              <w:t xml:space="preserve">66,048 </w:t>
            </w:r>
            <w:r>
              <w:rPr>
                <w:rFonts w:ascii="Arial" w:hAnsi="Arial" w:cs="Arial"/>
              </w:rPr>
              <w:t>€</w:t>
            </w:r>
            <w:r w:rsidR="00C9385D" w:rsidRPr="002324FD">
              <w:rPr>
                <w:rFonts w:ascii="Arial" w:hAnsi="Arial" w:cs="Arial"/>
              </w:rPr>
              <w:t xml:space="preserve">67,633 </w:t>
            </w:r>
            <w:r>
              <w:rPr>
                <w:rFonts w:ascii="Arial" w:hAnsi="Arial" w:cs="Arial"/>
              </w:rPr>
              <w:t>€</w:t>
            </w:r>
            <w:r w:rsidR="00C9385D" w:rsidRPr="002324FD">
              <w:rPr>
                <w:rFonts w:ascii="Arial" w:hAnsi="Arial" w:cs="Arial"/>
              </w:rPr>
              <w:t xml:space="preserve">69,189 </w:t>
            </w:r>
            <w:r>
              <w:rPr>
                <w:rFonts w:ascii="Arial" w:hAnsi="Arial" w:cs="Arial"/>
              </w:rPr>
              <w:t>€</w:t>
            </w:r>
            <w:r w:rsidR="00C9385D" w:rsidRPr="002324FD">
              <w:rPr>
                <w:rFonts w:ascii="Arial" w:hAnsi="Arial" w:cs="Arial"/>
              </w:rPr>
              <w:t xml:space="preserve">70,745 </w:t>
            </w:r>
            <w:r>
              <w:rPr>
                <w:rFonts w:ascii="Arial" w:hAnsi="Arial" w:cs="Arial"/>
              </w:rPr>
              <w:t>€</w:t>
            </w:r>
            <w:r w:rsidR="00C9385D" w:rsidRPr="002324FD">
              <w:rPr>
                <w:rFonts w:ascii="Arial" w:hAnsi="Arial" w:cs="Arial"/>
              </w:rPr>
              <w:t xml:space="preserve">72,497 </w:t>
            </w:r>
            <w:r>
              <w:rPr>
                <w:rFonts w:ascii="Arial" w:hAnsi="Arial" w:cs="Arial"/>
              </w:rPr>
              <w:t>€</w:t>
            </w:r>
            <w:r w:rsidR="00C9385D" w:rsidRPr="002324FD">
              <w:rPr>
                <w:rFonts w:ascii="Arial" w:hAnsi="Arial" w:cs="Arial"/>
              </w:rPr>
              <w:t xml:space="preserve">74,123 </w:t>
            </w:r>
            <w:r>
              <w:rPr>
                <w:rFonts w:ascii="Arial" w:hAnsi="Arial" w:cs="Arial"/>
              </w:rPr>
              <w:t>€</w:t>
            </w:r>
            <w:r w:rsidR="00C9385D" w:rsidRPr="002324FD">
              <w:rPr>
                <w:rFonts w:ascii="Arial" w:hAnsi="Arial" w:cs="Arial"/>
              </w:rPr>
              <w:t xml:space="preserve">76,921 </w:t>
            </w:r>
            <w:r w:rsidRPr="00C6168E">
              <w:rPr>
                <w:rFonts w:ascii="Arial" w:hAnsi="Arial" w:cs="Arial"/>
                <w:b/>
                <w:bCs/>
              </w:rPr>
              <w:t>€</w:t>
            </w:r>
            <w:r w:rsidR="00C9385D" w:rsidRPr="002324FD">
              <w:rPr>
                <w:rFonts w:ascii="Arial" w:hAnsi="Arial" w:cs="Arial"/>
                <w:b/>
                <w:bCs/>
              </w:rPr>
              <w:t>79,227LSI</w:t>
            </w:r>
          </w:p>
          <w:p w14:paraId="4DF1791A" w14:textId="77777777" w:rsidR="00C9385D" w:rsidRPr="002324FD" w:rsidRDefault="00C9385D" w:rsidP="7A714D2F">
            <w:pPr>
              <w:spacing w:after="120"/>
              <w:contextualSpacing/>
              <w:rPr>
                <w:rFonts w:ascii="Arial" w:hAnsi="Arial" w:cs="Arial"/>
              </w:rPr>
            </w:pPr>
          </w:p>
          <w:p w14:paraId="78F3113D" w14:textId="0FA87DDE" w:rsidR="00CA37DB" w:rsidRPr="002324FD" w:rsidRDefault="008312CF" w:rsidP="7A714D2F">
            <w:pPr>
              <w:spacing w:after="120"/>
              <w:contextualSpacing/>
              <w:rPr>
                <w:rFonts w:ascii="Arial" w:eastAsiaTheme="minorEastAsia" w:hAnsi="Arial" w:cs="Arial"/>
              </w:rPr>
            </w:pPr>
            <w:hyperlink r:id="rId15">
              <w:r w:rsidR="00CA37DB" w:rsidRPr="002324FD">
                <w:rPr>
                  <w:rFonts w:ascii="Arial" w:eastAsiaTheme="minorEastAsia" w:hAnsi="Arial" w:cs="Arial"/>
                  <w:u w:val="single"/>
                </w:rPr>
                <w:t>https://healthservice.hse.ie/staff/benefits-services/pay/pay-scales.html</w:t>
              </w:r>
            </w:hyperlink>
          </w:p>
          <w:p w14:paraId="1FE95975" w14:textId="77777777" w:rsidR="00CA37DB" w:rsidRPr="002324FD" w:rsidRDefault="00CA37DB" w:rsidP="328C8113">
            <w:pPr>
              <w:spacing w:after="120"/>
              <w:contextualSpacing/>
              <w:rPr>
                <w:rFonts w:ascii="Arial" w:eastAsiaTheme="minorEastAsia" w:hAnsi="Arial" w:cs="Arial"/>
              </w:rPr>
            </w:pPr>
            <w:r w:rsidRPr="002324FD">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2324FD" w:rsidRDefault="00CA37DB" w:rsidP="328C8113">
            <w:pPr>
              <w:jc w:val="both"/>
              <w:rPr>
                <w:rFonts w:ascii="Arial" w:eastAsiaTheme="minorEastAsia" w:hAnsi="Arial" w:cs="Arial"/>
              </w:rPr>
            </w:pPr>
            <w:r w:rsidRPr="002324FD">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2324FD" w:rsidRDefault="00CA37DB" w:rsidP="328C8113">
            <w:pPr>
              <w:jc w:val="both"/>
              <w:rPr>
                <w:rFonts w:ascii="Arial" w:eastAsiaTheme="minorEastAsia" w:hAnsi="Arial" w:cs="Arial"/>
              </w:rPr>
            </w:pPr>
            <w:r w:rsidRPr="002324FD">
              <w:rPr>
                <w:rFonts w:ascii="Arial" w:eastAsiaTheme="minorEastAsia" w:hAnsi="Arial" w:cs="Arial"/>
              </w:rPr>
              <w:t xml:space="preserve">HSE Guidelines on Terms and Conditions of Employment provides additional information. </w:t>
            </w:r>
            <w:hyperlink r:id="rId16">
              <w:r w:rsidRPr="002324FD">
                <w:rPr>
                  <w:rFonts w:ascii="Arial" w:eastAsiaTheme="minorEastAsia" w:hAnsi="Arial" w:cs="Arial"/>
                  <w:u w:val="single"/>
                </w:rPr>
                <w:t>https://www2.healthservice.hse.ie/organisation/national-pppgs/guidelines-on-terms-and-conditions-of-employment/</w:t>
              </w:r>
            </w:hyperlink>
          </w:p>
          <w:p w14:paraId="303B2537" w14:textId="77777777" w:rsidR="00CA37DB" w:rsidRPr="002324FD" w:rsidRDefault="00CA37DB" w:rsidP="7A714D2F">
            <w:pPr>
              <w:spacing w:after="120"/>
              <w:contextualSpacing/>
              <w:rPr>
                <w:rFonts w:ascii="Arial" w:eastAsiaTheme="minorEastAsia" w:hAnsi="Arial" w:cs="Arial"/>
              </w:rPr>
            </w:pPr>
          </w:p>
        </w:tc>
      </w:tr>
      <w:tr w:rsidR="00CA37DB" w:rsidRPr="002324FD" w14:paraId="00F15E8B" w14:textId="77777777" w:rsidTr="7A714D2F">
        <w:tc>
          <w:tcPr>
            <w:tcW w:w="2364" w:type="dxa"/>
          </w:tcPr>
          <w:p w14:paraId="34B92C37" w14:textId="77777777" w:rsidR="00CA37DB" w:rsidRPr="002324FD" w:rsidRDefault="00CA37DB" w:rsidP="328C8113">
            <w:pPr>
              <w:rPr>
                <w:rFonts w:ascii="Arial" w:eastAsiaTheme="minorEastAsia" w:hAnsi="Arial" w:cs="Arial"/>
                <w:b/>
                <w:bCs/>
                <w:highlight w:val="yellow"/>
              </w:rPr>
            </w:pPr>
            <w:r w:rsidRPr="002324FD">
              <w:rPr>
                <w:rFonts w:ascii="Arial" w:eastAsiaTheme="minorEastAsia" w:hAnsi="Arial" w:cs="Arial"/>
                <w:b/>
                <w:bCs/>
              </w:rPr>
              <w:t>Closing Date</w:t>
            </w:r>
          </w:p>
        </w:tc>
        <w:tc>
          <w:tcPr>
            <w:tcW w:w="8394" w:type="dxa"/>
          </w:tcPr>
          <w:p w14:paraId="3EE20BF4" w14:textId="3E1E0DA1" w:rsidR="00CA37DB" w:rsidRPr="002324FD" w:rsidRDefault="00EC6F29" w:rsidP="328C8113">
            <w:pPr>
              <w:rPr>
                <w:rFonts w:ascii="Arial" w:eastAsiaTheme="minorEastAsia" w:hAnsi="Arial" w:cs="Arial"/>
              </w:rPr>
            </w:pPr>
            <w:r>
              <w:rPr>
                <w:rFonts w:ascii="Arial" w:eastAsiaTheme="minorEastAsia" w:hAnsi="Arial" w:cs="Arial"/>
              </w:rPr>
              <w:t>10am on the 29</w:t>
            </w:r>
            <w:r w:rsidRPr="00EC6F29">
              <w:rPr>
                <w:rFonts w:ascii="Arial" w:eastAsiaTheme="minorEastAsia" w:hAnsi="Arial" w:cs="Arial"/>
                <w:vertAlign w:val="superscript"/>
              </w:rPr>
              <w:t>th</w:t>
            </w:r>
            <w:r>
              <w:rPr>
                <w:rFonts w:ascii="Arial" w:eastAsiaTheme="minorEastAsia" w:hAnsi="Arial" w:cs="Arial"/>
              </w:rPr>
              <w:t xml:space="preserve"> of September 2026 via </w:t>
            </w:r>
            <w:proofErr w:type="spellStart"/>
            <w:r>
              <w:rPr>
                <w:rFonts w:ascii="Arial" w:eastAsiaTheme="minorEastAsia" w:hAnsi="Arial" w:cs="Arial"/>
              </w:rPr>
              <w:t>rezoomo</w:t>
            </w:r>
            <w:proofErr w:type="spellEnd"/>
            <w:r>
              <w:rPr>
                <w:rFonts w:ascii="Arial" w:eastAsiaTheme="minorEastAsia" w:hAnsi="Arial" w:cs="Arial"/>
              </w:rPr>
              <w:t xml:space="preserve"> </w:t>
            </w:r>
          </w:p>
        </w:tc>
      </w:tr>
      <w:tr w:rsidR="00CA37DB" w:rsidRPr="002324FD" w14:paraId="4827B0DD" w14:textId="77777777" w:rsidTr="7A714D2F">
        <w:tc>
          <w:tcPr>
            <w:tcW w:w="2364" w:type="dxa"/>
          </w:tcPr>
          <w:p w14:paraId="46C4B83D"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Proposed Interview Date (s)</w:t>
            </w:r>
          </w:p>
        </w:tc>
        <w:tc>
          <w:tcPr>
            <w:tcW w:w="8394" w:type="dxa"/>
          </w:tcPr>
          <w:p w14:paraId="03DCC96B" w14:textId="77777777" w:rsidR="00CA37DB" w:rsidRPr="002324FD" w:rsidRDefault="00CA37DB" w:rsidP="328C8113">
            <w:pPr>
              <w:rPr>
                <w:rFonts w:ascii="Arial" w:eastAsiaTheme="minorEastAsia" w:hAnsi="Arial" w:cs="Arial"/>
              </w:rPr>
            </w:pPr>
            <w:r w:rsidRPr="002324FD">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2324FD" w14:paraId="00C79DBC" w14:textId="77777777" w:rsidTr="7A714D2F">
        <w:tc>
          <w:tcPr>
            <w:tcW w:w="2364" w:type="dxa"/>
          </w:tcPr>
          <w:p w14:paraId="35B8E175"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Taking up Appointment</w:t>
            </w:r>
          </w:p>
        </w:tc>
        <w:tc>
          <w:tcPr>
            <w:tcW w:w="8394" w:type="dxa"/>
          </w:tcPr>
          <w:p w14:paraId="10AE10CF" w14:textId="77777777" w:rsidR="00CA37DB" w:rsidRPr="002324FD" w:rsidRDefault="00CA37DB" w:rsidP="328C8113">
            <w:pPr>
              <w:rPr>
                <w:rFonts w:ascii="Arial" w:eastAsiaTheme="minorEastAsia" w:hAnsi="Arial" w:cs="Arial"/>
              </w:rPr>
            </w:pPr>
            <w:r w:rsidRPr="002324FD">
              <w:rPr>
                <w:rFonts w:ascii="Arial" w:eastAsiaTheme="minorEastAsia" w:hAnsi="Arial" w:cs="Arial"/>
              </w:rPr>
              <w:t xml:space="preserve">To be agreed at job offer stage </w:t>
            </w:r>
          </w:p>
        </w:tc>
      </w:tr>
      <w:tr w:rsidR="00CA37DB" w:rsidRPr="002324FD" w14:paraId="1E352375" w14:textId="77777777" w:rsidTr="7A714D2F">
        <w:tc>
          <w:tcPr>
            <w:tcW w:w="2364" w:type="dxa"/>
          </w:tcPr>
          <w:p w14:paraId="04FAE22F" w14:textId="77777777" w:rsidR="00CA37DB" w:rsidRPr="002324FD" w:rsidRDefault="00CA37DB" w:rsidP="328C8113">
            <w:pPr>
              <w:rPr>
                <w:rFonts w:ascii="Arial" w:eastAsiaTheme="minorEastAsia" w:hAnsi="Arial" w:cs="Arial"/>
                <w:b/>
                <w:bCs/>
              </w:rPr>
            </w:pPr>
            <w:r w:rsidRPr="002324FD">
              <w:rPr>
                <w:rFonts w:ascii="Arial" w:eastAsiaTheme="minorEastAsia" w:hAnsi="Arial" w:cs="Arial"/>
                <w:b/>
                <w:bCs/>
              </w:rPr>
              <w:t>Organisational Area</w:t>
            </w:r>
          </w:p>
        </w:tc>
        <w:tc>
          <w:tcPr>
            <w:tcW w:w="8394" w:type="dxa"/>
          </w:tcPr>
          <w:p w14:paraId="27C3D0FC" w14:textId="77777777" w:rsidR="00CA37DB" w:rsidRPr="002324FD" w:rsidRDefault="00CA37DB" w:rsidP="328C8113">
            <w:pPr>
              <w:rPr>
                <w:rFonts w:ascii="Arial" w:eastAsiaTheme="minorEastAsia" w:hAnsi="Arial" w:cs="Arial"/>
              </w:rPr>
            </w:pPr>
            <w:r w:rsidRPr="002324FD">
              <w:rPr>
                <w:rFonts w:ascii="Arial" w:eastAsiaTheme="minorEastAsia" w:hAnsi="Arial" w:cs="Arial"/>
              </w:rPr>
              <w:t>HSE West &amp; North West</w:t>
            </w:r>
          </w:p>
        </w:tc>
      </w:tr>
      <w:tr w:rsidR="00C9385D" w:rsidRPr="002324FD" w14:paraId="38CA4302" w14:textId="77777777" w:rsidTr="7A714D2F">
        <w:tc>
          <w:tcPr>
            <w:tcW w:w="2364" w:type="dxa"/>
          </w:tcPr>
          <w:p w14:paraId="779DF3C3"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Location of Post</w:t>
            </w:r>
          </w:p>
        </w:tc>
        <w:tc>
          <w:tcPr>
            <w:tcW w:w="8394" w:type="dxa"/>
          </w:tcPr>
          <w:p w14:paraId="5C5995A1" w14:textId="2C3088FC" w:rsidR="00C9385D" w:rsidRDefault="00C9385D" w:rsidP="00C9385D">
            <w:pPr>
              <w:spacing w:after="120"/>
              <w:jc w:val="both"/>
              <w:rPr>
                <w:rFonts w:ascii="Arial" w:hAnsi="Arial" w:cs="Arial"/>
                <w:b/>
                <w:bCs/>
                <w:iCs/>
                <w:lang w:val="en-IE" w:eastAsia="en-IE"/>
              </w:rPr>
            </w:pPr>
            <w:r w:rsidRPr="002324FD">
              <w:rPr>
                <w:rFonts w:ascii="Arial" w:hAnsi="Arial" w:cs="Arial"/>
                <w:b/>
                <w:bCs/>
                <w:iCs/>
                <w:lang w:val="en-IE" w:eastAsia="en-IE"/>
              </w:rPr>
              <w:t xml:space="preserve">Galway University Hospital, </w:t>
            </w:r>
            <w:r w:rsidR="00334ADC">
              <w:rPr>
                <w:rFonts w:ascii="Arial" w:hAnsi="Arial" w:cs="Arial"/>
                <w:b/>
                <w:bCs/>
                <w:iCs/>
                <w:lang w:val="en-IE" w:eastAsia="en-IE"/>
              </w:rPr>
              <w:t>HSE West and Northwest</w:t>
            </w:r>
          </w:p>
          <w:p w14:paraId="5D03FB6B" w14:textId="7CD129D5" w:rsidR="001F57EF" w:rsidRDefault="001F57EF" w:rsidP="00C9385D">
            <w:pPr>
              <w:spacing w:after="120"/>
              <w:jc w:val="both"/>
              <w:rPr>
                <w:rFonts w:ascii="Arial" w:hAnsi="Arial" w:cs="Arial"/>
                <w:b/>
                <w:bCs/>
                <w:iCs/>
                <w:lang w:val="en-IE" w:eastAsia="en-IE"/>
              </w:rPr>
            </w:pPr>
          </w:p>
          <w:p w14:paraId="7F3EDB24" w14:textId="1DB884F9" w:rsidR="001F57EF" w:rsidRPr="002324FD" w:rsidRDefault="001F57EF" w:rsidP="00C9385D">
            <w:pPr>
              <w:spacing w:after="120"/>
              <w:jc w:val="both"/>
              <w:rPr>
                <w:rFonts w:ascii="Arial" w:hAnsi="Arial" w:cs="Arial"/>
                <w:b/>
                <w:bCs/>
                <w:iCs/>
                <w:lang w:val="en-IE" w:eastAsia="en-IE"/>
              </w:rPr>
            </w:pPr>
            <w:r>
              <w:rPr>
                <w:rFonts w:ascii="Arial" w:hAnsi="Arial" w:cs="Arial"/>
                <w:b/>
                <w:bCs/>
                <w:iCs/>
                <w:lang w:val="en-IE" w:eastAsia="en-IE"/>
              </w:rPr>
              <w:t xml:space="preserve">There </w:t>
            </w:r>
            <w:proofErr w:type="gramStart"/>
            <w:r>
              <w:rPr>
                <w:rFonts w:ascii="Arial" w:hAnsi="Arial" w:cs="Arial"/>
                <w:b/>
                <w:bCs/>
                <w:iCs/>
                <w:lang w:val="en-IE" w:eastAsia="en-IE"/>
              </w:rPr>
              <w:t>is</w:t>
            </w:r>
            <w:proofErr w:type="gramEnd"/>
            <w:r>
              <w:rPr>
                <w:rFonts w:ascii="Arial" w:hAnsi="Arial" w:cs="Arial"/>
                <w:b/>
                <w:bCs/>
                <w:iCs/>
                <w:lang w:val="en-IE" w:eastAsia="en-IE"/>
              </w:rPr>
              <w:t xml:space="preserve"> currently 3 permanent </w:t>
            </w:r>
            <w:r w:rsidR="00EC6F29">
              <w:rPr>
                <w:rFonts w:ascii="Arial" w:hAnsi="Arial" w:cs="Arial"/>
                <w:b/>
                <w:bCs/>
                <w:iCs/>
                <w:lang w:val="en-IE" w:eastAsia="en-IE"/>
              </w:rPr>
              <w:t>whole-time</w:t>
            </w:r>
            <w:r>
              <w:rPr>
                <w:rFonts w:ascii="Arial" w:hAnsi="Arial" w:cs="Arial"/>
                <w:b/>
                <w:bCs/>
                <w:iCs/>
                <w:lang w:val="en-IE" w:eastAsia="en-IE"/>
              </w:rPr>
              <w:t xml:space="preserve"> vacancies available in the following areas:</w:t>
            </w:r>
          </w:p>
          <w:p w14:paraId="47037FC8" w14:textId="77777777" w:rsidR="00C9385D" w:rsidRPr="002324FD" w:rsidRDefault="00C9385D" w:rsidP="00C9385D">
            <w:pPr>
              <w:spacing w:after="120"/>
              <w:jc w:val="both"/>
              <w:rPr>
                <w:rFonts w:ascii="Arial" w:hAnsi="Arial" w:cs="Arial"/>
                <w:bCs/>
                <w:iCs/>
                <w:lang w:val="en-IE" w:eastAsia="en-IE"/>
              </w:rPr>
            </w:pPr>
            <w:r w:rsidRPr="002324FD">
              <w:rPr>
                <w:rFonts w:ascii="Arial" w:hAnsi="Arial" w:cs="Arial"/>
                <w:b/>
                <w:bCs/>
                <w:iCs/>
                <w:u w:val="single"/>
                <w:lang w:val="en-IE" w:eastAsia="en-IE"/>
              </w:rPr>
              <w:t>Clinical Nurse Managers 2</w:t>
            </w:r>
          </w:p>
          <w:p w14:paraId="6C49E41C" w14:textId="77777777" w:rsidR="00C9385D" w:rsidRPr="002324FD" w:rsidRDefault="00C9385D" w:rsidP="00C9385D">
            <w:pPr>
              <w:pStyle w:val="ListParagraph"/>
              <w:numPr>
                <w:ilvl w:val="0"/>
                <w:numId w:val="33"/>
              </w:numPr>
              <w:spacing w:after="120"/>
              <w:jc w:val="both"/>
              <w:rPr>
                <w:rFonts w:ascii="Arial" w:hAnsi="Arial" w:cs="Arial"/>
                <w:iCs/>
                <w:lang w:val="en-IE" w:eastAsia="en-IE"/>
              </w:rPr>
            </w:pPr>
            <w:r w:rsidRPr="002324FD">
              <w:rPr>
                <w:rFonts w:ascii="Arial" w:hAnsi="Arial" w:cs="Arial"/>
                <w:bCs/>
                <w:i/>
                <w:iCs/>
                <w:lang w:val="en-IE" w:eastAsia="en-IE"/>
              </w:rPr>
              <w:t xml:space="preserve">St </w:t>
            </w:r>
            <w:proofErr w:type="spellStart"/>
            <w:r w:rsidRPr="002324FD">
              <w:rPr>
                <w:rFonts w:ascii="Arial" w:hAnsi="Arial" w:cs="Arial"/>
                <w:bCs/>
                <w:i/>
                <w:iCs/>
                <w:lang w:val="en-IE" w:eastAsia="en-IE"/>
              </w:rPr>
              <w:t>Gerards</w:t>
            </w:r>
            <w:proofErr w:type="spellEnd"/>
            <w:r w:rsidRPr="002324FD">
              <w:rPr>
                <w:rFonts w:ascii="Arial" w:hAnsi="Arial" w:cs="Arial"/>
                <w:bCs/>
                <w:i/>
                <w:iCs/>
                <w:lang w:val="en-IE" w:eastAsia="en-IE"/>
              </w:rPr>
              <w:t xml:space="preserve"> Ward, GUH - GI Surgery / Bariatric Surgery (WTE 1) (</w:t>
            </w:r>
            <w:r w:rsidRPr="002324FD">
              <w:rPr>
                <w:rFonts w:ascii="Arial" w:hAnsi="Arial" w:cs="Arial"/>
                <w:b/>
                <w:bCs/>
                <w:color w:val="000000"/>
                <w:lang w:eastAsia="en-IE"/>
              </w:rPr>
              <w:t>G12539)</w:t>
            </w:r>
          </w:p>
          <w:p w14:paraId="69C0F8CF" w14:textId="77777777" w:rsidR="00C9385D" w:rsidRPr="002324FD" w:rsidRDefault="00C9385D" w:rsidP="00C9385D">
            <w:pPr>
              <w:pStyle w:val="ListParagraph"/>
              <w:numPr>
                <w:ilvl w:val="0"/>
                <w:numId w:val="33"/>
              </w:numPr>
              <w:spacing w:after="120"/>
              <w:jc w:val="both"/>
              <w:rPr>
                <w:rFonts w:ascii="Arial" w:hAnsi="Arial" w:cs="Arial"/>
                <w:bCs/>
                <w:iCs/>
                <w:lang w:val="en-IE" w:eastAsia="en-IE"/>
              </w:rPr>
            </w:pPr>
            <w:r w:rsidRPr="002324FD">
              <w:rPr>
                <w:rFonts w:ascii="Arial" w:hAnsi="Arial" w:cs="Arial"/>
                <w:bCs/>
                <w:iCs/>
                <w:lang w:val="en-IE" w:eastAsia="en-IE"/>
              </w:rPr>
              <w:t>St Nicholas Ward, GUH – Vascular Surgery / Plastic Surgery (WTE 1) (</w:t>
            </w:r>
            <w:r w:rsidRPr="002324FD">
              <w:rPr>
                <w:rFonts w:ascii="Arial" w:hAnsi="Arial" w:cs="Arial"/>
                <w:b/>
                <w:bCs/>
                <w:color w:val="000000"/>
                <w:lang w:eastAsia="en-IE"/>
              </w:rPr>
              <w:t>G12540)</w:t>
            </w:r>
          </w:p>
          <w:p w14:paraId="2B161A1B" w14:textId="77777777" w:rsidR="00C9385D" w:rsidRPr="002324FD" w:rsidRDefault="00C9385D" w:rsidP="00C9385D">
            <w:pPr>
              <w:pStyle w:val="ListParagraph"/>
              <w:numPr>
                <w:ilvl w:val="0"/>
                <w:numId w:val="33"/>
              </w:numPr>
              <w:spacing w:after="120"/>
              <w:jc w:val="both"/>
              <w:rPr>
                <w:rFonts w:ascii="Arial" w:hAnsi="Arial" w:cs="Arial"/>
                <w:bCs/>
                <w:iCs/>
                <w:lang w:val="en-IE" w:eastAsia="en-IE"/>
              </w:rPr>
            </w:pPr>
            <w:r w:rsidRPr="002324FD">
              <w:rPr>
                <w:rFonts w:ascii="Arial" w:hAnsi="Arial" w:cs="Arial"/>
                <w:bCs/>
                <w:iCs/>
                <w:lang w:val="en-IE" w:eastAsia="en-IE"/>
              </w:rPr>
              <w:t>St Pius Ward, GUH – Urology Surgery / Maxillofacial Surgery (WTE 1) (</w:t>
            </w:r>
            <w:r w:rsidRPr="002324FD">
              <w:rPr>
                <w:rFonts w:ascii="Arial" w:hAnsi="Arial" w:cs="Arial"/>
                <w:b/>
                <w:bCs/>
                <w:color w:val="000000"/>
                <w:lang w:eastAsia="en-IE"/>
              </w:rPr>
              <w:t>G12655)</w:t>
            </w:r>
          </w:p>
          <w:p w14:paraId="09F44FC9" w14:textId="77777777" w:rsidR="00C9385D" w:rsidRPr="002324FD" w:rsidRDefault="00C9385D" w:rsidP="00C9385D">
            <w:pPr>
              <w:jc w:val="both"/>
              <w:rPr>
                <w:rFonts w:ascii="Arial" w:hAnsi="Arial" w:cs="Arial"/>
                <w:bCs/>
                <w:iCs/>
                <w:color w:val="FF0000"/>
                <w:highlight w:val="yellow"/>
                <w:lang w:val="en-IE" w:eastAsia="en-IE"/>
              </w:rPr>
            </w:pPr>
          </w:p>
          <w:p w14:paraId="259AA575" w14:textId="7474FB44" w:rsidR="00C9385D" w:rsidRPr="002324FD" w:rsidRDefault="00C9385D" w:rsidP="00C9385D">
            <w:pPr>
              <w:rPr>
                <w:rFonts w:ascii="Arial" w:eastAsiaTheme="minorEastAsia" w:hAnsi="Arial" w:cs="Arial"/>
                <w:i/>
                <w:iCs/>
                <w:color w:val="FF0000"/>
              </w:rPr>
            </w:pPr>
            <w:r w:rsidRPr="002324FD">
              <w:rPr>
                <w:rFonts w:ascii="Arial" w:hAnsi="Arial" w:cs="Arial"/>
                <w:iCs/>
              </w:rPr>
              <w:t xml:space="preserve">Initial assignment will be to </w:t>
            </w:r>
            <w:r w:rsidRPr="002324FD">
              <w:rPr>
                <w:rFonts w:ascii="Arial" w:hAnsi="Arial" w:cs="Arial"/>
                <w:bCs/>
                <w:iCs/>
                <w:lang w:val="en-IE" w:eastAsia="en-IE"/>
              </w:rPr>
              <w:t>Galway University Hospital</w:t>
            </w:r>
            <w:r w:rsidRPr="002324FD">
              <w:rPr>
                <w:rFonts w:ascii="Arial" w:hAnsi="Arial" w:cs="Arial"/>
              </w:rPr>
              <w:t xml:space="preserve">.  </w:t>
            </w:r>
            <w:r w:rsidRPr="002324FD">
              <w:rPr>
                <w:rFonts w:ascii="Arial" w:hAnsi="Arial" w:cs="Arial"/>
                <w:iCs/>
              </w:rPr>
              <w:t>The successful candidate may be required to work in any service area within the vicinity as the need arises.  A panel may be formed for</w:t>
            </w:r>
            <w:r w:rsidR="00896885">
              <w:rPr>
                <w:rFonts w:ascii="Arial" w:hAnsi="Arial" w:cs="Arial"/>
                <w:iCs/>
              </w:rPr>
              <w:t xml:space="preserve"> </w:t>
            </w:r>
            <w:r w:rsidR="00896885" w:rsidRPr="00792EE5">
              <w:rPr>
                <w:rFonts w:ascii="Arial" w:hAnsi="Arial" w:cs="Arial"/>
                <w:b/>
                <w:bCs/>
                <w:iCs/>
              </w:rPr>
              <w:t>Clinical Nurse Manager 2 Surgical</w:t>
            </w:r>
            <w:r w:rsidR="00896885">
              <w:rPr>
                <w:rFonts w:ascii="Arial" w:hAnsi="Arial" w:cs="Arial"/>
                <w:iCs/>
              </w:rPr>
              <w:t xml:space="preserve"> for</w:t>
            </w:r>
            <w:r w:rsidRPr="002324FD">
              <w:rPr>
                <w:rFonts w:ascii="Arial" w:hAnsi="Arial" w:cs="Arial"/>
                <w:iCs/>
              </w:rPr>
              <w:t xml:space="preserve"> </w:t>
            </w:r>
            <w:r w:rsidRPr="002324FD">
              <w:rPr>
                <w:rFonts w:ascii="Arial" w:hAnsi="Arial" w:cs="Arial"/>
                <w:b/>
                <w:iCs/>
              </w:rPr>
              <w:t>Galway University Hospital</w:t>
            </w:r>
            <w:r w:rsidRPr="002324FD">
              <w:rPr>
                <w:rFonts w:ascii="Arial" w:hAnsi="Arial" w:cs="Arial"/>
                <w:iCs/>
              </w:rPr>
              <w:t xml:space="preserve"> from which current and future permanent and specified purpose vacancies of full or part time duration may be filled.</w:t>
            </w:r>
          </w:p>
        </w:tc>
      </w:tr>
      <w:tr w:rsidR="00C9385D" w:rsidRPr="002324FD" w14:paraId="5C9AC3DE" w14:textId="77777777" w:rsidTr="7A714D2F">
        <w:trPr>
          <w:trHeight w:val="478"/>
        </w:trPr>
        <w:tc>
          <w:tcPr>
            <w:tcW w:w="2364" w:type="dxa"/>
          </w:tcPr>
          <w:p w14:paraId="427984D5"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Informal Enquiries</w:t>
            </w:r>
          </w:p>
        </w:tc>
        <w:tc>
          <w:tcPr>
            <w:tcW w:w="8394" w:type="dxa"/>
          </w:tcPr>
          <w:p w14:paraId="1C54B1AF" w14:textId="77777777" w:rsidR="00C9385D" w:rsidRPr="002324FD" w:rsidRDefault="00C9385D" w:rsidP="00C9385D">
            <w:pPr>
              <w:jc w:val="both"/>
              <w:rPr>
                <w:rFonts w:ascii="Arial" w:hAnsi="Arial" w:cs="Arial"/>
                <w:bCs/>
                <w:iCs/>
                <w:lang w:val="en-IE" w:eastAsia="en-IE"/>
              </w:rPr>
            </w:pPr>
            <w:r w:rsidRPr="002324FD">
              <w:rPr>
                <w:rFonts w:ascii="Arial" w:hAnsi="Arial" w:cs="Arial"/>
                <w:bCs/>
                <w:iCs/>
                <w:lang w:val="en-IE" w:eastAsia="en-IE"/>
              </w:rPr>
              <w:t>Edel Kelly, Assistant Director of Nursing.</w:t>
            </w:r>
          </w:p>
          <w:p w14:paraId="78314D74" w14:textId="77777777" w:rsidR="00C9385D" w:rsidRPr="002324FD" w:rsidRDefault="00C9385D" w:rsidP="00C9385D">
            <w:pPr>
              <w:jc w:val="both"/>
              <w:rPr>
                <w:rFonts w:ascii="Arial" w:hAnsi="Arial" w:cs="Arial"/>
                <w:bCs/>
                <w:iCs/>
                <w:lang w:val="en-IE" w:eastAsia="en-IE"/>
              </w:rPr>
            </w:pPr>
            <w:r w:rsidRPr="002324FD">
              <w:rPr>
                <w:rFonts w:ascii="Arial" w:hAnsi="Arial" w:cs="Arial"/>
                <w:b/>
                <w:bCs/>
                <w:iCs/>
                <w:lang w:val="en-IE" w:eastAsia="en-IE"/>
              </w:rPr>
              <w:t>Phone</w:t>
            </w:r>
            <w:r w:rsidRPr="002324FD">
              <w:rPr>
                <w:rFonts w:ascii="Arial" w:hAnsi="Arial" w:cs="Arial"/>
                <w:bCs/>
                <w:iCs/>
                <w:lang w:val="en-IE" w:eastAsia="en-IE"/>
              </w:rPr>
              <w:t>: 091 544038 / 087 1260451</w:t>
            </w:r>
          </w:p>
          <w:p w14:paraId="17135B1A" w14:textId="43B19DBD" w:rsidR="00C9385D" w:rsidRPr="002324FD" w:rsidRDefault="00C9385D" w:rsidP="00C9385D">
            <w:pPr>
              <w:rPr>
                <w:rFonts w:ascii="Arial" w:eastAsiaTheme="minorEastAsia" w:hAnsi="Arial" w:cs="Arial"/>
              </w:rPr>
            </w:pPr>
            <w:r w:rsidRPr="002324FD">
              <w:rPr>
                <w:rFonts w:ascii="Arial" w:hAnsi="Arial" w:cs="Arial"/>
                <w:b/>
                <w:bCs/>
                <w:iCs/>
                <w:lang w:val="en-IE" w:eastAsia="en-IE"/>
              </w:rPr>
              <w:t>Email</w:t>
            </w:r>
            <w:r w:rsidRPr="002324FD">
              <w:rPr>
                <w:rFonts w:ascii="Arial" w:hAnsi="Arial" w:cs="Arial"/>
                <w:bCs/>
                <w:iCs/>
                <w:lang w:val="en-IE" w:eastAsia="en-IE"/>
              </w:rPr>
              <w:t>: edel.kelly2@hse.ie</w:t>
            </w:r>
            <w:r w:rsidRPr="002324FD">
              <w:rPr>
                <w:rFonts w:ascii="Arial" w:eastAsiaTheme="minorEastAsia" w:hAnsi="Arial" w:cs="Arial"/>
              </w:rPr>
              <w:t xml:space="preserve"> We welcome enquiries specific to the role.</w:t>
            </w:r>
          </w:p>
        </w:tc>
      </w:tr>
      <w:tr w:rsidR="00C9385D" w:rsidRPr="002324FD" w14:paraId="634F4A6A" w14:textId="77777777" w:rsidTr="7A714D2F">
        <w:tc>
          <w:tcPr>
            <w:tcW w:w="2364" w:type="dxa"/>
          </w:tcPr>
          <w:p w14:paraId="38590A2B"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lastRenderedPageBreak/>
              <w:t>Details of Service</w:t>
            </w:r>
          </w:p>
          <w:p w14:paraId="4AE7EA63" w14:textId="77777777" w:rsidR="00C9385D" w:rsidRPr="002324FD" w:rsidRDefault="00C9385D" w:rsidP="00C9385D">
            <w:pPr>
              <w:rPr>
                <w:rFonts w:ascii="Arial" w:eastAsiaTheme="minorEastAsia" w:hAnsi="Arial" w:cs="Arial"/>
                <w:b/>
                <w:bCs/>
                <w:color w:val="FF0000"/>
              </w:rPr>
            </w:pPr>
          </w:p>
        </w:tc>
        <w:tc>
          <w:tcPr>
            <w:tcW w:w="8394" w:type="dxa"/>
          </w:tcPr>
          <w:p w14:paraId="3E17BED8" w14:textId="77777777" w:rsidR="00C9385D" w:rsidRPr="002324FD" w:rsidRDefault="00C9385D" w:rsidP="00C9385D">
            <w:pPr>
              <w:rPr>
                <w:rFonts w:ascii="Arial" w:eastAsiaTheme="minorEastAsia" w:hAnsi="Arial" w:cs="Arial"/>
              </w:rPr>
            </w:pPr>
            <w:r w:rsidRPr="002324FD">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2324FD">
              <w:rPr>
                <w:rFonts w:ascii="Arial" w:eastAsiaTheme="minorEastAsia" w:hAnsi="Arial" w:cs="Arial"/>
              </w:rPr>
              <w:t>GalwayRoscommon</w:t>
            </w:r>
            <w:proofErr w:type="spellEnd"/>
            <w:r w:rsidRPr="002324FD">
              <w:rPr>
                <w:rFonts w:ascii="Arial" w:eastAsiaTheme="minorEastAsia" w:hAnsi="Arial" w:cs="Arial"/>
              </w:rPr>
              <w:t xml:space="preserve"> IHA, Mayo IHA, Sligo/Leitrim/West Cavan/South Donegal IHA and Donegal IHA. Each managed by an Integrated Health Area (IHA) Manager. </w:t>
            </w:r>
          </w:p>
          <w:p w14:paraId="30012702" w14:textId="77777777" w:rsidR="00C9385D" w:rsidRPr="002324FD" w:rsidRDefault="00C9385D" w:rsidP="00C9385D">
            <w:pPr>
              <w:rPr>
                <w:rFonts w:ascii="Arial" w:eastAsiaTheme="minorEastAsia" w:hAnsi="Arial" w:cs="Arial"/>
              </w:rPr>
            </w:pPr>
          </w:p>
          <w:p w14:paraId="37423698" w14:textId="77777777" w:rsidR="00C9385D" w:rsidRPr="002324FD" w:rsidRDefault="00C9385D" w:rsidP="00C9385D">
            <w:pPr>
              <w:rPr>
                <w:rFonts w:ascii="Arial" w:eastAsiaTheme="minorEastAsia" w:hAnsi="Arial" w:cs="Arial"/>
              </w:rPr>
            </w:pPr>
            <w:r w:rsidRPr="002324FD">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9385D" w:rsidRPr="002324FD" w:rsidRDefault="00C9385D" w:rsidP="00C9385D">
            <w:pPr>
              <w:rPr>
                <w:rFonts w:ascii="Arial" w:eastAsiaTheme="minorEastAsia" w:hAnsi="Arial" w:cs="Arial"/>
              </w:rPr>
            </w:pPr>
          </w:p>
          <w:p w14:paraId="4C48BC15" w14:textId="77777777" w:rsidR="00C9385D" w:rsidRPr="002324FD" w:rsidRDefault="00C9385D" w:rsidP="00C9385D">
            <w:pPr>
              <w:jc w:val="both"/>
              <w:rPr>
                <w:rFonts w:ascii="Arial" w:eastAsiaTheme="minorEastAsia" w:hAnsi="Arial" w:cs="Arial"/>
              </w:rPr>
            </w:pPr>
            <w:r w:rsidRPr="002324FD">
              <w:rPr>
                <w:rFonts w:ascii="Arial" w:eastAsiaTheme="minorEastAsia" w:hAnsi="Arial" w:cs="Arial"/>
              </w:rPr>
              <w:t>The establishment of Networks of Care (</w:t>
            </w:r>
            <w:proofErr w:type="spellStart"/>
            <w:r w:rsidRPr="002324FD">
              <w:rPr>
                <w:rFonts w:ascii="Arial" w:eastAsiaTheme="minorEastAsia" w:hAnsi="Arial" w:cs="Arial"/>
              </w:rPr>
              <w:t>NoC</w:t>
            </w:r>
            <w:proofErr w:type="spellEnd"/>
            <w:r w:rsidRPr="002324FD">
              <w:rPr>
                <w:rFonts w:ascii="Arial" w:eastAsiaTheme="minorEastAsia"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2324FD">
              <w:rPr>
                <w:rFonts w:ascii="Arial" w:eastAsiaTheme="minorEastAsia" w:hAnsi="Arial" w:cs="Arial"/>
              </w:rPr>
              <w:t xml:space="preserve">the  </w:t>
            </w:r>
            <w:proofErr w:type="spellStart"/>
            <w:r w:rsidRPr="002324FD">
              <w:rPr>
                <w:rFonts w:ascii="Arial" w:eastAsiaTheme="minorEastAsia" w:hAnsi="Arial" w:cs="Arial"/>
              </w:rPr>
              <w:t>NoCs</w:t>
            </w:r>
            <w:proofErr w:type="spellEnd"/>
            <w:proofErr w:type="gramEnd"/>
            <w:r w:rsidRPr="002324FD">
              <w:rPr>
                <w:rFonts w:ascii="Arial" w:eastAsiaTheme="minorEastAsia" w:hAnsi="Arial" w:cs="Arial"/>
              </w:rPr>
              <w:t xml:space="preserve"> include:</w:t>
            </w:r>
          </w:p>
          <w:p w14:paraId="1D645271" w14:textId="77777777" w:rsidR="00C9385D" w:rsidRPr="002324FD" w:rsidRDefault="00C9385D" w:rsidP="00C9385D">
            <w:pPr>
              <w:jc w:val="both"/>
              <w:rPr>
                <w:rFonts w:ascii="Arial" w:eastAsiaTheme="minorEastAsia" w:hAnsi="Arial" w:cs="Arial"/>
              </w:rPr>
            </w:pPr>
          </w:p>
          <w:p w14:paraId="2CBB773E" w14:textId="77777777" w:rsidR="00C9385D" w:rsidRPr="002324FD" w:rsidRDefault="00C9385D" w:rsidP="00C9385D">
            <w:pPr>
              <w:numPr>
                <w:ilvl w:val="0"/>
                <w:numId w:val="28"/>
              </w:numPr>
              <w:rPr>
                <w:rFonts w:ascii="Arial" w:eastAsiaTheme="minorEastAsia" w:hAnsi="Arial" w:cs="Arial"/>
              </w:rPr>
            </w:pPr>
            <w:r w:rsidRPr="002324FD">
              <w:rPr>
                <w:rFonts w:ascii="Arial" w:eastAsiaTheme="minorEastAsia" w:hAnsi="Arial" w:cs="Arial"/>
              </w:rPr>
              <w:t>The provision of a regional wide clinical/care service under an integrated governance framework and providing the care group lens across the region/nationally.</w:t>
            </w:r>
          </w:p>
          <w:p w14:paraId="2EDA5639" w14:textId="77777777" w:rsidR="00C9385D" w:rsidRPr="002324FD" w:rsidRDefault="00C9385D" w:rsidP="00C9385D">
            <w:pPr>
              <w:numPr>
                <w:ilvl w:val="0"/>
                <w:numId w:val="28"/>
              </w:numPr>
              <w:ind w:left="714" w:hanging="357"/>
              <w:rPr>
                <w:rFonts w:ascii="Arial" w:eastAsiaTheme="minorEastAsia" w:hAnsi="Arial" w:cs="Arial"/>
              </w:rPr>
            </w:pPr>
            <w:r w:rsidRPr="002324FD">
              <w:rPr>
                <w:rFonts w:ascii="Arial" w:eastAsiaTheme="minorEastAsia" w:hAnsi="Arial" w:cs="Arial"/>
              </w:rPr>
              <w:t xml:space="preserve">A standard system of governance; policies, audit meetings, quality assurance, incident reporting, incident management, risk management, oversight of regulation etc., </w:t>
            </w:r>
            <w:proofErr w:type="gramStart"/>
            <w:r w:rsidRPr="002324FD">
              <w:rPr>
                <w:rFonts w:ascii="Arial" w:eastAsiaTheme="minorEastAsia" w:hAnsi="Arial" w:cs="Arial"/>
              </w:rPr>
              <w:t>across  services</w:t>
            </w:r>
            <w:proofErr w:type="gramEnd"/>
            <w:r w:rsidRPr="002324FD">
              <w:rPr>
                <w:rFonts w:ascii="Arial" w:eastAsiaTheme="minorEastAsia" w:hAnsi="Arial" w:cs="Arial"/>
              </w:rPr>
              <w:t xml:space="preserve"> in the Region. </w:t>
            </w:r>
          </w:p>
          <w:p w14:paraId="092A943D" w14:textId="77777777" w:rsidR="00C9385D" w:rsidRPr="002324FD" w:rsidRDefault="00C9385D" w:rsidP="00C9385D">
            <w:pPr>
              <w:numPr>
                <w:ilvl w:val="0"/>
                <w:numId w:val="28"/>
              </w:numPr>
              <w:rPr>
                <w:rFonts w:ascii="Arial" w:eastAsiaTheme="minorEastAsia" w:hAnsi="Arial" w:cs="Arial"/>
              </w:rPr>
            </w:pPr>
            <w:r w:rsidRPr="002324FD">
              <w:rPr>
                <w:rFonts w:ascii="Arial" w:eastAsiaTheme="minorEastAsia" w:hAnsi="Arial" w:cs="Arial"/>
              </w:rPr>
              <w:t xml:space="preserve">Risk stratification of patients to ensure that higher risk patients are dealt with at the most appropriate facility within the </w:t>
            </w:r>
            <w:proofErr w:type="spellStart"/>
            <w:r w:rsidRPr="002324FD">
              <w:rPr>
                <w:rFonts w:ascii="Arial" w:eastAsiaTheme="minorEastAsia" w:hAnsi="Arial" w:cs="Arial"/>
              </w:rPr>
              <w:t>NoC</w:t>
            </w:r>
            <w:proofErr w:type="spellEnd"/>
            <w:r w:rsidRPr="002324FD">
              <w:rPr>
                <w:rFonts w:ascii="Arial" w:eastAsiaTheme="minorEastAsia" w:hAnsi="Arial" w:cs="Arial"/>
              </w:rPr>
              <w:t xml:space="preserve">. </w:t>
            </w:r>
          </w:p>
          <w:p w14:paraId="41859F3C" w14:textId="77777777" w:rsidR="00C9385D" w:rsidRPr="002324FD" w:rsidRDefault="00C9385D" w:rsidP="00C9385D">
            <w:pPr>
              <w:numPr>
                <w:ilvl w:val="0"/>
                <w:numId w:val="28"/>
              </w:numPr>
              <w:rPr>
                <w:rFonts w:ascii="Arial" w:eastAsiaTheme="minorEastAsia" w:hAnsi="Arial" w:cs="Arial"/>
              </w:rPr>
            </w:pPr>
            <w:r w:rsidRPr="002324FD">
              <w:rPr>
                <w:rFonts w:ascii="Arial" w:eastAsiaTheme="minorEastAsia" w:hAnsi="Arial" w:cs="Arial"/>
              </w:rPr>
              <w:t xml:space="preserve">Quality assurance on the basis of one integrated service, although operating at different geographical sites; this will require data to be pooled across the </w:t>
            </w:r>
            <w:proofErr w:type="spellStart"/>
            <w:r w:rsidRPr="002324FD">
              <w:rPr>
                <w:rFonts w:ascii="Arial" w:eastAsiaTheme="minorEastAsia" w:hAnsi="Arial" w:cs="Arial"/>
              </w:rPr>
              <w:t>NoC</w:t>
            </w:r>
            <w:proofErr w:type="spellEnd"/>
            <w:r w:rsidRPr="002324FD">
              <w:rPr>
                <w:rFonts w:ascii="Arial" w:eastAsiaTheme="minorEastAsia" w:hAnsi="Arial" w:cs="Arial"/>
              </w:rPr>
              <w:t xml:space="preserve">. </w:t>
            </w:r>
          </w:p>
          <w:p w14:paraId="3E3A87AE" w14:textId="77777777" w:rsidR="00C9385D" w:rsidRPr="002324FD" w:rsidRDefault="00C9385D" w:rsidP="00C9385D">
            <w:pPr>
              <w:numPr>
                <w:ilvl w:val="0"/>
                <w:numId w:val="28"/>
              </w:numPr>
              <w:rPr>
                <w:rFonts w:ascii="Arial" w:eastAsiaTheme="minorEastAsia" w:hAnsi="Arial" w:cs="Arial"/>
              </w:rPr>
            </w:pPr>
            <w:proofErr w:type="gramStart"/>
            <w:r w:rsidRPr="002324FD">
              <w:rPr>
                <w:rFonts w:ascii="Arial" w:eastAsiaTheme="minorEastAsia" w:hAnsi="Arial" w:cs="Arial"/>
              </w:rPr>
              <w:t>A</w:t>
            </w:r>
            <w:proofErr w:type="gramEnd"/>
            <w:r w:rsidRPr="002324FD">
              <w:rPr>
                <w:rFonts w:ascii="Arial" w:eastAsiaTheme="minorEastAsia"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9385D" w:rsidRPr="002324FD" w:rsidRDefault="00C9385D" w:rsidP="00C9385D">
            <w:pPr>
              <w:numPr>
                <w:ilvl w:val="0"/>
                <w:numId w:val="28"/>
              </w:numPr>
              <w:rPr>
                <w:rFonts w:ascii="Arial" w:eastAsiaTheme="minorEastAsia" w:hAnsi="Arial" w:cs="Arial"/>
              </w:rPr>
            </w:pPr>
            <w:r w:rsidRPr="002324FD">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9385D" w:rsidRPr="002324FD" w:rsidRDefault="00C9385D" w:rsidP="00C9385D">
            <w:pPr>
              <w:ind w:left="720"/>
              <w:contextualSpacing/>
              <w:rPr>
                <w:rFonts w:ascii="Arial" w:eastAsiaTheme="minorEastAsia" w:hAnsi="Arial" w:cs="Arial"/>
              </w:rPr>
            </w:pPr>
          </w:p>
          <w:p w14:paraId="2C0F557C" w14:textId="77777777" w:rsidR="00C9385D" w:rsidRPr="002324FD" w:rsidRDefault="00C9385D" w:rsidP="00C9385D">
            <w:pPr>
              <w:rPr>
                <w:rFonts w:ascii="Arial" w:eastAsiaTheme="minorEastAsia" w:hAnsi="Arial" w:cs="Arial"/>
              </w:rPr>
            </w:pPr>
            <w:r w:rsidRPr="002324FD">
              <w:rPr>
                <w:rFonts w:ascii="Arial" w:eastAsiaTheme="minorEastAsia" w:hAnsi="Arial" w:cs="Arial"/>
              </w:rPr>
              <w:t>An integrated approach</w:t>
            </w:r>
            <w:r w:rsidRPr="002324FD">
              <w:rPr>
                <w:rFonts w:ascii="Arial" w:eastAsiaTheme="minorEastAsia" w:hAnsi="Arial" w:cs="Arial"/>
                <w:b/>
                <w:bCs/>
              </w:rPr>
              <w:t xml:space="preserve"> </w:t>
            </w:r>
            <w:r w:rsidRPr="002324FD">
              <w:rPr>
                <w:rFonts w:ascii="Arial" w:eastAsiaTheme="minorEastAsia" w:hAnsi="Arial" w:cs="Arial"/>
              </w:rPr>
              <w:t xml:space="preserve">to service delivery which ensures that each IHA in the Region delivers care appropriate to the population needs, resources, facilities and services available. The </w:t>
            </w:r>
            <w:proofErr w:type="spellStart"/>
            <w:r w:rsidRPr="002324FD">
              <w:rPr>
                <w:rFonts w:ascii="Arial" w:eastAsiaTheme="minorEastAsia" w:hAnsi="Arial" w:cs="Arial"/>
              </w:rPr>
              <w:t>NoC</w:t>
            </w:r>
            <w:proofErr w:type="spellEnd"/>
            <w:r w:rsidRPr="002324FD">
              <w:rPr>
                <w:rFonts w:ascii="Arial" w:eastAsiaTheme="minorEastAsia" w:hAnsi="Arial" w:cs="Arial"/>
              </w:rPr>
              <w:t xml:space="preserve"> will work closely with all stakeholders relevant to Network. </w:t>
            </w:r>
          </w:p>
        </w:tc>
      </w:tr>
      <w:tr w:rsidR="00C9385D" w:rsidRPr="002324FD" w14:paraId="01EEAE19" w14:textId="77777777" w:rsidTr="7A714D2F">
        <w:tc>
          <w:tcPr>
            <w:tcW w:w="2364" w:type="dxa"/>
          </w:tcPr>
          <w:p w14:paraId="73E6B293" w14:textId="77777777" w:rsidR="00C9385D" w:rsidRPr="002324FD" w:rsidRDefault="00C9385D" w:rsidP="00C9385D">
            <w:pPr>
              <w:rPr>
                <w:rFonts w:ascii="Arial" w:eastAsiaTheme="minorEastAsia" w:hAnsi="Arial" w:cs="Arial"/>
                <w:b/>
                <w:bCs/>
              </w:rPr>
            </w:pPr>
          </w:p>
          <w:p w14:paraId="745DAB15"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Our Mission</w:t>
            </w:r>
          </w:p>
        </w:tc>
        <w:tc>
          <w:tcPr>
            <w:tcW w:w="8394" w:type="dxa"/>
          </w:tcPr>
          <w:p w14:paraId="4879443B" w14:textId="77777777" w:rsidR="00C9385D" w:rsidRPr="002324FD" w:rsidRDefault="00C9385D" w:rsidP="00C9385D">
            <w:pPr>
              <w:rPr>
                <w:rFonts w:ascii="Arial" w:eastAsiaTheme="minorEastAsia" w:hAnsi="Arial" w:cs="Arial"/>
                <w:color w:val="000000"/>
                <w:lang w:val="en-IE" w:eastAsia="en-US"/>
              </w:rPr>
            </w:pPr>
            <w:r w:rsidRPr="002324FD">
              <w:rPr>
                <w:rFonts w:ascii="Arial" w:eastAsiaTheme="minorEastAsia" w:hAnsi="Arial" w:cs="Arial"/>
                <w:color w:val="000000" w:themeColor="text1"/>
              </w:rPr>
              <w:t xml:space="preserve"> </w:t>
            </w:r>
            <w:r w:rsidRPr="00C6168E">
              <w:rPr>
                <w:rFonts w:ascii="Arial" w:eastAsiaTheme="minorEastAsia" w:hAnsi="Arial" w:cs="Arial"/>
                <w:b/>
                <w:bCs/>
                <w:color w:val="000000" w:themeColor="text1"/>
              </w:rPr>
              <w:t>Our</w:t>
            </w:r>
            <w:r w:rsidRPr="002324FD">
              <w:rPr>
                <w:rFonts w:ascii="Arial" w:eastAsiaTheme="minorEastAsia" w:hAnsi="Arial" w:cs="Arial"/>
                <w:color w:val="000000" w:themeColor="text1"/>
              </w:rPr>
              <w:t xml:space="preserve"> </w:t>
            </w:r>
            <w:r w:rsidRPr="002324FD">
              <w:rPr>
                <w:rFonts w:ascii="Arial" w:eastAsiaTheme="minorEastAsia" w:hAnsi="Arial" w:cs="Arial"/>
                <w:b/>
                <w:bCs/>
                <w:color w:val="000000" w:themeColor="text1"/>
              </w:rPr>
              <w:t>mission is to ensure that the people of West and North West:</w:t>
            </w:r>
          </w:p>
          <w:p w14:paraId="6F3B7228" w14:textId="77777777" w:rsidR="00C9385D" w:rsidRPr="002324FD" w:rsidRDefault="00C9385D" w:rsidP="00C9385D">
            <w:pPr>
              <w:numPr>
                <w:ilvl w:val="0"/>
                <w:numId w:val="29"/>
              </w:numPr>
              <w:rPr>
                <w:rFonts w:ascii="Arial" w:eastAsiaTheme="minorEastAsia" w:hAnsi="Arial" w:cs="Arial"/>
              </w:rPr>
            </w:pPr>
            <w:r w:rsidRPr="002324FD">
              <w:rPr>
                <w:rFonts w:ascii="Arial" w:eastAsiaTheme="minorEastAsia" w:hAnsi="Arial" w:cs="Arial"/>
              </w:rPr>
              <w:t>are supported by accessible health and social care services to live healthier lives,</w:t>
            </w:r>
          </w:p>
          <w:p w14:paraId="569769DB" w14:textId="77777777" w:rsidR="00C9385D" w:rsidRPr="002324FD" w:rsidRDefault="00C9385D" w:rsidP="00C9385D">
            <w:pPr>
              <w:numPr>
                <w:ilvl w:val="0"/>
                <w:numId w:val="29"/>
              </w:numPr>
              <w:rPr>
                <w:rFonts w:ascii="Arial" w:eastAsiaTheme="minorEastAsia" w:hAnsi="Arial" w:cs="Arial"/>
              </w:rPr>
            </w:pPr>
            <w:r w:rsidRPr="002324FD">
              <w:rPr>
                <w:rFonts w:ascii="Arial" w:eastAsiaTheme="minorEastAsia" w:hAnsi="Arial" w:cs="Arial"/>
              </w:rPr>
              <w:t>have access to safe, high quality, compassionate, and integrated care, delivered by highly skilled and valued staff,</w:t>
            </w:r>
          </w:p>
          <w:p w14:paraId="09C4E42F" w14:textId="77777777" w:rsidR="00C9385D" w:rsidRPr="002324FD" w:rsidRDefault="00C9385D" w:rsidP="00C9385D">
            <w:pPr>
              <w:numPr>
                <w:ilvl w:val="0"/>
                <w:numId w:val="29"/>
              </w:numPr>
              <w:rPr>
                <w:rFonts w:ascii="Arial" w:eastAsiaTheme="minorEastAsia" w:hAnsi="Arial" w:cs="Arial"/>
              </w:rPr>
            </w:pPr>
            <w:r w:rsidRPr="002324FD">
              <w:rPr>
                <w:rFonts w:ascii="Arial" w:eastAsiaTheme="minorEastAsia" w:hAnsi="Arial" w:cs="Arial"/>
              </w:rPr>
              <w:t>can be confident that we will deliver the best health outcomes and value through a culture that supports continuous improvement, excellence in clinical practice, teaching, research and innovation</w:t>
            </w:r>
          </w:p>
          <w:p w14:paraId="61728895" w14:textId="77777777" w:rsidR="00C9385D" w:rsidRPr="002324FD" w:rsidRDefault="00C9385D" w:rsidP="00C9385D">
            <w:pPr>
              <w:widowControl w:val="0"/>
              <w:autoSpaceDE w:val="0"/>
              <w:autoSpaceDN w:val="0"/>
              <w:adjustRightInd w:val="0"/>
              <w:rPr>
                <w:rFonts w:ascii="Arial" w:eastAsiaTheme="minorEastAsia" w:hAnsi="Arial" w:cs="Arial"/>
                <w:spacing w:val="9"/>
              </w:rPr>
            </w:pPr>
            <w:r w:rsidRPr="002324FD">
              <w:rPr>
                <w:rFonts w:ascii="Arial" w:eastAsiaTheme="minorEastAsia" w:hAnsi="Arial" w:cs="Arial"/>
                <w:color w:val="000000" w:themeColor="text1"/>
              </w:rPr>
              <w:t xml:space="preserve"> </w:t>
            </w:r>
          </w:p>
        </w:tc>
      </w:tr>
      <w:tr w:rsidR="00C9385D" w:rsidRPr="002324FD" w14:paraId="1CF47418" w14:textId="77777777" w:rsidTr="7A714D2F">
        <w:tc>
          <w:tcPr>
            <w:tcW w:w="2364" w:type="dxa"/>
          </w:tcPr>
          <w:p w14:paraId="1302EFC8"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Our Values</w:t>
            </w:r>
          </w:p>
          <w:p w14:paraId="72B57756" w14:textId="77777777" w:rsidR="00C9385D" w:rsidRPr="002324FD" w:rsidRDefault="00C9385D" w:rsidP="00C9385D">
            <w:pPr>
              <w:jc w:val="right"/>
              <w:rPr>
                <w:rFonts w:ascii="Arial" w:eastAsiaTheme="minorEastAsia" w:hAnsi="Arial" w:cs="Arial"/>
              </w:rPr>
            </w:pPr>
          </w:p>
        </w:tc>
        <w:tc>
          <w:tcPr>
            <w:tcW w:w="8394" w:type="dxa"/>
          </w:tcPr>
          <w:p w14:paraId="36B01A79" w14:textId="77777777" w:rsidR="00C9385D" w:rsidRPr="002324FD" w:rsidRDefault="00C9385D" w:rsidP="00C9385D">
            <w:pPr>
              <w:autoSpaceDE w:val="0"/>
              <w:autoSpaceDN w:val="0"/>
              <w:adjustRightInd w:val="0"/>
              <w:rPr>
                <w:rFonts w:ascii="Arial" w:eastAsiaTheme="minorEastAsia" w:hAnsi="Arial" w:cs="Arial"/>
                <w:color w:val="000000"/>
              </w:rPr>
            </w:pPr>
            <w:r w:rsidRPr="002324FD">
              <w:rPr>
                <w:rFonts w:ascii="Arial" w:eastAsiaTheme="minorEastAsia" w:hAnsi="Arial" w:cs="Arial"/>
                <w:color w:val="1F1F1F"/>
                <w:shd w:val="clear" w:color="auto" w:fill="FFFFFF"/>
              </w:rPr>
              <w:t xml:space="preserve">The HSE's values of </w:t>
            </w:r>
            <w:r w:rsidRPr="002324FD">
              <w:rPr>
                <w:rFonts w:ascii="Arial" w:eastAsiaTheme="minorEastAsia" w:hAnsi="Arial" w:cs="Arial"/>
                <w:color w:val="040C28"/>
              </w:rPr>
              <w:t>Care, Compassion, Trust and Learning</w:t>
            </w:r>
            <w:r w:rsidRPr="002324FD">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9385D" w:rsidRPr="002324FD" w14:paraId="0855B13E" w14:textId="77777777" w:rsidTr="7A714D2F">
        <w:tc>
          <w:tcPr>
            <w:tcW w:w="2364" w:type="dxa"/>
          </w:tcPr>
          <w:p w14:paraId="691671EA"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Reasonable Accommodations</w:t>
            </w:r>
          </w:p>
        </w:tc>
        <w:tc>
          <w:tcPr>
            <w:tcW w:w="8394" w:type="dxa"/>
          </w:tcPr>
          <w:p w14:paraId="01F4B596" w14:textId="701D9335" w:rsidR="00C9385D" w:rsidRPr="002324FD" w:rsidRDefault="00C9385D" w:rsidP="00C9385D">
            <w:pPr>
              <w:spacing w:line="276" w:lineRule="auto"/>
              <w:rPr>
                <w:rFonts w:ascii="Arial" w:eastAsiaTheme="minorEastAsia" w:hAnsi="Arial" w:cs="Arial"/>
              </w:rPr>
            </w:pPr>
            <w:r w:rsidRPr="002324FD">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7">
              <w:r w:rsidRPr="002324FD">
                <w:rPr>
                  <w:rStyle w:val="Hyperlink"/>
                  <w:rFonts w:ascii="Arial" w:eastAsiaTheme="minorEastAsia" w:hAnsi="Arial" w:cs="Arial"/>
                  <w:i/>
                  <w:iCs/>
                </w:rPr>
                <w:t>recruit.GUH@HSE.ie</w:t>
              </w:r>
            </w:hyperlink>
            <w:r w:rsidRPr="002324FD">
              <w:rPr>
                <w:rFonts w:ascii="Arial" w:eastAsiaTheme="minorEastAsia" w:hAnsi="Arial" w:cs="Arial"/>
              </w:rPr>
              <w:t>,</w:t>
            </w:r>
          </w:p>
          <w:p w14:paraId="683A357D" w14:textId="4CA45304" w:rsidR="00C9385D" w:rsidRPr="002324FD" w:rsidRDefault="00C9385D" w:rsidP="00C9385D">
            <w:pPr>
              <w:spacing w:line="276" w:lineRule="auto"/>
              <w:rPr>
                <w:rFonts w:ascii="Arial" w:eastAsiaTheme="minorEastAsia" w:hAnsi="Arial" w:cs="Arial"/>
                <w:color w:val="1F1F1F"/>
              </w:rPr>
            </w:pPr>
            <w:r w:rsidRPr="002324FD">
              <w:rPr>
                <w:rFonts w:ascii="Arial" w:eastAsiaTheme="minorEastAsia" w:hAnsi="Arial" w:cs="Arial"/>
                <w:color w:val="1F1F1F"/>
              </w:rPr>
              <w:t>Recruitment Department</w:t>
            </w:r>
          </w:p>
          <w:p w14:paraId="00E9119F" w14:textId="77777777" w:rsidR="00C9385D" w:rsidRPr="002324FD" w:rsidRDefault="00C9385D" w:rsidP="00C9385D">
            <w:pPr>
              <w:autoSpaceDE w:val="0"/>
              <w:autoSpaceDN w:val="0"/>
              <w:adjustRightInd w:val="0"/>
              <w:rPr>
                <w:rFonts w:ascii="Arial" w:eastAsiaTheme="minorEastAsia" w:hAnsi="Arial" w:cs="Arial"/>
                <w:color w:val="1F1F1F"/>
                <w:shd w:val="clear" w:color="auto" w:fill="FFFFFF"/>
              </w:rPr>
            </w:pPr>
          </w:p>
        </w:tc>
      </w:tr>
      <w:tr w:rsidR="00C9385D" w:rsidRPr="002324FD" w14:paraId="24F1754B" w14:textId="77777777" w:rsidTr="7A714D2F">
        <w:tc>
          <w:tcPr>
            <w:tcW w:w="2364" w:type="dxa"/>
          </w:tcPr>
          <w:p w14:paraId="5A7D5F01" w14:textId="19A5D70D" w:rsidR="00C9385D" w:rsidRPr="002324FD" w:rsidRDefault="00C9385D" w:rsidP="00C9385D">
            <w:pPr>
              <w:rPr>
                <w:rFonts w:ascii="Arial" w:eastAsiaTheme="minorEastAsia" w:hAnsi="Arial" w:cs="Arial"/>
                <w:b/>
                <w:bCs/>
                <w:highlight w:val="yellow"/>
              </w:rPr>
            </w:pPr>
            <w:r w:rsidRPr="002324FD">
              <w:rPr>
                <w:rFonts w:ascii="Arial" w:eastAsiaTheme="minorEastAsia" w:hAnsi="Arial" w:cs="Arial"/>
                <w:b/>
                <w:bCs/>
              </w:rPr>
              <w:t>Reporting Relationship</w:t>
            </w:r>
          </w:p>
        </w:tc>
        <w:tc>
          <w:tcPr>
            <w:tcW w:w="8394" w:type="dxa"/>
          </w:tcPr>
          <w:p w14:paraId="673D2AA7" w14:textId="198B213A" w:rsidR="00514531" w:rsidRPr="002324FD" w:rsidRDefault="00514531" w:rsidP="00514531">
            <w:pPr>
              <w:rPr>
                <w:rFonts w:ascii="Arial" w:hAnsi="Arial" w:cs="Arial"/>
                <w:iCs/>
              </w:rPr>
            </w:pPr>
            <w:r w:rsidRPr="002324FD">
              <w:rPr>
                <w:rFonts w:ascii="Arial" w:hAnsi="Arial" w:cs="Arial"/>
                <w:iCs/>
              </w:rPr>
              <w:t>To post holder:</w:t>
            </w:r>
          </w:p>
          <w:p w14:paraId="5E0946E4" w14:textId="105F0429" w:rsidR="00C9385D" w:rsidRPr="00C6168E" w:rsidRDefault="00514531" w:rsidP="00C6168E">
            <w:pPr>
              <w:pStyle w:val="ListParagraph"/>
              <w:numPr>
                <w:ilvl w:val="0"/>
                <w:numId w:val="12"/>
              </w:numPr>
              <w:rPr>
                <w:rFonts w:ascii="Arial" w:hAnsi="Arial" w:cs="Arial"/>
                <w:iCs/>
              </w:rPr>
            </w:pPr>
            <w:r w:rsidRPr="002324FD">
              <w:rPr>
                <w:rFonts w:ascii="Arial" w:hAnsi="Arial" w:cs="Arial"/>
                <w:iCs/>
              </w:rPr>
              <w:t>Is accountable to the Assistant Director of Nursing (ADON) and Director of Nursing (DON).</w:t>
            </w:r>
          </w:p>
        </w:tc>
      </w:tr>
      <w:tr w:rsidR="00C9385D" w:rsidRPr="002324FD" w14:paraId="7BBECECF" w14:textId="77777777" w:rsidTr="7A714D2F">
        <w:tc>
          <w:tcPr>
            <w:tcW w:w="2364" w:type="dxa"/>
          </w:tcPr>
          <w:p w14:paraId="1F3F705A" w14:textId="77777777" w:rsidR="00C9385D" w:rsidRPr="002324FD" w:rsidRDefault="00C9385D" w:rsidP="00C9385D">
            <w:pPr>
              <w:rPr>
                <w:rFonts w:ascii="Arial" w:eastAsiaTheme="minorEastAsia" w:hAnsi="Arial" w:cs="Arial"/>
                <w:b/>
                <w:bCs/>
              </w:rPr>
            </w:pPr>
            <w:r w:rsidRPr="002324FD">
              <w:rPr>
                <w:rFonts w:ascii="Arial" w:eastAsiaTheme="minorEastAsia" w:hAnsi="Arial" w:cs="Arial"/>
                <w:b/>
                <w:bCs/>
              </w:rPr>
              <w:t xml:space="preserve">Purpose of the Post </w:t>
            </w:r>
          </w:p>
          <w:p w14:paraId="5FC5FEBD" w14:textId="77777777" w:rsidR="00C9385D" w:rsidRPr="002324FD" w:rsidRDefault="00C9385D" w:rsidP="00C9385D">
            <w:pPr>
              <w:rPr>
                <w:rFonts w:ascii="Arial" w:eastAsiaTheme="minorEastAsia" w:hAnsi="Arial" w:cs="Arial"/>
                <w:b/>
                <w:bCs/>
              </w:rPr>
            </w:pPr>
          </w:p>
        </w:tc>
        <w:tc>
          <w:tcPr>
            <w:tcW w:w="8394" w:type="dxa"/>
          </w:tcPr>
          <w:p w14:paraId="5FB4DDD8" w14:textId="77777777" w:rsidR="00514531" w:rsidRPr="002324FD" w:rsidRDefault="00514531" w:rsidP="00514531">
            <w:pPr>
              <w:jc w:val="both"/>
              <w:rPr>
                <w:rFonts w:ascii="Arial" w:hAnsi="Arial" w:cs="Arial"/>
                <w:color w:val="000000"/>
              </w:rPr>
            </w:pPr>
            <w:r w:rsidRPr="002324FD">
              <w:rPr>
                <w:rFonts w:ascii="Arial" w:hAnsi="Arial" w:cs="Arial"/>
                <w:color w:val="000000"/>
              </w:rPr>
              <w:t xml:space="preserve">The post of CNM 2 has a pivotal role in service planning, co-ordinating, and managing activity and resources within the clinical area. The main responsibilities are: quality assurance, resource management, staffing and staff development, practice development, facilitating communication and professional / clinical leadership. </w:t>
            </w:r>
          </w:p>
          <w:p w14:paraId="49CA94E4" w14:textId="12584752" w:rsidR="00C9385D" w:rsidRPr="002324FD" w:rsidRDefault="00C9385D" w:rsidP="00C9385D">
            <w:pPr>
              <w:rPr>
                <w:rFonts w:ascii="Arial" w:eastAsiaTheme="minorEastAsia" w:hAnsi="Arial" w:cs="Arial"/>
                <w:color w:val="FF0000"/>
              </w:rPr>
            </w:pPr>
          </w:p>
        </w:tc>
      </w:tr>
      <w:tr w:rsidR="00514531" w:rsidRPr="002324FD" w14:paraId="677BC31F" w14:textId="77777777" w:rsidTr="7A714D2F">
        <w:tc>
          <w:tcPr>
            <w:tcW w:w="2364" w:type="dxa"/>
          </w:tcPr>
          <w:p w14:paraId="6210CF30"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Principal Duties and Responsibilities</w:t>
            </w:r>
          </w:p>
          <w:p w14:paraId="39E9452C" w14:textId="77777777" w:rsidR="00514531" w:rsidRPr="002324FD" w:rsidRDefault="00514531" w:rsidP="00514531">
            <w:pPr>
              <w:rPr>
                <w:rFonts w:ascii="Arial" w:eastAsiaTheme="minorEastAsia" w:hAnsi="Arial" w:cs="Arial"/>
                <w:b/>
                <w:bCs/>
              </w:rPr>
            </w:pPr>
          </w:p>
        </w:tc>
        <w:tc>
          <w:tcPr>
            <w:tcW w:w="8394" w:type="dxa"/>
          </w:tcPr>
          <w:p w14:paraId="3B1A1C9B" w14:textId="77777777" w:rsidR="00514531" w:rsidRPr="002324FD" w:rsidRDefault="00514531" w:rsidP="00514531">
            <w:pPr>
              <w:numPr>
                <w:ilvl w:val="0"/>
                <w:numId w:val="35"/>
              </w:numPr>
              <w:spacing w:after="120"/>
              <w:ind w:left="346" w:hanging="284"/>
              <w:jc w:val="both"/>
              <w:rPr>
                <w:rFonts w:ascii="Arial" w:hAnsi="Arial" w:cs="Arial"/>
                <w:iCs/>
              </w:rPr>
            </w:pPr>
            <w:r w:rsidRPr="002324FD">
              <w:rPr>
                <w:rFonts w:ascii="Arial" w:hAnsi="Arial" w:cs="Arial"/>
                <w:iCs/>
              </w:rPr>
              <w:t>The person holding this post is required to support the principle that the care of the patient comes first at all times and will approach their work with the flexibility and enthusiasm necessary to make this principle a reality for every patient to the greatest possible degree.</w:t>
            </w:r>
          </w:p>
          <w:p w14:paraId="73C847F0"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Maintain throughout the hospital awareness of the primacy of the patient in relation to all hospital activities.</w:t>
            </w:r>
          </w:p>
          <w:p w14:paraId="657CB60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lastRenderedPageBreak/>
              <w:t>Performance management systems are part of role and you will be required to participate in the Group’s performance management programme.</w:t>
            </w:r>
          </w:p>
          <w:p w14:paraId="7C5FFD7C" w14:textId="77777777" w:rsidR="00514531" w:rsidRPr="002324FD" w:rsidRDefault="00514531" w:rsidP="00514531">
            <w:pPr>
              <w:spacing w:after="120"/>
              <w:rPr>
                <w:rFonts w:ascii="Arial" w:hAnsi="Arial" w:cs="Arial"/>
                <w:b/>
                <w:u w:val="single"/>
              </w:rPr>
            </w:pPr>
            <w:r w:rsidRPr="002324FD">
              <w:rPr>
                <w:rFonts w:ascii="Arial" w:hAnsi="Arial" w:cs="Arial"/>
                <w:b/>
                <w:u w:val="single"/>
              </w:rPr>
              <w:t>Professional /Clinical</w:t>
            </w:r>
          </w:p>
          <w:p w14:paraId="098C812D" w14:textId="03B41FA8" w:rsidR="00514531" w:rsidRPr="002324FD" w:rsidRDefault="00514531" w:rsidP="00514531">
            <w:pPr>
              <w:spacing w:after="120"/>
              <w:rPr>
                <w:rFonts w:ascii="Arial" w:hAnsi="Arial" w:cs="Arial"/>
                <w:i/>
              </w:rPr>
            </w:pPr>
            <w:r w:rsidRPr="002324FD">
              <w:rPr>
                <w:rFonts w:ascii="Arial" w:hAnsi="Arial" w:cs="Arial"/>
                <w:i/>
              </w:rPr>
              <w:t xml:space="preserve">The Clinical Nurse Manager </w:t>
            </w:r>
            <w:r w:rsidR="00F7693F" w:rsidRPr="002324FD">
              <w:rPr>
                <w:rFonts w:ascii="Arial" w:hAnsi="Arial" w:cs="Arial"/>
                <w:i/>
              </w:rPr>
              <w:t>2 will</w:t>
            </w:r>
            <w:r w:rsidRPr="002324FD">
              <w:rPr>
                <w:rFonts w:ascii="Arial" w:hAnsi="Arial" w:cs="Arial"/>
                <w:i/>
              </w:rPr>
              <w:t>:</w:t>
            </w:r>
          </w:p>
          <w:p w14:paraId="6E444A07"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Manage patient care to ensure the highest professional standards using an evidence based, care planning approach.</w:t>
            </w:r>
          </w:p>
          <w:p w14:paraId="4CD8CE9A"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Provide a high level of professional and clinical leadership.</w:t>
            </w:r>
          </w:p>
          <w:p w14:paraId="347ABEB1"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Be responsible for the co-ordination, assessment, planning, delivery and review of service user care by all staff in designated area(s).</w:t>
            </w:r>
          </w:p>
          <w:p w14:paraId="63F2507C"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Provide safe, comprehensive nursing care to service users according to the Code of Professional Conduct as laid down by the Bord </w:t>
            </w:r>
            <w:proofErr w:type="spellStart"/>
            <w:r w:rsidRPr="002324FD">
              <w:rPr>
                <w:rFonts w:ascii="Arial" w:hAnsi="Arial" w:cs="Arial"/>
                <w:iCs/>
              </w:rPr>
              <w:t>Altranais</w:t>
            </w:r>
            <w:proofErr w:type="spellEnd"/>
            <w:r w:rsidRPr="002324FD">
              <w:rPr>
                <w:rFonts w:ascii="Arial" w:hAnsi="Arial" w:cs="Arial"/>
                <w:iCs/>
              </w:rPr>
              <w:t xml:space="preserve"> </w:t>
            </w:r>
            <w:proofErr w:type="spellStart"/>
            <w:r w:rsidRPr="002324FD">
              <w:rPr>
                <w:rFonts w:ascii="Arial" w:hAnsi="Arial" w:cs="Arial"/>
                <w:iCs/>
              </w:rPr>
              <w:t>agus</w:t>
            </w:r>
            <w:proofErr w:type="spellEnd"/>
            <w:r w:rsidRPr="002324FD">
              <w:rPr>
                <w:rFonts w:ascii="Arial" w:hAnsi="Arial" w:cs="Arial"/>
                <w:iCs/>
              </w:rPr>
              <w:t xml:space="preserve"> </w:t>
            </w:r>
            <w:proofErr w:type="spellStart"/>
            <w:r w:rsidRPr="002324FD">
              <w:rPr>
                <w:rFonts w:ascii="Arial" w:hAnsi="Arial" w:cs="Arial"/>
                <w:iCs/>
              </w:rPr>
              <w:t>Cnáimhseachais</w:t>
            </w:r>
            <w:proofErr w:type="spellEnd"/>
            <w:r w:rsidRPr="002324FD">
              <w:rPr>
                <w:rFonts w:ascii="Arial" w:hAnsi="Arial" w:cs="Arial"/>
                <w:iCs/>
              </w:rPr>
              <w:t xml:space="preserve"> </w:t>
            </w:r>
            <w:proofErr w:type="spellStart"/>
            <w:r w:rsidRPr="002324FD">
              <w:rPr>
                <w:rFonts w:ascii="Arial" w:hAnsi="Arial" w:cs="Arial"/>
                <w:iCs/>
              </w:rPr>
              <w:t>na</w:t>
            </w:r>
            <w:proofErr w:type="spellEnd"/>
            <w:r w:rsidRPr="002324FD">
              <w:rPr>
                <w:rFonts w:ascii="Arial" w:hAnsi="Arial" w:cs="Arial"/>
                <w:iCs/>
              </w:rPr>
              <w:t xml:space="preserve"> </w:t>
            </w:r>
            <w:proofErr w:type="spellStart"/>
            <w:r w:rsidRPr="002324FD">
              <w:rPr>
                <w:rFonts w:ascii="Arial" w:hAnsi="Arial" w:cs="Arial"/>
                <w:iCs/>
              </w:rPr>
              <w:t>hÉireann</w:t>
            </w:r>
            <w:proofErr w:type="spellEnd"/>
            <w:r w:rsidRPr="002324FD">
              <w:rPr>
                <w:rFonts w:ascii="Arial" w:hAnsi="Arial" w:cs="Arial"/>
                <w:iCs/>
              </w:rPr>
              <w:t xml:space="preserve"> (Nursing Midwifery Board Ireland) and Professional Clinical Guidelines.</w:t>
            </w:r>
          </w:p>
          <w:p w14:paraId="62068A20" w14:textId="77777777" w:rsidR="00514531" w:rsidRPr="002324FD" w:rsidRDefault="00514531" w:rsidP="00514531">
            <w:pPr>
              <w:numPr>
                <w:ilvl w:val="0"/>
                <w:numId w:val="35"/>
              </w:numPr>
              <w:spacing w:before="120"/>
              <w:ind w:left="346" w:hanging="284"/>
              <w:jc w:val="both"/>
              <w:rPr>
                <w:rFonts w:ascii="Arial" w:hAnsi="Arial" w:cs="Arial"/>
                <w:iCs/>
              </w:rPr>
            </w:pPr>
            <w:r w:rsidRPr="002324FD">
              <w:rPr>
                <w:rFonts w:ascii="Arial" w:hAnsi="Arial" w:cs="Arial"/>
                <w:iCs/>
              </w:rPr>
              <w:t>Practice nursing according to:</w:t>
            </w:r>
          </w:p>
          <w:p w14:paraId="2FEDC8BD" w14:textId="77777777" w:rsidR="00514531" w:rsidRPr="002324FD" w:rsidRDefault="00514531" w:rsidP="00514531">
            <w:pPr>
              <w:numPr>
                <w:ilvl w:val="1"/>
                <w:numId w:val="36"/>
              </w:numPr>
              <w:spacing w:after="120"/>
              <w:contextualSpacing/>
              <w:jc w:val="both"/>
              <w:rPr>
                <w:rFonts w:ascii="Arial" w:hAnsi="Arial" w:cs="Arial"/>
              </w:rPr>
            </w:pPr>
            <w:r w:rsidRPr="002324FD">
              <w:rPr>
                <w:rFonts w:ascii="Arial" w:hAnsi="Arial" w:cs="Arial"/>
              </w:rPr>
              <w:t>Professional Clinical Guidelines</w:t>
            </w:r>
          </w:p>
          <w:p w14:paraId="503ACFB4" w14:textId="77777777" w:rsidR="00514531" w:rsidRPr="002324FD" w:rsidRDefault="00514531" w:rsidP="00514531">
            <w:pPr>
              <w:numPr>
                <w:ilvl w:val="1"/>
                <w:numId w:val="36"/>
              </w:numPr>
              <w:spacing w:after="120"/>
              <w:contextualSpacing/>
              <w:jc w:val="both"/>
              <w:rPr>
                <w:rFonts w:ascii="Arial" w:hAnsi="Arial" w:cs="Arial"/>
              </w:rPr>
            </w:pPr>
            <w:r w:rsidRPr="002324FD">
              <w:rPr>
                <w:rFonts w:ascii="Arial" w:hAnsi="Arial" w:cs="Arial"/>
              </w:rPr>
              <w:t xml:space="preserve">National and Area Health Service Executive (HSE) guidelines. </w:t>
            </w:r>
          </w:p>
          <w:p w14:paraId="7B3F0C72" w14:textId="77777777" w:rsidR="00514531" w:rsidRPr="002324FD" w:rsidRDefault="00514531" w:rsidP="00514531">
            <w:pPr>
              <w:numPr>
                <w:ilvl w:val="1"/>
                <w:numId w:val="36"/>
              </w:numPr>
              <w:spacing w:after="120"/>
              <w:contextualSpacing/>
              <w:jc w:val="both"/>
              <w:rPr>
                <w:rFonts w:ascii="Arial" w:hAnsi="Arial" w:cs="Arial"/>
              </w:rPr>
            </w:pPr>
            <w:r w:rsidRPr="002324FD">
              <w:rPr>
                <w:rFonts w:ascii="Arial" w:hAnsi="Arial" w:cs="Arial"/>
              </w:rPr>
              <w:t>Local policies, protocols and guidelines</w:t>
            </w:r>
          </w:p>
          <w:p w14:paraId="3CCD6C5F" w14:textId="77777777" w:rsidR="00514531" w:rsidRPr="002324FD" w:rsidRDefault="00514531" w:rsidP="00514531">
            <w:pPr>
              <w:numPr>
                <w:ilvl w:val="1"/>
                <w:numId w:val="36"/>
              </w:numPr>
              <w:spacing w:after="120"/>
              <w:ind w:left="1434" w:hanging="357"/>
              <w:contextualSpacing/>
              <w:jc w:val="both"/>
              <w:rPr>
                <w:rFonts w:ascii="Arial" w:hAnsi="Arial" w:cs="Arial"/>
              </w:rPr>
            </w:pPr>
            <w:r w:rsidRPr="002324FD">
              <w:rPr>
                <w:rFonts w:ascii="Arial" w:hAnsi="Arial" w:cs="Arial"/>
              </w:rPr>
              <w:t>Current legislation</w:t>
            </w:r>
          </w:p>
          <w:p w14:paraId="2FC35533" w14:textId="77777777" w:rsidR="00514531" w:rsidRPr="002324FD" w:rsidRDefault="00514531" w:rsidP="00514531">
            <w:pPr>
              <w:numPr>
                <w:ilvl w:val="0"/>
                <w:numId w:val="35"/>
              </w:numPr>
              <w:spacing w:before="120" w:after="120"/>
              <w:ind w:left="346" w:hanging="284"/>
              <w:jc w:val="both"/>
              <w:rPr>
                <w:rFonts w:ascii="Arial" w:hAnsi="Arial" w:cs="Arial"/>
                <w:iCs/>
              </w:rPr>
            </w:pPr>
            <w:r w:rsidRPr="002324FD">
              <w:rPr>
                <w:rFonts w:ascii="Arial" w:hAnsi="Arial" w:cs="Arial"/>
                <w:iCs/>
              </w:rPr>
              <w:t>Manage own caseload in accordance with the needs of the post.</w:t>
            </w:r>
          </w:p>
          <w:p w14:paraId="73A85373"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Participate in teams / meetings / committees as appropriate, communicating and working in co-operation with other team members. </w:t>
            </w:r>
          </w:p>
          <w:p w14:paraId="1B965F63"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Facilitate co-ordination, co-operation and liaison across healthcare teams and programmes.</w:t>
            </w:r>
          </w:p>
          <w:p w14:paraId="72D60F23"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Collaborate with service users, family, carers and other staff in treatment / care planning and in the provision of support and advice.</w:t>
            </w:r>
          </w:p>
          <w:p w14:paraId="190F9812"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Communicate verbally and / or in writing results of assessments, treatment / care programmes and recommendations to the team and relevant others in accordance with service policy.  </w:t>
            </w:r>
          </w:p>
          <w:p w14:paraId="0649A2D0"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Plan discharge or transition of the service user between services as appropriate.</w:t>
            </w:r>
          </w:p>
          <w:p w14:paraId="51F7C8D9"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Ensure that service users and others are treated with dignity and respect.</w:t>
            </w:r>
          </w:p>
          <w:p w14:paraId="29E10B05"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Maintain nursing records in accordance with local service and professional standards.</w:t>
            </w:r>
          </w:p>
          <w:p w14:paraId="39707EA8"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Adhere to and contribute to the development and maintenance of nursing standards, protocols and guidelines consistent with the highest standards of patient care.</w:t>
            </w:r>
          </w:p>
          <w:p w14:paraId="2BB7C395"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Evaluate and manage the implementation of best practice policy and procedures </w:t>
            </w:r>
            <w:proofErr w:type="gramStart"/>
            <w:r w:rsidRPr="002324FD">
              <w:rPr>
                <w:rFonts w:ascii="Arial" w:hAnsi="Arial" w:cs="Arial"/>
                <w:iCs/>
              </w:rPr>
              <w:t>e.g.</w:t>
            </w:r>
            <w:proofErr w:type="gramEnd"/>
            <w:r w:rsidRPr="002324FD">
              <w:rPr>
                <w:rFonts w:ascii="Arial" w:hAnsi="Arial" w:cs="Arial"/>
                <w:iCs/>
              </w:rPr>
              <w:t xml:space="preserve"> admission and discharge procedures, control and usage of stocks and equipment, grievance and disciplinary procedures.</w:t>
            </w:r>
          </w:p>
          <w:p w14:paraId="43D6E8B8"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Maintain professional standards in relation to confidentiality, ethics and legislation.</w:t>
            </w:r>
          </w:p>
          <w:p w14:paraId="26AAC08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In consultation with ADON and other disciplines, implement and assess quality management programmes.</w:t>
            </w:r>
          </w:p>
          <w:p w14:paraId="7FA89ACF"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Participate in clinical audit as required.</w:t>
            </w:r>
          </w:p>
          <w:p w14:paraId="0247F801"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Initiate and participate in research studies as appropriate.</w:t>
            </w:r>
          </w:p>
          <w:p w14:paraId="1E01FB22"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Devise and implement Health Promotion Programmes for service users as relevant to the post.</w:t>
            </w:r>
          </w:p>
          <w:p w14:paraId="4D0C06BE" w14:textId="77777777" w:rsidR="00514531" w:rsidRPr="002324FD" w:rsidRDefault="00514531" w:rsidP="00514531">
            <w:pPr>
              <w:numPr>
                <w:ilvl w:val="0"/>
                <w:numId w:val="35"/>
              </w:numPr>
              <w:spacing w:before="120" w:after="120"/>
              <w:ind w:left="348" w:hanging="284"/>
              <w:jc w:val="both"/>
              <w:rPr>
                <w:rFonts w:ascii="Arial" w:hAnsi="Arial" w:cs="Arial"/>
                <w:color w:val="000000"/>
              </w:rPr>
            </w:pPr>
            <w:r w:rsidRPr="002324FD">
              <w:rPr>
                <w:rFonts w:ascii="Arial" w:hAnsi="Arial" w:cs="Arial"/>
                <w:iCs/>
              </w:rPr>
              <w:t>Operate within the scope of practice - seek advice and assistance from his / her manager with any cases or issues that prove to be beyond the scope of his / her professional competence in line with principles of best practice and clinical governance</w:t>
            </w:r>
            <w:r w:rsidRPr="002324FD">
              <w:rPr>
                <w:rFonts w:ascii="Arial" w:hAnsi="Arial" w:cs="Arial"/>
                <w:color w:val="000000"/>
              </w:rPr>
              <w:t xml:space="preserve">. </w:t>
            </w:r>
          </w:p>
          <w:p w14:paraId="75C53E3D" w14:textId="77777777" w:rsidR="00514531" w:rsidRPr="002324FD" w:rsidRDefault="00514531" w:rsidP="00514531">
            <w:pPr>
              <w:overflowPunct w:val="0"/>
              <w:autoSpaceDE w:val="0"/>
              <w:autoSpaceDN w:val="0"/>
              <w:adjustRightInd w:val="0"/>
              <w:spacing w:after="120"/>
              <w:jc w:val="both"/>
              <w:textAlignment w:val="baseline"/>
              <w:rPr>
                <w:rFonts w:ascii="Arial" w:hAnsi="Arial" w:cs="Arial"/>
                <w:lang w:eastAsia="en-US"/>
              </w:rPr>
            </w:pPr>
          </w:p>
          <w:p w14:paraId="2AF18E6A" w14:textId="77777777" w:rsidR="00514531" w:rsidRPr="002324FD" w:rsidRDefault="00514531" w:rsidP="00514531">
            <w:pPr>
              <w:overflowPunct w:val="0"/>
              <w:autoSpaceDE w:val="0"/>
              <w:autoSpaceDN w:val="0"/>
              <w:adjustRightInd w:val="0"/>
              <w:spacing w:after="120"/>
              <w:jc w:val="both"/>
              <w:textAlignment w:val="baseline"/>
              <w:rPr>
                <w:rFonts w:ascii="Arial" w:hAnsi="Arial" w:cs="Arial"/>
                <w:b/>
                <w:u w:val="single"/>
                <w:lang w:eastAsia="en-US"/>
              </w:rPr>
            </w:pPr>
            <w:r w:rsidRPr="002324FD">
              <w:rPr>
                <w:rFonts w:ascii="Arial" w:hAnsi="Arial" w:cs="Arial"/>
                <w:b/>
                <w:u w:val="single"/>
                <w:lang w:eastAsia="en-US"/>
              </w:rPr>
              <w:t>Health &amp; Safety</w:t>
            </w:r>
          </w:p>
          <w:p w14:paraId="0FF153D9" w14:textId="77777777" w:rsidR="00514531" w:rsidRPr="002324FD" w:rsidRDefault="00514531" w:rsidP="00514531">
            <w:pPr>
              <w:spacing w:after="120"/>
              <w:rPr>
                <w:rFonts w:ascii="Arial" w:hAnsi="Arial" w:cs="Arial"/>
                <w:i/>
              </w:rPr>
            </w:pPr>
            <w:r w:rsidRPr="002324FD">
              <w:rPr>
                <w:rFonts w:ascii="Arial" w:hAnsi="Arial" w:cs="Arial"/>
                <w:i/>
              </w:rPr>
              <w:t>The Clinical Nurse Manager 2 will:</w:t>
            </w:r>
          </w:p>
          <w:p w14:paraId="382A6F6B"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lastRenderedPageBreak/>
              <w:t xml:space="preserve">Ensure that effective safety procedures are developed and managed to comply with statutory obligations, in conjunction with relevant staff </w:t>
            </w:r>
            <w:proofErr w:type="gramStart"/>
            <w:r w:rsidRPr="002324FD">
              <w:rPr>
                <w:rFonts w:ascii="Arial" w:hAnsi="Arial" w:cs="Arial"/>
                <w:iCs/>
              </w:rPr>
              <w:t>e.g.</w:t>
            </w:r>
            <w:proofErr w:type="gramEnd"/>
            <w:r w:rsidRPr="002324FD">
              <w:rPr>
                <w:rFonts w:ascii="Arial" w:hAnsi="Arial" w:cs="Arial"/>
                <w:iCs/>
              </w:rPr>
              <w:t xml:space="preserve"> health and safety procedures, emergency procedures.</w:t>
            </w:r>
          </w:p>
          <w:p w14:paraId="4F012F91"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Observe, report and take appropriate action on any matter which may be detrimental to staff and/or service user care or </w:t>
            </w:r>
            <w:proofErr w:type="spellStart"/>
            <w:r w:rsidRPr="002324FD">
              <w:rPr>
                <w:rFonts w:ascii="Arial" w:hAnsi="Arial" w:cs="Arial"/>
                <w:iCs/>
              </w:rPr>
              <w:t>well being</w:t>
            </w:r>
            <w:proofErr w:type="spellEnd"/>
            <w:r w:rsidRPr="002324FD">
              <w:rPr>
                <w:rFonts w:ascii="Arial" w:hAnsi="Arial" w:cs="Arial"/>
                <w:iCs/>
              </w:rPr>
              <w:t xml:space="preserve"> / may be inhibiting the efficient provision of care.</w:t>
            </w:r>
          </w:p>
          <w:p w14:paraId="7B8AA364"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Assist in observing and ensuring implementation and adherence to established policies and procedures </w:t>
            </w:r>
            <w:proofErr w:type="gramStart"/>
            <w:r w:rsidRPr="002324FD">
              <w:rPr>
                <w:rFonts w:ascii="Arial" w:hAnsi="Arial" w:cs="Arial"/>
                <w:iCs/>
              </w:rPr>
              <w:t>e.g.</w:t>
            </w:r>
            <w:proofErr w:type="gramEnd"/>
            <w:r w:rsidRPr="002324FD">
              <w:rPr>
                <w:rFonts w:ascii="Arial" w:hAnsi="Arial" w:cs="Arial"/>
                <w:iCs/>
              </w:rPr>
              <w:t xml:space="preserve"> health and safety, infection control, storage and use of controlled drugs etc. </w:t>
            </w:r>
          </w:p>
          <w:p w14:paraId="10AB2BBE"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Ensure completion of incident / near miss forms / clinical risk reporting.</w:t>
            </w:r>
          </w:p>
          <w:p w14:paraId="11B9C79B"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Adhere to department policies in relation to the care and safety of any equipment supplied for the fulfilment of duty. </w:t>
            </w:r>
          </w:p>
          <w:p w14:paraId="1F2B45E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Liaise with other relevant staff, e.g. ADON /CNS infection </w:t>
            </w:r>
            <w:proofErr w:type="gramStart"/>
            <w:r w:rsidRPr="002324FD">
              <w:rPr>
                <w:rFonts w:ascii="Arial" w:hAnsi="Arial" w:cs="Arial"/>
                <w:iCs/>
              </w:rPr>
              <w:t>control ,</w:t>
            </w:r>
            <w:proofErr w:type="gramEnd"/>
            <w:r w:rsidRPr="002324FD">
              <w:rPr>
                <w:rFonts w:ascii="Arial" w:hAnsi="Arial" w:cs="Arial"/>
                <w:iCs/>
              </w:rPr>
              <w:t xml:space="preserve"> services department</w:t>
            </w:r>
          </w:p>
          <w:p w14:paraId="5A25520F"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4C9EA8E"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To support, promote and actively participate in sustainable energy, water and waste initiatives to create a more sustainable, low carbon and efficient health service.</w:t>
            </w:r>
          </w:p>
          <w:p w14:paraId="517F01C3" w14:textId="77777777" w:rsidR="002F0A52" w:rsidRPr="002324FD" w:rsidRDefault="002F0A52" w:rsidP="00514531">
            <w:pPr>
              <w:overflowPunct w:val="0"/>
              <w:autoSpaceDE w:val="0"/>
              <w:autoSpaceDN w:val="0"/>
              <w:adjustRightInd w:val="0"/>
              <w:spacing w:after="120"/>
              <w:jc w:val="both"/>
              <w:textAlignment w:val="baseline"/>
              <w:rPr>
                <w:rFonts w:ascii="Arial" w:hAnsi="Arial" w:cs="Arial"/>
                <w:b/>
                <w:u w:val="single"/>
                <w:lang w:eastAsia="en-US"/>
              </w:rPr>
            </w:pPr>
          </w:p>
          <w:p w14:paraId="5409C35E" w14:textId="0B442D00" w:rsidR="00514531" w:rsidRPr="002324FD" w:rsidRDefault="00514531" w:rsidP="00514531">
            <w:pPr>
              <w:overflowPunct w:val="0"/>
              <w:autoSpaceDE w:val="0"/>
              <w:autoSpaceDN w:val="0"/>
              <w:adjustRightInd w:val="0"/>
              <w:spacing w:after="120"/>
              <w:jc w:val="both"/>
              <w:textAlignment w:val="baseline"/>
              <w:rPr>
                <w:rFonts w:ascii="Arial" w:hAnsi="Arial" w:cs="Arial"/>
                <w:b/>
                <w:u w:val="single"/>
                <w:lang w:eastAsia="en-US"/>
              </w:rPr>
            </w:pPr>
            <w:r w:rsidRPr="002324FD">
              <w:rPr>
                <w:rFonts w:ascii="Arial" w:hAnsi="Arial" w:cs="Arial"/>
                <w:b/>
                <w:u w:val="single"/>
                <w:lang w:eastAsia="en-US"/>
              </w:rPr>
              <w:t>Education and Training</w:t>
            </w:r>
          </w:p>
          <w:p w14:paraId="1598DFB7" w14:textId="77777777" w:rsidR="00514531" w:rsidRPr="002324FD" w:rsidRDefault="00514531" w:rsidP="00514531">
            <w:pPr>
              <w:spacing w:after="120"/>
              <w:rPr>
                <w:rFonts w:ascii="Arial" w:hAnsi="Arial" w:cs="Arial"/>
                <w:i/>
              </w:rPr>
            </w:pPr>
            <w:r w:rsidRPr="002324FD">
              <w:rPr>
                <w:rFonts w:ascii="Arial" w:hAnsi="Arial" w:cs="Arial"/>
                <w:i/>
              </w:rPr>
              <w:t>The Clinical Nurse Manager 2 will:</w:t>
            </w:r>
          </w:p>
          <w:p w14:paraId="24CB3EE8"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Engage in continuing professional development by keeping up to date with nursing literature, recent nursing research and new developments in nursing management, education and practice and to attend staff study days as considered appropriate.</w:t>
            </w:r>
          </w:p>
          <w:p w14:paraId="24391270"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Participate in the identification, development and delivery of induction, education, training and development programmes for nursing and non-nursing staff.</w:t>
            </w:r>
          </w:p>
          <w:p w14:paraId="3C852974"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Provide support and supportive supervision to Clinical Nurse Manager 1 and front-line staff where appropriate. </w:t>
            </w:r>
          </w:p>
          <w:p w14:paraId="5B942E04"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Be familiar with the curriculum training programme for student nurses and be aware of the clinical experience required to meet the needs of the programme.</w:t>
            </w:r>
          </w:p>
          <w:p w14:paraId="5EB6385A"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Supervise and assess student nurses and foster a clinical learning environment.</w:t>
            </w:r>
          </w:p>
          <w:p w14:paraId="0F9CB9ED"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Engage in performance review processes including personal development planning as appropriate.</w:t>
            </w:r>
          </w:p>
          <w:p w14:paraId="0A957BCA" w14:textId="77777777" w:rsidR="00514531" w:rsidRPr="002324FD" w:rsidRDefault="00514531" w:rsidP="00514531">
            <w:pPr>
              <w:overflowPunct w:val="0"/>
              <w:autoSpaceDE w:val="0"/>
              <w:autoSpaceDN w:val="0"/>
              <w:adjustRightInd w:val="0"/>
              <w:spacing w:after="120"/>
              <w:jc w:val="both"/>
              <w:textAlignment w:val="baseline"/>
              <w:rPr>
                <w:rFonts w:ascii="Arial" w:hAnsi="Arial" w:cs="Arial"/>
                <w:b/>
                <w:lang w:eastAsia="en-US"/>
              </w:rPr>
            </w:pPr>
          </w:p>
          <w:p w14:paraId="23BA9AD3" w14:textId="77777777" w:rsidR="00514531" w:rsidRPr="002324FD" w:rsidRDefault="00514531" w:rsidP="00514531">
            <w:pPr>
              <w:overflowPunct w:val="0"/>
              <w:autoSpaceDE w:val="0"/>
              <w:autoSpaceDN w:val="0"/>
              <w:adjustRightInd w:val="0"/>
              <w:spacing w:after="120"/>
              <w:jc w:val="both"/>
              <w:textAlignment w:val="baseline"/>
              <w:rPr>
                <w:rFonts w:ascii="Arial" w:hAnsi="Arial" w:cs="Arial"/>
                <w:b/>
                <w:u w:val="single"/>
                <w:lang w:eastAsia="en-US"/>
              </w:rPr>
            </w:pPr>
            <w:r w:rsidRPr="002324FD">
              <w:rPr>
                <w:rFonts w:ascii="Arial" w:hAnsi="Arial" w:cs="Arial"/>
                <w:b/>
                <w:u w:val="single"/>
                <w:lang w:eastAsia="en-US"/>
              </w:rPr>
              <w:t>Management</w:t>
            </w:r>
          </w:p>
          <w:p w14:paraId="48D24B19" w14:textId="77777777" w:rsidR="00514531" w:rsidRPr="002324FD" w:rsidRDefault="00514531" w:rsidP="00514531">
            <w:pPr>
              <w:spacing w:after="120"/>
              <w:rPr>
                <w:rFonts w:ascii="Arial" w:hAnsi="Arial" w:cs="Arial"/>
                <w:i/>
              </w:rPr>
            </w:pPr>
            <w:r w:rsidRPr="002324FD">
              <w:rPr>
                <w:rFonts w:ascii="Arial" w:hAnsi="Arial" w:cs="Arial"/>
                <w:i/>
              </w:rPr>
              <w:t>The Clinical Nurse Manager 2 will:</w:t>
            </w:r>
          </w:p>
          <w:p w14:paraId="4697CBA2"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Exercise authority in the management of the assigned area(s) as deputised by the ADON.</w:t>
            </w:r>
          </w:p>
          <w:p w14:paraId="486BDF9E"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Provide the necessary supervision, co-ordination and deployment of nursing and support staff to ensure the optimum delivery of care in the designated area(s).</w:t>
            </w:r>
          </w:p>
          <w:p w14:paraId="6D6E7B19"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Manage communication at ward and departmental level and facilitate team building.</w:t>
            </w:r>
          </w:p>
          <w:p w14:paraId="427571F5"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Provide staff leadership and motivation which is conducive to good working relations and work performance.</w:t>
            </w:r>
          </w:p>
          <w:p w14:paraId="2EA191DB"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Promote a culture that values diversity and respect in the workplace.</w:t>
            </w:r>
          </w:p>
          <w:p w14:paraId="07654DD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Formulate, implement and evaluate service plans and budgets in co-operation with the wider healthcare team. </w:t>
            </w:r>
          </w:p>
          <w:p w14:paraId="5467C4F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Manage all resources efficiently and effectively within agreed budget.</w:t>
            </w:r>
          </w:p>
          <w:p w14:paraId="2BFBF061"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Lead on practice development within the clinical area.</w:t>
            </w:r>
          </w:p>
          <w:p w14:paraId="7B417900"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lastRenderedPageBreak/>
              <w:t>Lead and implement change.</w:t>
            </w:r>
          </w:p>
          <w:p w14:paraId="19CBE4F2"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Promote, facilitate and participate in the development of nursing policies and procedures. Monitor as appropriate and lead on proactive improvement.</w:t>
            </w:r>
          </w:p>
          <w:p w14:paraId="3E1AD9C7"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Contribute to the formulation, development and implementation of policies and procedures at area and hospital level.</w:t>
            </w:r>
          </w:p>
          <w:p w14:paraId="2721742C"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Ensure compliance with legal requirements, policies and procedures affecting service users, staff and other hospital matters.</w:t>
            </w:r>
          </w:p>
          <w:p w14:paraId="49727D66"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Manage and promote liaisons with internal / external bodies as appropriate, </w:t>
            </w:r>
            <w:proofErr w:type="gramStart"/>
            <w:r w:rsidRPr="002324FD">
              <w:rPr>
                <w:rFonts w:ascii="Arial" w:hAnsi="Arial" w:cs="Arial"/>
                <w:iCs/>
              </w:rPr>
              <w:t>e.g.</w:t>
            </w:r>
            <w:proofErr w:type="gramEnd"/>
            <w:r w:rsidRPr="002324FD">
              <w:rPr>
                <w:rFonts w:ascii="Arial" w:hAnsi="Arial" w:cs="Arial"/>
                <w:iCs/>
              </w:rPr>
              <w:t xml:space="preserve"> intra-hospital service and the community. </w:t>
            </w:r>
          </w:p>
          <w:p w14:paraId="48417B7C"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Actively participate in the Nursing Management structure by ‘acting up’ when required.</w:t>
            </w:r>
          </w:p>
          <w:p w14:paraId="132B1E30"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 xml:space="preserve">Maintain all necessary clinical and administrative records and reporting arrangements. </w:t>
            </w:r>
          </w:p>
          <w:p w14:paraId="7831DE9E" w14:textId="77777777" w:rsidR="00514531" w:rsidRPr="002324FD" w:rsidRDefault="00514531" w:rsidP="00514531">
            <w:pPr>
              <w:numPr>
                <w:ilvl w:val="0"/>
                <w:numId w:val="35"/>
              </w:numPr>
              <w:spacing w:before="120" w:after="120"/>
              <w:ind w:left="348" w:hanging="284"/>
              <w:jc w:val="both"/>
              <w:rPr>
                <w:rFonts w:ascii="Arial" w:hAnsi="Arial" w:cs="Arial"/>
                <w:iCs/>
              </w:rPr>
            </w:pPr>
            <w:r w:rsidRPr="002324FD">
              <w:rPr>
                <w:rFonts w:ascii="Arial" w:hAnsi="Arial" w:cs="Arial"/>
                <w:iCs/>
              </w:rPr>
              <w:t>Engage in IT developments as they apply to service user and service administration.</w:t>
            </w:r>
          </w:p>
          <w:p w14:paraId="674A5CB2" w14:textId="77777777" w:rsidR="00F7693F" w:rsidRPr="002324FD" w:rsidRDefault="00F7693F" w:rsidP="00514531">
            <w:pPr>
              <w:spacing w:after="120"/>
              <w:jc w:val="both"/>
              <w:rPr>
                <w:rFonts w:ascii="Arial" w:hAnsi="Arial" w:cs="Arial"/>
                <w:b/>
                <w:i/>
                <w:iCs/>
                <w:color w:val="FF0000"/>
              </w:rPr>
            </w:pPr>
          </w:p>
          <w:p w14:paraId="38A869EC" w14:textId="77777777" w:rsidR="00514531" w:rsidRPr="002324FD" w:rsidRDefault="00514531" w:rsidP="00514531">
            <w:pPr>
              <w:spacing w:before="120" w:after="120"/>
              <w:jc w:val="both"/>
              <w:rPr>
                <w:rFonts w:ascii="Arial" w:hAnsi="Arial" w:cs="Arial"/>
                <w:b/>
                <w:color w:val="000000"/>
                <w:u w:val="single"/>
              </w:rPr>
            </w:pPr>
            <w:r w:rsidRPr="002324FD">
              <w:rPr>
                <w:rFonts w:ascii="Arial" w:hAnsi="Arial" w:cs="Arial"/>
                <w:b/>
                <w:color w:val="000000"/>
                <w:u w:val="single"/>
              </w:rPr>
              <w:t>KPIs</w:t>
            </w:r>
          </w:p>
          <w:p w14:paraId="2FF4475F" w14:textId="77777777" w:rsidR="00514531" w:rsidRPr="002324FD" w:rsidRDefault="00514531" w:rsidP="00514531">
            <w:pPr>
              <w:numPr>
                <w:ilvl w:val="0"/>
                <w:numId w:val="9"/>
              </w:numPr>
              <w:tabs>
                <w:tab w:val="clear" w:pos="720"/>
              </w:tabs>
              <w:spacing w:before="120" w:after="120"/>
              <w:ind w:left="348" w:hanging="348"/>
              <w:rPr>
                <w:rFonts w:ascii="Arial" w:hAnsi="Arial" w:cs="Arial"/>
              </w:rPr>
            </w:pPr>
            <w:r w:rsidRPr="002324FD">
              <w:rPr>
                <w:rFonts w:ascii="Arial" w:hAnsi="Arial" w:cs="Arial"/>
              </w:rPr>
              <w:t>The identification and development of Key Performance Indicators (KPIs) which are congruent with the hospital’s service plan targets.</w:t>
            </w:r>
          </w:p>
          <w:p w14:paraId="4962C9AC" w14:textId="77777777" w:rsidR="00514531" w:rsidRPr="002324FD" w:rsidRDefault="00514531" w:rsidP="00514531">
            <w:pPr>
              <w:numPr>
                <w:ilvl w:val="0"/>
                <w:numId w:val="9"/>
              </w:numPr>
              <w:tabs>
                <w:tab w:val="clear" w:pos="720"/>
              </w:tabs>
              <w:spacing w:before="120" w:after="120"/>
              <w:ind w:left="348" w:hanging="348"/>
              <w:rPr>
                <w:rFonts w:ascii="Arial" w:hAnsi="Arial" w:cs="Arial"/>
              </w:rPr>
            </w:pPr>
            <w:r w:rsidRPr="002324FD">
              <w:rPr>
                <w:rFonts w:ascii="Arial" w:hAnsi="Arial" w:cs="Arial"/>
              </w:rPr>
              <w:t>The development of Action Plans to address KPI targets.</w:t>
            </w:r>
          </w:p>
          <w:p w14:paraId="6DDFB43B" w14:textId="77777777" w:rsidR="00514531" w:rsidRPr="002324FD" w:rsidRDefault="00514531" w:rsidP="00514531">
            <w:pPr>
              <w:numPr>
                <w:ilvl w:val="0"/>
                <w:numId w:val="9"/>
              </w:numPr>
              <w:tabs>
                <w:tab w:val="clear" w:pos="720"/>
              </w:tabs>
              <w:spacing w:before="120" w:after="120"/>
              <w:ind w:left="348" w:hanging="348"/>
              <w:rPr>
                <w:rFonts w:ascii="Arial" w:hAnsi="Arial" w:cs="Arial"/>
                <w:b/>
                <w:u w:val="single"/>
              </w:rPr>
            </w:pPr>
            <w:r w:rsidRPr="002324FD">
              <w:rPr>
                <w:rFonts w:ascii="Arial" w:hAnsi="Arial" w:cs="Arial"/>
              </w:rPr>
              <w:t>Driving and promoting a Performance Management culture.</w:t>
            </w:r>
          </w:p>
          <w:p w14:paraId="3A123917" w14:textId="77777777" w:rsidR="00514531" w:rsidRPr="002324FD" w:rsidRDefault="00514531" w:rsidP="00514531">
            <w:pPr>
              <w:numPr>
                <w:ilvl w:val="0"/>
                <w:numId w:val="9"/>
              </w:numPr>
              <w:tabs>
                <w:tab w:val="clear" w:pos="720"/>
              </w:tabs>
              <w:spacing w:before="120" w:after="120"/>
              <w:ind w:left="348" w:hanging="348"/>
              <w:rPr>
                <w:rFonts w:ascii="Arial" w:hAnsi="Arial" w:cs="Arial"/>
              </w:rPr>
            </w:pPr>
            <w:r w:rsidRPr="002324FD">
              <w:rPr>
                <w:rFonts w:ascii="Arial" w:hAnsi="Arial" w:cs="Arial"/>
              </w:rPr>
              <w:t>In conjunction with line manager assist in the development of a Performance Management system for your profession.</w:t>
            </w:r>
          </w:p>
          <w:p w14:paraId="6824F25B" w14:textId="77777777" w:rsidR="00514531" w:rsidRPr="002324FD" w:rsidRDefault="00514531" w:rsidP="00514531">
            <w:pPr>
              <w:numPr>
                <w:ilvl w:val="0"/>
                <w:numId w:val="9"/>
              </w:numPr>
              <w:tabs>
                <w:tab w:val="clear" w:pos="720"/>
              </w:tabs>
              <w:spacing w:before="120" w:after="120"/>
              <w:ind w:left="348" w:hanging="348"/>
              <w:rPr>
                <w:rFonts w:ascii="Arial" w:hAnsi="Arial" w:cs="Arial"/>
              </w:rPr>
            </w:pPr>
            <w:r w:rsidRPr="002324FD">
              <w:rPr>
                <w:rFonts w:ascii="Arial" w:hAnsi="Arial" w:cs="Arial"/>
              </w:rPr>
              <w:t>The management and delivery of KPIs as a routine and core business objective.</w:t>
            </w:r>
          </w:p>
          <w:p w14:paraId="6C728671" w14:textId="77777777" w:rsidR="00514531" w:rsidRPr="002324FD" w:rsidRDefault="00514531" w:rsidP="00514531">
            <w:pPr>
              <w:spacing w:before="120" w:after="120"/>
              <w:ind w:left="348"/>
              <w:rPr>
                <w:rFonts w:ascii="Arial" w:hAnsi="Arial" w:cs="Arial"/>
              </w:rPr>
            </w:pPr>
          </w:p>
          <w:p w14:paraId="009C80C9" w14:textId="77777777" w:rsidR="00514531" w:rsidRPr="002324FD" w:rsidRDefault="00514531" w:rsidP="00514531">
            <w:pPr>
              <w:spacing w:before="120" w:after="120"/>
              <w:jc w:val="both"/>
              <w:rPr>
                <w:rFonts w:ascii="Arial" w:hAnsi="Arial" w:cs="Arial"/>
                <w:b/>
                <w:color w:val="000000"/>
                <w:u w:val="single"/>
              </w:rPr>
            </w:pPr>
            <w:r w:rsidRPr="002324FD">
              <w:rPr>
                <w:rFonts w:ascii="Arial" w:hAnsi="Arial" w:cs="Arial"/>
                <w:b/>
                <w:color w:val="000000"/>
                <w:u w:val="single"/>
              </w:rPr>
              <w:t>PLEASE NOTE THE FOLLOWING GENERAL CONDITIONS</w:t>
            </w:r>
          </w:p>
          <w:p w14:paraId="0F054982" w14:textId="77777777" w:rsidR="00514531" w:rsidRPr="002324FD" w:rsidRDefault="00514531" w:rsidP="00514531">
            <w:pPr>
              <w:numPr>
                <w:ilvl w:val="0"/>
                <w:numId w:val="3"/>
              </w:numPr>
              <w:tabs>
                <w:tab w:val="clear" w:pos="360"/>
              </w:tabs>
              <w:spacing w:before="120" w:after="120"/>
              <w:ind w:left="346" w:hanging="346"/>
              <w:jc w:val="both"/>
              <w:rPr>
                <w:rFonts w:ascii="Arial" w:hAnsi="Arial" w:cs="Arial"/>
                <w:b/>
                <w:color w:val="000000"/>
              </w:rPr>
            </w:pPr>
            <w:r w:rsidRPr="002324FD">
              <w:rPr>
                <w:rFonts w:ascii="Arial" w:hAnsi="Arial" w:cs="Arial"/>
                <w:color w:val="000000"/>
              </w:rPr>
              <w:t>Employees must attend fire lectures periodically and must observe fire orders.</w:t>
            </w:r>
          </w:p>
          <w:p w14:paraId="58E1B354" w14:textId="77777777" w:rsidR="00514531" w:rsidRPr="002324FD" w:rsidRDefault="00514531" w:rsidP="00514531">
            <w:pPr>
              <w:numPr>
                <w:ilvl w:val="0"/>
                <w:numId w:val="3"/>
              </w:numPr>
              <w:tabs>
                <w:tab w:val="clear" w:pos="360"/>
              </w:tabs>
              <w:spacing w:before="120" w:after="120"/>
              <w:ind w:left="346" w:hanging="346"/>
              <w:jc w:val="both"/>
              <w:rPr>
                <w:rFonts w:ascii="Arial" w:hAnsi="Arial" w:cs="Arial"/>
                <w:b/>
                <w:color w:val="000000"/>
              </w:rPr>
            </w:pPr>
            <w:r w:rsidRPr="002324FD">
              <w:rPr>
                <w:rFonts w:ascii="Arial" w:hAnsi="Arial" w:cs="Arial"/>
                <w:color w:val="000000"/>
              </w:rPr>
              <w:t>All accidents within the Department must be reported immediately.</w:t>
            </w:r>
          </w:p>
          <w:p w14:paraId="65A97E35" w14:textId="77777777" w:rsidR="00514531" w:rsidRPr="002324FD" w:rsidRDefault="00514531" w:rsidP="00514531">
            <w:pPr>
              <w:numPr>
                <w:ilvl w:val="0"/>
                <w:numId w:val="3"/>
              </w:numPr>
              <w:tabs>
                <w:tab w:val="clear" w:pos="360"/>
              </w:tabs>
              <w:spacing w:before="120" w:after="120"/>
              <w:ind w:left="346" w:hanging="346"/>
              <w:jc w:val="both"/>
              <w:rPr>
                <w:rFonts w:ascii="Arial" w:hAnsi="Arial" w:cs="Arial"/>
                <w:b/>
                <w:color w:val="000000"/>
              </w:rPr>
            </w:pPr>
            <w:r w:rsidRPr="002324FD">
              <w:rPr>
                <w:rFonts w:ascii="Arial" w:hAnsi="Arial" w:cs="Arial"/>
                <w:color w:val="000000"/>
              </w:rPr>
              <w:t>Infection Control Policies must be adhered to.</w:t>
            </w:r>
          </w:p>
          <w:p w14:paraId="325BB3F0" w14:textId="77777777" w:rsidR="00514531" w:rsidRPr="002324FD" w:rsidRDefault="00514531" w:rsidP="00514531">
            <w:pPr>
              <w:numPr>
                <w:ilvl w:val="0"/>
                <w:numId w:val="4"/>
              </w:numPr>
              <w:tabs>
                <w:tab w:val="clear" w:pos="360"/>
              </w:tabs>
              <w:spacing w:before="120" w:after="120"/>
              <w:ind w:left="346" w:hanging="346"/>
              <w:jc w:val="both"/>
              <w:rPr>
                <w:rFonts w:ascii="Arial" w:hAnsi="Arial" w:cs="Arial"/>
                <w:b/>
              </w:rPr>
            </w:pPr>
            <w:r w:rsidRPr="002324FD">
              <w:rPr>
                <w:rFonts w:ascii="Arial" w:hAnsi="Arial" w:cs="Arial"/>
              </w:rPr>
              <w:t>In line with the Safety, Health and Welfare at Work Act, 2005 all staff must comply with all safety regulations and audits.</w:t>
            </w:r>
          </w:p>
          <w:p w14:paraId="0312BB42" w14:textId="77777777" w:rsidR="00514531" w:rsidRPr="002324FD" w:rsidRDefault="00514531" w:rsidP="00514531">
            <w:pPr>
              <w:pStyle w:val="NormalWeb"/>
              <w:numPr>
                <w:ilvl w:val="0"/>
                <w:numId w:val="4"/>
              </w:numPr>
              <w:tabs>
                <w:tab w:val="clear" w:pos="360"/>
              </w:tabs>
              <w:spacing w:before="120" w:after="120"/>
              <w:ind w:left="346" w:hanging="346"/>
              <w:jc w:val="both"/>
              <w:rPr>
                <w:rFonts w:ascii="Arial" w:hAnsi="Arial" w:cs="Arial"/>
                <w:b/>
              </w:rPr>
            </w:pPr>
            <w:r w:rsidRPr="002324FD">
              <w:rPr>
                <w:rFonts w:ascii="Arial" w:hAnsi="Arial" w:cs="Arial"/>
              </w:rPr>
              <w:t>In line with the Public Health (Tobacco) (Amendment) Act 2004, smoking within the Hospital Building is not permitted.</w:t>
            </w:r>
          </w:p>
          <w:p w14:paraId="00A687E1" w14:textId="77777777" w:rsidR="00514531" w:rsidRPr="002324FD" w:rsidRDefault="00514531" w:rsidP="00514531">
            <w:pPr>
              <w:numPr>
                <w:ilvl w:val="0"/>
                <w:numId w:val="4"/>
              </w:numPr>
              <w:tabs>
                <w:tab w:val="clear" w:pos="360"/>
              </w:tabs>
              <w:spacing w:before="120" w:after="120"/>
              <w:ind w:left="346" w:hanging="346"/>
              <w:jc w:val="both"/>
              <w:rPr>
                <w:rFonts w:ascii="Arial" w:hAnsi="Arial" w:cs="Arial"/>
                <w:b/>
                <w:color w:val="000000"/>
              </w:rPr>
            </w:pPr>
            <w:r w:rsidRPr="002324FD">
              <w:rPr>
                <w:rFonts w:ascii="Arial" w:hAnsi="Arial" w:cs="Arial"/>
                <w:color w:val="000000"/>
              </w:rPr>
              <w:t>Hospital uniform code must be adhered to.</w:t>
            </w:r>
          </w:p>
          <w:p w14:paraId="0FB77F5C" w14:textId="77777777" w:rsidR="00514531" w:rsidRPr="002324FD" w:rsidRDefault="00514531" w:rsidP="00514531">
            <w:pPr>
              <w:numPr>
                <w:ilvl w:val="0"/>
                <w:numId w:val="4"/>
              </w:numPr>
              <w:tabs>
                <w:tab w:val="clear" w:pos="360"/>
              </w:tabs>
              <w:spacing w:before="120" w:after="120"/>
              <w:ind w:left="346" w:hanging="346"/>
              <w:jc w:val="both"/>
              <w:rPr>
                <w:rFonts w:ascii="Arial" w:hAnsi="Arial" w:cs="Arial"/>
                <w:b/>
                <w:color w:val="000000"/>
              </w:rPr>
            </w:pPr>
            <w:r w:rsidRPr="002324FD">
              <w:rPr>
                <w:rFonts w:ascii="Arial" w:hAnsi="Arial" w:cs="Arial"/>
                <w:color w:val="000000"/>
              </w:rPr>
              <w:t>Provide information that meets the need of Senior Management.</w:t>
            </w:r>
          </w:p>
          <w:p w14:paraId="0D9DB4E0" w14:textId="77777777" w:rsidR="00514531" w:rsidRPr="002324FD" w:rsidRDefault="00514531" w:rsidP="00514531">
            <w:pPr>
              <w:spacing w:after="120"/>
              <w:jc w:val="both"/>
              <w:rPr>
                <w:rFonts w:ascii="Arial" w:hAnsi="Arial" w:cs="Arial"/>
                <w:b/>
                <w:color w:val="000000"/>
              </w:rPr>
            </w:pPr>
          </w:p>
          <w:p w14:paraId="7630AE86" w14:textId="77777777" w:rsidR="00514531" w:rsidRPr="002324FD" w:rsidRDefault="00514531" w:rsidP="00514531">
            <w:pPr>
              <w:spacing w:before="120" w:after="120"/>
              <w:jc w:val="both"/>
              <w:rPr>
                <w:rFonts w:ascii="Arial" w:hAnsi="Arial" w:cs="Arial"/>
                <w:b/>
                <w:color w:val="000000"/>
                <w:u w:val="single"/>
              </w:rPr>
            </w:pPr>
            <w:r w:rsidRPr="002324FD">
              <w:rPr>
                <w:rFonts w:ascii="Arial" w:hAnsi="Arial" w:cs="Arial"/>
                <w:b/>
                <w:color w:val="000000"/>
                <w:u w:val="single"/>
              </w:rPr>
              <w:t>Risk Management, Infection Control, Hygiene Services and Health &amp; Safety</w:t>
            </w:r>
          </w:p>
          <w:p w14:paraId="44A44312" w14:textId="77777777" w:rsidR="00514531" w:rsidRPr="002324FD" w:rsidRDefault="00514531" w:rsidP="00514531">
            <w:pPr>
              <w:numPr>
                <w:ilvl w:val="0"/>
                <w:numId w:val="7"/>
              </w:numPr>
              <w:spacing w:before="120" w:after="120"/>
              <w:ind w:left="357" w:hanging="357"/>
              <w:jc w:val="both"/>
              <w:rPr>
                <w:rFonts w:ascii="Arial" w:hAnsi="Arial" w:cs="Arial"/>
                <w:color w:val="000000"/>
              </w:rPr>
            </w:pPr>
            <w:r w:rsidRPr="002324FD">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6CADE746" w14:textId="77777777" w:rsidR="00514531" w:rsidRPr="002324FD" w:rsidRDefault="00514531" w:rsidP="00514531">
            <w:pPr>
              <w:numPr>
                <w:ilvl w:val="0"/>
                <w:numId w:val="7"/>
              </w:numPr>
              <w:spacing w:before="120" w:after="120"/>
              <w:ind w:left="357" w:hanging="357"/>
              <w:jc w:val="both"/>
              <w:rPr>
                <w:rFonts w:ascii="Arial" w:hAnsi="Arial" w:cs="Arial"/>
                <w:color w:val="000000"/>
              </w:rPr>
            </w:pPr>
            <w:r w:rsidRPr="002324FD">
              <w:rPr>
                <w:rFonts w:ascii="Arial" w:hAnsi="Arial" w:cs="Arial"/>
                <w:color w:val="000000"/>
              </w:rPr>
              <w:t xml:space="preserve">The post holder must be familiar with the necessary education, training and support to enable them to meet this responsibility. </w:t>
            </w:r>
          </w:p>
          <w:p w14:paraId="668E4B2F" w14:textId="77777777" w:rsidR="00514531" w:rsidRPr="002324FD" w:rsidRDefault="00514531" w:rsidP="00514531">
            <w:pPr>
              <w:numPr>
                <w:ilvl w:val="0"/>
                <w:numId w:val="7"/>
              </w:numPr>
              <w:spacing w:before="120"/>
              <w:ind w:left="357" w:hanging="357"/>
              <w:jc w:val="both"/>
              <w:rPr>
                <w:rFonts w:ascii="Arial" w:hAnsi="Arial" w:cs="Arial"/>
                <w:color w:val="000000"/>
              </w:rPr>
            </w:pPr>
            <w:r w:rsidRPr="002324FD">
              <w:rPr>
                <w:rFonts w:ascii="Arial" w:hAnsi="Arial" w:cs="Arial"/>
                <w:color w:val="000000"/>
              </w:rPr>
              <w:t>The post holder has a duty to familiarise themselves with the relevant Organisational Policies, Procedures &amp; Standards and attend training as appropriate in the following areas:</w:t>
            </w:r>
          </w:p>
          <w:p w14:paraId="7BE7337F"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Continuous Quality Improvement Initiatives</w:t>
            </w:r>
          </w:p>
          <w:p w14:paraId="6FAF7EC7"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Document Control Information Management Systems</w:t>
            </w:r>
          </w:p>
          <w:p w14:paraId="3A9F8B02"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Risk Management Strategy and Policies</w:t>
            </w:r>
          </w:p>
          <w:p w14:paraId="15A4A92A"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Hygiene Related Policies, Procedures and Standards</w:t>
            </w:r>
          </w:p>
          <w:p w14:paraId="68FA7723"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Decontamination Code of Practice</w:t>
            </w:r>
          </w:p>
          <w:p w14:paraId="6BB97379"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Infection Control Policies</w:t>
            </w:r>
          </w:p>
          <w:p w14:paraId="448FC92A"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Safety Statement, Health &amp; Safety Policies and Fire Procedure</w:t>
            </w:r>
          </w:p>
          <w:p w14:paraId="5B2532CA"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lastRenderedPageBreak/>
              <w:t>Data Protection and confidentiality Policies</w:t>
            </w:r>
          </w:p>
          <w:p w14:paraId="3D1A43C1" w14:textId="77777777" w:rsidR="00514531" w:rsidRPr="002324FD" w:rsidRDefault="00514531" w:rsidP="00514531">
            <w:pPr>
              <w:numPr>
                <w:ilvl w:val="1"/>
                <w:numId w:val="5"/>
              </w:numPr>
              <w:ind w:left="1434" w:hanging="357"/>
              <w:jc w:val="both"/>
              <w:rPr>
                <w:rFonts w:ascii="Arial" w:hAnsi="Arial" w:cs="Arial"/>
                <w:color w:val="000000"/>
              </w:rPr>
            </w:pPr>
            <w:r w:rsidRPr="002324FD">
              <w:rPr>
                <w:rFonts w:ascii="Arial" w:hAnsi="Arial" w:cs="Arial"/>
                <w:color w:val="000000"/>
              </w:rPr>
              <w:t>Sepsis</w:t>
            </w:r>
          </w:p>
          <w:p w14:paraId="33A60AD2" w14:textId="77777777" w:rsidR="00514531" w:rsidRPr="002324FD" w:rsidRDefault="00514531" w:rsidP="00514531">
            <w:pPr>
              <w:numPr>
                <w:ilvl w:val="1"/>
                <w:numId w:val="5"/>
              </w:numPr>
              <w:spacing w:after="120"/>
              <w:jc w:val="both"/>
              <w:rPr>
                <w:rFonts w:ascii="Arial" w:hAnsi="Arial" w:cs="Arial"/>
                <w:color w:val="000000"/>
              </w:rPr>
            </w:pPr>
            <w:r w:rsidRPr="002324FD">
              <w:rPr>
                <w:rFonts w:ascii="Arial" w:hAnsi="Arial" w:cs="Arial"/>
                <w:color w:val="000000"/>
              </w:rPr>
              <w:t>Children 1</w:t>
            </w:r>
            <w:r w:rsidRPr="002324FD">
              <w:rPr>
                <w:rFonts w:ascii="Arial" w:hAnsi="Arial" w:cs="Arial"/>
                <w:color w:val="000000"/>
                <w:vertAlign w:val="superscript"/>
              </w:rPr>
              <w:t>st</w:t>
            </w:r>
            <w:r w:rsidRPr="002324FD">
              <w:rPr>
                <w:rFonts w:ascii="Arial" w:hAnsi="Arial" w:cs="Arial"/>
                <w:color w:val="000000"/>
              </w:rPr>
              <w:t xml:space="preserve"> </w:t>
            </w:r>
          </w:p>
          <w:p w14:paraId="03F9ED9D"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The post holder is responsible for ensuring that they become familiar with the requirements stated within the Risk Management Strategy and that they comply with the Hospitals Risk Management Incident/Near miss reporting Policies and Procedures.</w:t>
            </w:r>
          </w:p>
          <w:p w14:paraId="261D52EA"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E029B4C"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The post holder must foster and support a quality improvement culture through-out your area of responsibility in relation to hygiene services.</w:t>
            </w:r>
          </w:p>
          <w:p w14:paraId="550C869A"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It is the post holders’ specific responsibility for Quality &amp; Risk Management, Hygiene Services and Health &amp; Safety will be clarified to you in the induction process and by your line manager.</w:t>
            </w:r>
          </w:p>
          <w:p w14:paraId="5C94B389"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The post holder must take reasonable care for his or her own actions and the effect that these may have upon the safety of others.</w:t>
            </w:r>
          </w:p>
          <w:p w14:paraId="4FB876B2" w14:textId="77777777" w:rsidR="00514531" w:rsidRPr="002324FD" w:rsidRDefault="00514531" w:rsidP="00514531">
            <w:pPr>
              <w:numPr>
                <w:ilvl w:val="0"/>
                <w:numId w:val="6"/>
              </w:numPr>
              <w:spacing w:before="120" w:after="120"/>
              <w:jc w:val="both"/>
              <w:rPr>
                <w:rFonts w:ascii="Arial" w:hAnsi="Arial" w:cs="Arial"/>
                <w:color w:val="000000"/>
              </w:rPr>
            </w:pPr>
            <w:r w:rsidRPr="002324FD">
              <w:rPr>
                <w:rFonts w:ascii="Arial" w:hAnsi="Arial" w:cs="Arial"/>
                <w:color w:val="000000"/>
              </w:rPr>
              <w:t>The post holder must cooperate with management, attend Health &amp; Safety related training and not undertake any task for which they have not been authorised and adequately trained.</w:t>
            </w:r>
          </w:p>
          <w:p w14:paraId="72AE6207" w14:textId="77777777" w:rsidR="00514531" w:rsidRPr="002324FD" w:rsidRDefault="00514531" w:rsidP="00514531">
            <w:pPr>
              <w:numPr>
                <w:ilvl w:val="0"/>
                <w:numId w:val="6"/>
              </w:numPr>
              <w:spacing w:before="120" w:after="120"/>
              <w:jc w:val="both"/>
              <w:rPr>
                <w:rFonts w:ascii="Arial" w:hAnsi="Arial" w:cs="Arial"/>
                <w:b/>
                <w:color w:val="000000"/>
              </w:rPr>
            </w:pPr>
            <w:r w:rsidRPr="002324FD">
              <w:rPr>
                <w:rFonts w:ascii="Arial" w:hAnsi="Arial" w:cs="Arial"/>
                <w:color w:val="000000"/>
              </w:rPr>
              <w:t>The post holder is required to bring to the attention of a responsible person any perceived shortcoming in our safety arrangements or any defects in work equipment.</w:t>
            </w:r>
          </w:p>
          <w:p w14:paraId="26F39ECE" w14:textId="77777777" w:rsidR="00514531" w:rsidRPr="002324FD" w:rsidRDefault="00514531" w:rsidP="00514531">
            <w:pPr>
              <w:numPr>
                <w:ilvl w:val="0"/>
                <w:numId w:val="6"/>
              </w:numPr>
              <w:spacing w:before="120" w:after="120"/>
              <w:rPr>
                <w:rFonts w:ascii="Arial" w:hAnsi="Arial" w:cs="Arial"/>
                <w:lang w:val="en-US" w:eastAsia="en-US"/>
              </w:rPr>
            </w:pPr>
            <w:r w:rsidRPr="002324FD">
              <w:rPr>
                <w:rFonts w:ascii="Arial" w:hAnsi="Arial" w:cs="Arial"/>
                <w:lang w:val="en-US" w:eastAsia="en-US"/>
              </w:rPr>
              <w:t>It is the responsibility of the post holder to be aware of and comply with the HSE Health Care Records Management / Integrated Discharge Planning (HCRM / IDP) Code of Practice.</w:t>
            </w:r>
          </w:p>
          <w:p w14:paraId="6B200CD7" w14:textId="77777777" w:rsidR="00514531" w:rsidRPr="002324FD" w:rsidRDefault="00514531" w:rsidP="00514531">
            <w:pPr>
              <w:spacing w:after="120"/>
              <w:ind w:left="64"/>
              <w:jc w:val="both"/>
              <w:rPr>
                <w:rFonts w:ascii="Arial" w:hAnsi="Arial" w:cs="Arial"/>
                <w:b/>
                <w:i/>
                <w:iCs/>
                <w:color w:val="FF0000"/>
              </w:rPr>
            </w:pPr>
          </w:p>
          <w:p w14:paraId="4799834D" w14:textId="77777777" w:rsidR="00514531" w:rsidRPr="002324FD" w:rsidRDefault="00514531" w:rsidP="00514531">
            <w:pPr>
              <w:spacing w:after="120"/>
              <w:jc w:val="both"/>
              <w:rPr>
                <w:rFonts w:ascii="Arial" w:hAnsi="Arial" w:cs="Arial"/>
              </w:rPr>
            </w:pPr>
            <w:r w:rsidRPr="002324FD">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2324FD">
              <w:rPr>
                <w:rFonts w:ascii="Arial" w:hAnsi="Arial" w:cs="Arial"/>
              </w:rPr>
              <w:t xml:space="preserve">  </w:t>
            </w:r>
          </w:p>
          <w:p w14:paraId="4400A30B" w14:textId="78539F7B" w:rsidR="00514531" w:rsidRPr="002324FD" w:rsidRDefault="00514531" w:rsidP="00514531">
            <w:pPr>
              <w:rPr>
                <w:rFonts w:ascii="Arial" w:eastAsiaTheme="minorEastAsia" w:hAnsi="Arial" w:cs="Arial"/>
                <w:lang w:val="en-US" w:eastAsia="en-US"/>
              </w:rPr>
            </w:pPr>
          </w:p>
        </w:tc>
      </w:tr>
      <w:tr w:rsidR="00514531" w:rsidRPr="002324FD" w14:paraId="09603C72" w14:textId="77777777" w:rsidTr="7A714D2F">
        <w:tc>
          <w:tcPr>
            <w:tcW w:w="2364" w:type="dxa"/>
          </w:tcPr>
          <w:p w14:paraId="11F96C35" w14:textId="77777777" w:rsidR="00514531" w:rsidRPr="002324FD" w:rsidRDefault="00514531" w:rsidP="00514531">
            <w:pPr>
              <w:rPr>
                <w:rFonts w:ascii="Arial" w:eastAsiaTheme="minorEastAsia" w:hAnsi="Arial" w:cs="Arial"/>
                <w:b/>
                <w:bCs/>
              </w:rPr>
            </w:pPr>
            <w:bookmarkStart w:id="1" w:name="_Hlk239929769"/>
            <w:r w:rsidRPr="002324FD">
              <w:rPr>
                <w:rFonts w:ascii="Arial" w:eastAsiaTheme="minorEastAsia" w:hAnsi="Arial" w:cs="Arial"/>
                <w:b/>
                <w:bCs/>
              </w:rPr>
              <w:lastRenderedPageBreak/>
              <w:t>Eligibility Criteria</w:t>
            </w:r>
          </w:p>
          <w:p w14:paraId="28B8EEF8" w14:textId="77777777" w:rsidR="00514531" w:rsidRPr="002324FD" w:rsidRDefault="00514531" w:rsidP="00514531">
            <w:pPr>
              <w:rPr>
                <w:rFonts w:ascii="Arial" w:eastAsiaTheme="minorEastAsia" w:hAnsi="Arial" w:cs="Arial"/>
                <w:b/>
                <w:bCs/>
              </w:rPr>
            </w:pPr>
          </w:p>
          <w:p w14:paraId="59B45F08"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Qualifications and/ or experience</w:t>
            </w:r>
          </w:p>
          <w:p w14:paraId="77AEA5EC" w14:textId="77777777" w:rsidR="00514531" w:rsidRPr="002324FD" w:rsidRDefault="00514531" w:rsidP="00514531">
            <w:pPr>
              <w:rPr>
                <w:rFonts w:ascii="Arial" w:eastAsiaTheme="minorEastAsia" w:hAnsi="Arial" w:cs="Arial"/>
                <w:b/>
                <w:bCs/>
              </w:rPr>
            </w:pPr>
          </w:p>
        </w:tc>
        <w:tc>
          <w:tcPr>
            <w:tcW w:w="8394" w:type="dxa"/>
          </w:tcPr>
          <w:p w14:paraId="02203DC8" w14:textId="77777777" w:rsidR="00514531" w:rsidRPr="002324FD" w:rsidRDefault="00514531" w:rsidP="00514531">
            <w:pPr>
              <w:autoSpaceDE w:val="0"/>
              <w:autoSpaceDN w:val="0"/>
              <w:adjustRightInd w:val="0"/>
              <w:rPr>
                <w:rFonts w:ascii="Arial" w:eastAsiaTheme="minorEastAsia" w:hAnsi="Arial" w:cs="Arial"/>
              </w:rPr>
            </w:pPr>
            <w:r w:rsidRPr="002324FD">
              <w:rPr>
                <w:rFonts w:ascii="Arial" w:eastAsiaTheme="minorEastAsia" w:hAnsi="Arial" w:cs="Arial"/>
                <w:lang w:val="en-US" w:eastAsia="en-US"/>
              </w:rPr>
              <w:t>Candidates must on the closing date:</w:t>
            </w:r>
          </w:p>
          <w:p w14:paraId="29EEDCA0" w14:textId="77777777" w:rsidR="00514531" w:rsidRPr="002324FD" w:rsidRDefault="00514531" w:rsidP="00514531">
            <w:pPr>
              <w:tabs>
                <w:tab w:val="left" w:pos="468"/>
              </w:tabs>
              <w:rPr>
                <w:rFonts w:ascii="Arial" w:eastAsiaTheme="minorEastAsia" w:hAnsi="Arial" w:cs="Arial"/>
                <w:lang w:val="en-US" w:eastAsia="en-US"/>
              </w:rPr>
            </w:pPr>
          </w:p>
          <w:p w14:paraId="5CF44B6A" w14:textId="77777777" w:rsidR="00F7693F" w:rsidRPr="002324FD" w:rsidRDefault="00F7693F" w:rsidP="00F7693F">
            <w:pPr>
              <w:rPr>
                <w:rFonts w:ascii="Arial" w:eastAsiaTheme="minorEastAsia" w:hAnsi="Arial" w:cs="Arial"/>
                <w:b/>
                <w:bCs/>
                <w:u w:val="single"/>
              </w:rPr>
            </w:pPr>
            <w:r w:rsidRPr="002324FD">
              <w:rPr>
                <w:rFonts w:ascii="Arial" w:eastAsiaTheme="minorEastAsia" w:hAnsi="Arial" w:cs="Arial"/>
                <w:b/>
                <w:bCs/>
                <w:u w:val="single"/>
              </w:rPr>
              <w:t>1. Statutory Registration, Professional Qualifications, Experience, etc</w:t>
            </w:r>
          </w:p>
          <w:p w14:paraId="22FE137A" w14:textId="6D3AD8AC" w:rsidR="00F7693F" w:rsidRPr="002324FD" w:rsidRDefault="00F7693F" w:rsidP="00F7693F">
            <w:pPr>
              <w:rPr>
                <w:rFonts w:ascii="Arial" w:eastAsiaTheme="minorEastAsia" w:hAnsi="Arial" w:cs="Arial"/>
              </w:rPr>
            </w:pPr>
            <w:r w:rsidRPr="002324FD">
              <w:rPr>
                <w:rFonts w:ascii="Arial" w:eastAsiaTheme="minorEastAsia" w:hAnsi="Arial" w:cs="Arial"/>
              </w:rPr>
              <w:t>(a) Eligible applicants will be those who on the closing date for the competition:</w:t>
            </w:r>
          </w:p>
          <w:p w14:paraId="05971EC5" w14:textId="77777777" w:rsidR="00F7693F" w:rsidRPr="002324FD" w:rsidRDefault="00F7693F" w:rsidP="00F7693F">
            <w:pPr>
              <w:rPr>
                <w:rFonts w:ascii="Arial" w:eastAsiaTheme="minorEastAsia" w:hAnsi="Arial" w:cs="Arial"/>
              </w:rPr>
            </w:pPr>
          </w:p>
          <w:p w14:paraId="083DED5D" w14:textId="77777777" w:rsidR="00F7693F" w:rsidRPr="002324FD" w:rsidRDefault="00F7693F" w:rsidP="00F7693F">
            <w:pPr>
              <w:rPr>
                <w:rFonts w:ascii="Arial" w:eastAsiaTheme="minorEastAsia" w:hAnsi="Arial" w:cs="Arial"/>
              </w:rPr>
            </w:pPr>
            <w:r w:rsidRPr="002324FD">
              <w:rPr>
                <w:rFonts w:ascii="Arial" w:eastAsiaTheme="minorEastAsia" w:hAnsi="Arial" w:cs="Arial"/>
              </w:rPr>
              <w:t>(</w:t>
            </w:r>
            <w:proofErr w:type="spellStart"/>
            <w:r w:rsidRPr="002324FD">
              <w:rPr>
                <w:rFonts w:ascii="Arial" w:eastAsiaTheme="minorEastAsia" w:hAnsi="Arial" w:cs="Arial"/>
              </w:rPr>
              <w:t>i</w:t>
            </w:r>
            <w:proofErr w:type="spellEnd"/>
            <w:r w:rsidRPr="002324FD">
              <w:rPr>
                <w:rFonts w:ascii="Arial" w:eastAsiaTheme="minorEastAsia" w:hAnsi="Arial" w:cs="Arial"/>
              </w:rPr>
              <w:t xml:space="preserve">) Are registered in the relevant division of the Register of Nurses &amp; Midwives </w:t>
            </w:r>
          </w:p>
          <w:p w14:paraId="4AC7CB8C"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maintained by the Nursing and Midwifery Board of Ireland [NMBI] (Bord </w:t>
            </w:r>
          </w:p>
          <w:p w14:paraId="6DD88DA0" w14:textId="77777777" w:rsidR="00F7693F" w:rsidRPr="002324FD" w:rsidRDefault="00F7693F" w:rsidP="00F7693F">
            <w:pPr>
              <w:rPr>
                <w:rFonts w:ascii="Arial" w:eastAsiaTheme="minorEastAsia" w:hAnsi="Arial" w:cs="Arial"/>
              </w:rPr>
            </w:pPr>
            <w:proofErr w:type="spellStart"/>
            <w:r w:rsidRPr="002324FD">
              <w:rPr>
                <w:rFonts w:ascii="Arial" w:eastAsiaTheme="minorEastAsia" w:hAnsi="Arial" w:cs="Arial"/>
              </w:rPr>
              <w:t>Altranais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agus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Cnáimhseachais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na</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hÉireann</w:t>
            </w:r>
            <w:proofErr w:type="spellEnd"/>
            <w:r w:rsidRPr="002324FD">
              <w:rPr>
                <w:rFonts w:ascii="Arial" w:eastAsiaTheme="minorEastAsia" w:hAnsi="Arial" w:cs="Arial"/>
              </w:rPr>
              <w:t>) or entitled to be so registered.</w:t>
            </w:r>
          </w:p>
          <w:p w14:paraId="27BE362D" w14:textId="77777777" w:rsidR="00F7693F" w:rsidRPr="002324FD" w:rsidRDefault="00F7693F" w:rsidP="00F7693F">
            <w:pPr>
              <w:jc w:val="center"/>
              <w:rPr>
                <w:rFonts w:ascii="Arial" w:eastAsiaTheme="minorEastAsia" w:hAnsi="Arial" w:cs="Arial"/>
                <w:b/>
                <w:bCs/>
              </w:rPr>
            </w:pPr>
            <w:r w:rsidRPr="002324FD">
              <w:rPr>
                <w:rFonts w:ascii="Arial" w:eastAsiaTheme="minorEastAsia" w:hAnsi="Arial" w:cs="Arial"/>
                <w:b/>
                <w:bCs/>
              </w:rPr>
              <w:t>And</w:t>
            </w:r>
          </w:p>
          <w:p w14:paraId="47312A59"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(ii) Have at least 5 years post registration experience (or an </w:t>
            </w:r>
            <w:proofErr w:type="spellStart"/>
            <w:r w:rsidRPr="002324FD">
              <w:rPr>
                <w:rFonts w:ascii="Arial" w:eastAsiaTheme="minorEastAsia" w:hAnsi="Arial" w:cs="Arial"/>
              </w:rPr>
              <w:t>aggregrate</w:t>
            </w:r>
            <w:proofErr w:type="spellEnd"/>
            <w:r w:rsidRPr="002324FD">
              <w:rPr>
                <w:rFonts w:ascii="Arial" w:eastAsiaTheme="minorEastAsia" w:hAnsi="Arial" w:cs="Arial"/>
              </w:rPr>
              <w:t xml:space="preserve"> of 5 years </w:t>
            </w:r>
          </w:p>
          <w:p w14:paraId="4432758B"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fulltime post registration experience) of which 2 years must be in the speciality </w:t>
            </w:r>
          </w:p>
          <w:p w14:paraId="5ED42DD6" w14:textId="6A011BE2" w:rsidR="00F7693F" w:rsidRPr="002324FD" w:rsidRDefault="00EC188D" w:rsidP="00F7693F">
            <w:pPr>
              <w:rPr>
                <w:rFonts w:ascii="Arial" w:eastAsiaTheme="minorEastAsia" w:hAnsi="Arial" w:cs="Arial"/>
              </w:rPr>
            </w:pPr>
            <w:r>
              <w:rPr>
                <w:rFonts w:ascii="Arial" w:eastAsiaTheme="minorEastAsia" w:hAnsi="Arial" w:cs="Arial"/>
              </w:rPr>
              <w:t>of Surgical Nursing.</w:t>
            </w:r>
          </w:p>
          <w:p w14:paraId="0CEF4A81" w14:textId="77777777" w:rsidR="00F7693F" w:rsidRPr="002324FD" w:rsidRDefault="00F7693F" w:rsidP="00F7693F">
            <w:pPr>
              <w:jc w:val="center"/>
              <w:rPr>
                <w:rFonts w:ascii="Arial" w:eastAsiaTheme="minorEastAsia" w:hAnsi="Arial" w:cs="Arial"/>
                <w:b/>
                <w:bCs/>
              </w:rPr>
            </w:pPr>
            <w:r w:rsidRPr="002324FD">
              <w:rPr>
                <w:rFonts w:ascii="Arial" w:eastAsiaTheme="minorEastAsia" w:hAnsi="Arial" w:cs="Arial"/>
                <w:b/>
                <w:bCs/>
              </w:rPr>
              <w:t>And</w:t>
            </w:r>
          </w:p>
          <w:p w14:paraId="5309EF95"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(iii) Have the clinical, managerial and administrative capacity to properly discharge </w:t>
            </w:r>
          </w:p>
          <w:p w14:paraId="3F39143A" w14:textId="77777777" w:rsidR="00F7693F" w:rsidRPr="002324FD" w:rsidRDefault="00F7693F" w:rsidP="00F7693F">
            <w:pPr>
              <w:rPr>
                <w:rFonts w:ascii="Arial" w:eastAsiaTheme="minorEastAsia" w:hAnsi="Arial" w:cs="Arial"/>
              </w:rPr>
            </w:pPr>
            <w:r w:rsidRPr="002324FD">
              <w:rPr>
                <w:rFonts w:ascii="Arial" w:eastAsiaTheme="minorEastAsia" w:hAnsi="Arial" w:cs="Arial"/>
              </w:rPr>
              <w:t>the functions of the role.</w:t>
            </w:r>
          </w:p>
          <w:p w14:paraId="0BC9BA88" w14:textId="77777777" w:rsidR="00F7693F" w:rsidRPr="002324FD" w:rsidRDefault="00F7693F" w:rsidP="00F7693F">
            <w:pPr>
              <w:jc w:val="center"/>
              <w:rPr>
                <w:rFonts w:ascii="Arial" w:eastAsiaTheme="minorEastAsia" w:hAnsi="Arial" w:cs="Arial"/>
                <w:b/>
                <w:bCs/>
              </w:rPr>
            </w:pPr>
            <w:r w:rsidRPr="002324FD">
              <w:rPr>
                <w:rFonts w:ascii="Arial" w:eastAsiaTheme="minorEastAsia" w:hAnsi="Arial" w:cs="Arial"/>
                <w:b/>
                <w:bCs/>
              </w:rPr>
              <w:t>And</w:t>
            </w:r>
          </w:p>
          <w:p w14:paraId="5505B57E" w14:textId="77777777" w:rsidR="00F7693F" w:rsidRPr="002324FD" w:rsidRDefault="00F7693F" w:rsidP="00F7693F">
            <w:pPr>
              <w:rPr>
                <w:rFonts w:ascii="Arial" w:eastAsiaTheme="minorEastAsia" w:hAnsi="Arial" w:cs="Arial"/>
              </w:rPr>
            </w:pPr>
            <w:r w:rsidRPr="002324FD">
              <w:rPr>
                <w:rFonts w:ascii="Arial" w:eastAsiaTheme="minorEastAsia" w:hAnsi="Arial" w:cs="Arial"/>
              </w:rPr>
              <w:t>(iv) Candidates must demonstrate evidence of continuous professional development.</w:t>
            </w:r>
          </w:p>
          <w:p w14:paraId="5710848E" w14:textId="77777777" w:rsidR="00F7693F" w:rsidRPr="002324FD" w:rsidRDefault="00F7693F" w:rsidP="00F7693F">
            <w:pPr>
              <w:jc w:val="center"/>
              <w:rPr>
                <w:rFonts w:ascii="Arial" w:eastAsiaTheme="minorEastAsia" w:hAnsi="Arial" w:cs="Arial"/>
                <w:b/>
                <w:bCs/>
              </w:rPr>
            </w:pPr>
            <w:r w:rsidRPr="002324FD">
              <w:rPr>
                <w:rFonts w:ascii="Arial" w:eastAsiaTheme="minorEastAsia" w:hAnsi="Arial" w:cs="Arial"/>
                <w:b/>
                <w:bCs/>
              </w:rPr>
              <w:t>And</w:t>
            </w:r>
          </w:p>
          <w:p w14:paraId="1111258F" w14:textId="7D1EB531" w:rsidR="00F7693F" w:rsidRPr="002324FD" w:rsidRDefault="00F7693F" w:rsidP="00F7693F">
            <w:pPr>
              <w:rPr>
                <w:rFonts w:ascii="Arial" w:eastAsiaTheme="minorEastAsia" w:hAnsi="Arial" w:cs="Arial"/>
              </w:rPr>
            </w:pPr>
            <w:r w:rsidRPr="002324FD">
              <w:rPr>
                <w:rFonts w:ascii="Arial" w:eastAsiaTheme="minorEastAsia" w:hAnsi="Arial" w:cs="Arial"/>
              </w:rPr>
              <w:t xml:space="preserve">(b) Candidates must possess the requisite knowledge and ability including a high standard of suitability and clinical, managerial and administrative capacity to properly discharge the </w:t>
            </w:r>
          </w:p>
          <w:p w14:paraId="5897A2C7" w14:textId="66A6D914" w:rsidR="00F7693F" w:rsidRPr="002324FD" w:rsidRDefault="00F7693F" w:rsidP="00F7693F">
            <w:pPr>
              <w:rPr>
                <w:rFonts w:ascii="Arial" w:eastAsiaTheme="minorEastAsia" w:hAnsi="Arial" w:cs="Arial"/>
              </w:rPr>
            </w:pPr>
            <w:r w:rsidRPr="002324FD">
              <w:rPr>
                <w:rFonts w:ascii="Arial" w:eastAsiaTheme="minorEastAsia" w:hAnsi="Arial" w:cs="Arial"/>
              </w:rPr>
              <w:t xml:space="preserve">functions of the role. </w:t>
            </w:r>
          </w:p>
          <w:p w14:paraId="2FA662FD" w14:textId="77777777" w:rsidR="00F7693F" w:rsidRPr="002324FD" w:rsidRDefault="00F7693F" w:rsidP="00F7693F">
            <w:pPr>
              <w:rPr>
                <w:rFonts w:ascii="Arial" w:eastAsiaTheme="minorEastAsia" w:hAnsi="Arial" w:cs="Arial"/>
                <w:b/>
                <w:bCs/>
                <w:u w:val="single"/>
              </w:rPr>
            </w:pPr>
            <w:r w:rsidRPr="002324FD">
              <w:rPr>
                <w:rFonts w:ascii="Arial" w:eastAsiaTheme="minorEastAsia" w:hAnsi="Arial" w:cs="Arial"/>
                <w:b/>
                <w:bCs/>
                <w:u w:val="single"/>
              </w:rPr>
              <w:t>2. Annual registration</w:t>
            </w:r>
          </w:p>
          <w:p w14:paraId="1D305270" w14:textId="77777777" w:rsidR="00F7693F" w:rsidRPr="002324FD" w:rsidRDefault="00F7693F" w:rsidP="00F7693F">
            <w:pPr>
              <w:rPr>
                <w:rFonts w:ascii="Arial" w:eastAsiaTheme="minorEastAsia" w:hAnsi="Arial" w:cs="Arial"/>
              </w:rPr>
            </w:pPr>
            <w:r w:rsidRPr="002324FD">
              <w:rPr>
                <w:rFonts w:ascii="Arial" w:eastAsiaTheme="minorEastAsia" w:hAnsi="Arial" w:cs="Arial"/>
              </w:rPr>
              <w:t>(</w:t>
            </w:r>
            <w:proofErr w:type="spellStart"/>
            <w:r w:rsidRPr="002324FD">
              <w:rPr>
                <w:rFonts w:ascii="Arial" w:eastAsiaTheme="minorEastAsia" w:hAnsi="Arial" w:cs="Arial"/>
              </w:rPr>
              <w:t>i</w:t>
            </w:r>
            <w:proofErr w:type="spellEnd"/>
            <w:r w:rsidRPr="002324FD">
              <w:rPr>
                <w:rFonts w:ascii="Arial" w:eastAsiaTheme="minorEastAsia" w:hAnsi="Arial" w:cs="Arial"/>
              </w:rPr>
              <w:t xml:space="preserve">) On appointment, practitioners must maintain live annual registration on the relevant </w:t>
            </w:r>
          </w:p>
          <w:p w14:paraId="61D753F3"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division of the Register of Nurses and Midwives maintained by the Nursing and </w:t>
            </w:r>
          </w:p>
          <w:p w14:paraId="1CBC7323"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Midwifery Board of Ireland (Bord </w:t>
            </w:r>
            <w:proofErr w:type="spellStart"/>
            <w:r w:rsidRPr="002324FD">
              <w:rPr>
                <w:rFonts w:ascii="Arial" w:eastAsiaTheme="minorEastAsia" w:hAnsi="Arial" w:cs="Arial"/>
              </w:rPr>
              <w:t>Altranais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agus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Cnáimhseachais</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na</w:t>
            </w:r>
            <w:proofErr w:type="spellEnd"/>
            <w:r w:rsidRPr="002324FD">
              <w:rPr>
                <w:rFonts w:ascii="Arial" w:eastAsiaTheme="minorEastAsia" w:hAnsi="Arial" w:cs="Arial"/>
              </w:rPr>
              <w:t xml:space="preserve"> </w:t>
            </w:r>
            <w:proofErr w:type="spellStart"/>
            <w:r w:rsidRPr="002324FD">
              <w:rPr>
                <w:rFonts w:ascii="Arial" w:eastAsiaTheme="minorEastAsia" w:hAnsi="Arial" w:cs="Arial"/>
              </w:rPr>
              <w:t>hÉireann</w:t>
            </w:r>
            <w:proofErr w:type="spellEnd"/>
            <w:r w:rsidRPr="002324FD">
              <w:rPr>
                <w:rFonts w:ascii="Arial" w:eastAsiaTheme="minorEastAsia" w:hAnsi="Arial" w:cs="Arial"/>
              </w:rPr>
              <w:t>).</w:t>
            </w:r>
          </w:p>
          <w:p w14:paraId="0499C1BD" w14:textId="77777777" w:rsidR="00F7693F" w:rsidRPr="002324FD" w:rsidRDefault="00F7693F" w:rsidP="00F7693F">
            <w:pPr>
              <w:jc w:val="center"/>
              <w:rPr>
                <w:rFonts w:ascii="Arial" w:eastAsiaTheme="minorEastAsia" w:hAnsi="Arial" w:cs="Arial"/>
                <w:b/>
                <w:bCs/>
              </w:rPr>
            </w:pPr>
            <w:r w:rsidRPr="002324FD">
              <w:rPr>
                <w:rFonts w:ascii="Arial" w:eastAsiaTheme="minorEastAsia" w:hAnsi="Arial" w:cs="Arial"/>
                <w:b/>
                <w:bCs/>
              </w:rPr>
              <w:t>And</w:t>
            </w:r>
          </w:p>
          <w:p w14:paraId="19AA0FBB" w14:textId="77777777" w:rsidR="00F7693F" w:rsidRPr="002324FD" w:rsidRDefault="00F7693F" w:rsidP="00F7693F">
            <w:pPr>
              <w:rPr>
                <w:rFonts w:ascii="Arial" w:eastAsiaTheme="minorEastAsia" w:hAnsi="Arial" w:cs="Arial"/>
              </w:rPr>
            </w:pPr>
            <w:r w:rsidRPr="002324FD">
              <w:rPr>
                <w:rFonts w:ascii="Arial" w:eastAsiaTheme="minorEastAsia" w:hAnsi="Arial" w:cs="Arial"/>
              </w:rPr>
              <w:t xml:space="preserve">(ii) Confirm annual registration with NMBI to the HSE by way of the annual Patient </w:t>
            </w:r>
          </w:p>
          <w:p w14:paraId="255958AA" w14:textId="4C4C8BE7" w:rsidR="00514531" w:rsidRPr="002324FD" w:rsidRDefault="00F7693F" w:rsidP="00F7693F">
            <w:pPr>
              <w:rPr>
                <w:rFonts w:ascii="Arial" w:eastAsiaTheme="minorEastAsia" w:hAnsi="Arial" w:cs="Arial"/>
                <w:b/>
                <w:bCs/>
              </w:rPr>
            </w:pPr>
            <w:r w:rsidRPr="002324FD">
              <w:rPr>
                <w:rFonts w:ascii="Arial" w:eastAsiaTheme="minorEastAsia" w:hAnsi="Arial" w:cs="Arial"/>
              </w:rPr>
              <w:t>Safety Assurance Certificate (PSAC</w:t>
            </w:r>
            <w:r w:rsidRPr="002324FD">
              <w:rPr>
                <w:rFonts w:ascii="Arial" w:eastAsiaTheme="minorEastAsia" w:hAnsi="Arial" w:cs="Arial"/>
                <w:b/>
                <w:bCs/>
              </w:rPr>
              <w:t>)</w:t>
            </w:r>
          </w:p>
          <w:p w14:paraId="2F9FEE11" w14:textId="77777777" w:rsidR="00F7693F" w:rsidRPr="002324FD" w:rsidRDefault="00F7693F" w:rsidP="00F7693F">
            <w:pPr>
              <w:rPr>
                <w:rFonts w:ascii="Arial" w:eastAsiaTheme="minorEastAsia" w:hAnsi="Arial" w:cs="Arial"/>
                <w:b/>
                <w:bCs/>
              </w:rPr>
            </w:pPr>
          </w:p>
          <w:p w14:paraId="6FAB3604"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Health</w:t>
            </w:r>
          </w:p>
          <w:p w14:paraId="16442381" w14:textId="77777777" w:rsidR="00514531" w:rsidRPr="002324FD" w:rsidRDefault="00514531" w:rsidP="00514531">
            <w:pPr>
              <w:rPr>
                <w:rFonts w:ascii="Arial" w:eastAsiaTheme="minorEastAsia" w:hAnsi="Arial" w:cs="Arial"/>
              </w:rPr>
            </w:pPr>
            <w:r w:rsidRPr="002324FD">
              <w:rPr>
                <w:rFonts w:ascii="Arial" w:eastAsiaTheme="minorEastAsia"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514531" w:rsidRPr="002324FD" w:rsidRDefault="00514531" w:rsidP="00514531">
            <w:pPr>
              <w:ind w:right="-766"/>
              <w:rPr>
                <w:rFonts w:ascii="Arial" w:eastAsiaTheme="minorEastAsia" w:hAnsi="Arial" w:cs="Arial"/>
                <w:b/>
                <w:bCs/>
              </w:rPr>
            </w:pPr>
          </w:p>
          <w:p w14:paraId="1CDBC2EF" w14:textId="77777777" w:rsidR="00514531" w:rsidRPr="002324FD" w:rsidRDefault="00514531" w:rsidP="00514531">
            <w:pPr>
              <w:ind w:right="-766"/>
              <w:rPr>
                <w:rFonts w:ascii="Arial" w:eastAsiaTheme="minorEastAsia" w:hAnsi="Arial" w:cs="Arial"/>
              </w:rPr>
            </w:pPr>
            <w:r w:rsidRPr="002324FD">
              <w:rPr>
                <w:rFonts w:ascii="Arial" w:eastAsiaTheme="minorEastAsia" w:hAnsi="Arial" w:cs="Arial"/>
                <w:b/>
                <w:bCs/>
              </w:rPr>
              <w:t>Character</w:t>
            </w:r>
          </w:p>
          <w:p w14:paraId="5900A900" w14:textId="3105A005" w:rsidR="00514531" w:rsidRPr="002324FD" w:rsidRDefault="00514531" w:rsidP="00722E75">
            <w:pPr>
              <w:ind w:right="-766"/>
              <w:rPr>
                <w:rFonts w:ascii="Arial" w:eastAsiaTheme="minorEastAsia" w:hAnsi="Arial" w:cs="Arial"/>
              </w:rPr>
            </w:pPr>
            <w:r w:rsidRPr="002324FD">
              <w:rPr>
                <w:rFonts w:ascii="Arial" w:eastAsiaTheme="minorEastAsia" w:hAnsi="Arial" w:cs="Arial"/>
              </w:rPr>
              <w:t>Each candidate for and any person holding the office must be of good character</w:t>
            </w:r>
          </w:p>
        </w:tc>
      </w:tr>
      <w:bookmarkEnd w:id="1"/>
      <w:tr w:rsidR="00514531" w:rsidRPr="002324FD" w14:paraId="418D1AA4" w14:textId="77777777" w:rsidTr="7A714D2F">
        <w:trPr>
          <w:trHeight w:val="1048"/>
        </w:trPr>
        <w:tc>
          <w:tcPr>
            <w:tcW w:w="2364" w:type="dxa"/>
          </w:tcPr>
          <w:p w14:paraId="4BFB93EA" w14:textId="77777777" w:rsidR="00514531" w:rsidRPr="002324FD" w:rsidRDefault="00514531" w:rsidP="00514531">
            <w:pPr>
              <w:rPr>
                <w:rFonts w:ascii="Arial" w:eastAsiaTheme="minorEastAsia" w:hAnsi="Arial" w:cs="Arial"/>
                <w:b/>
                <w:bCs/>
                <w:color w:val="000000"/>
              </w:rPr>
            </w:pPr>
            <w:r w:rsidRPr="002324FD">
              <w:rPr>
                <w:rFonts w:ascii="Arial" w:eastAsiaTheme="minorEastAsia" w:hAnsi="Arial" w:cs="Arial"/>
                <w:b/>
                <w:bCs/>
                <w:color w:val="000000" w:themeColor="text1"/>
              </w:rPr>
              <w:lastRenderedPageBreak/>
              <w:t>Post specific Requirements</w:t>
            </w:r>
          </w:p>
        </w:tc>
        <w:tc>
          <w:tcPr>
            <w:tcW w:w="8394" w:type="dxa"/>
          </w:tcPr>
          <w:p w14:paraId="2E4C5607" w14:textId="4420C41B" w:rsidR="00514531" w:rsidRPr="00722E75" w:rsidRDefault="00586DE5" w:rsidP="00514531">
            <w:pPr>
              <w:rPr>
                <w:rFonts w:ascii="Arial" w:hAnsi="Arial" w:cs="Arial"/>
                <w:b/>
                <w:iCs/>
                <w:u w:val="single"/>
              </w:rPr>
            </w:pPr>
            <w:r w:rsidRPr="002324FD">
              <w:rPr>
                <w:rFonts w:ascii="Arial" w:hAnsi="Arial" w:cs="Arial"/>
                <w:iCs/>
              </w:rPr>
              <w:t>Demonstrate depth and breadth of experience in Surgical Nursing within the Acute Hospital setting as relevant to the role</w:t>
            </w:r>
            <w:r w:rsidR="00722E75">
              <w:rPr>
                <w:rFonts w:ascii="Arial" w:hAnsi="Arial" w:cs="Arial"/>
                <w:iCs/>
              </w:rPr>
              <w:t>.</w:t>
            </w:r>
          </w:p>
        </w:tc>
      </w:tr>
      <w:tr w:rsidR="00514531" w:rsidRPr="002324FD" w14:paraId="3E8BA1BD" w14:textId="77777777" w:rsidTr="7A714D2F">
        <w:trPr>
          <w:trHeight w:val="1048"/>
        </w:trPr>
        <w:tc>
          <w:tcPr>
            <w:tcW w:w="2364" w:type="dxa"/>
          </w:tcPr>
          <w:p w14:paraId="5D43E616" w14:textId="24384EAC" w:rsidR="00514531" w:rsidRPr="002324FD" w:rsidRDefault="00514531" w:rsidP="00514531">
            <w:pPr>
              <w:rPr>
                <w:rFonts w:ascii="Arial" w:eastAsiaTheme="minorEastAsia" w:hAnsi="Arial" w:cs="Arial"/>
                <w:b/>
                <w:bCs/>
                <w:color w:val="000000"/>
              </w:rPr>
            </w:pPr>
            <w:r w:rsidRPr="002324FD">
              <w:rPr>
                <w:rFonts w:ascii="Arial" w:eastAsiaTheme="minorEastAsia" w:hAnsi="Arial" w:cs="Arial"/>
                <w:b/>
                <w:bCs/>
                <w:color w:val="000000" w:themeColor="text1"/>
              </w:rPr>
              <w:t>Other requirements specif</w:t>
            </w:r>
            <w:r w:rsidR="00C27409">
              <w:rPr>
                <w:rFonts w:ascii="Arial" w:eastAsiaTheme="minorEastAsia" w:hAnsi="Arial" w:cs="Arial"/>
                <w:b/>
                <w:bCs/>
                <w:color w:val="000000" w:themeColor="text1"/>
              </w:rPr>
              <w:t>i</w:t>
            </w:r>
            <w:r w:rsidRPr="002324FD">
              <w:rPr>
                <w:rFonts w:ascii="Arial" w:eastAsiaTheme="minorEastAsia" w:hAnsi="Arial" w:cs="Arial"/>
                <w:b/>
                <w:bCs/>
                <w:color w:val="000000" w:themeColor="text1"/>
              </w:rPr>
              <w:t>c to the post</w:t>
            </w:r>
          </w:p>
        </w:tc>
        <w:tc>
          <w:tcPr>
            <w:tcW w:w="8394" w:type="dxa"/>
          </w:tcPr>
          <w:p w14:paraId="0E0BCA46" w14:textId="59BB5947" w:rsidR="00586DE5" w:rsidRPr="00C27409" w:rsidRDefault="00586DE5" w:rsidP="00586DE5">
            <w:pPr>
              <w:pStyle w:val="ListParagraph"/>
              <w:numPr>
                <w:ilvl w:val="0"/>
                <w:numId w:val="37"/>
              </w:numPr>
              <w:rPr>
                <w:rFonts w:ascii="Arial" w:hAnsi="Arial" w:cs="Arial"/>
                <w:iCs/>
              </w:rPr>
            </w:pPr>
            <w:r w:rsidRPr="002324FD">
              <w:rPr>
                <w:rFonts w:ascii="Arial" w:hAnsi="Arial" w:cs="Arial"/>
                <w:iCs/>
              </w:rPr>
              <w:t>A flexible approach to working hours is required</w:t>
            </w:r>
            <w:r w:rsidR="00C27409">
              <w:rPr>
                <w:rFonts w:ascii="Arial" w:hAnsi="Arial" w:cs="Arial"/>
                <w:iCs/>
              </w:rPr>
              <w:t>.</w:t>
            </w:r>
          </w:p>
          <w:p w14:paraId="0C6CA1E6" w14:textId="6D5C665E" w:rsidR="00514531" w:rsidRPr="00C27409" w:rsidRDefault="00586DE5" w:rsidP="00514531">
            <w:pPr>
              <w:pStyle w:val="ListParagraph"/>
              <w:numPr>
                <w:ilvl w:val="0"/>
                <w:numId w:val="37"/>
              </w:numPr>
              <w:rPr>
                <w:rFonts w:ascii="Arial" w:hAnsi="Arial" w:cs="Arial"/>
              </w:rPr>
            </w:pPr>
            <w:r w:rsidRPr="002324FD">
              <w:rPr>
                <w:rFonts w:ascii="Arial" w:hAnsi="Arial" w:cs="Arial"/>
              </w:rPr>
              <w:t>Other requirements specific to the post will be included at expression of interest stage, if applicable.</w:t>
            </w:r>
          </w:p>
        </w:tc>
      </w:tr>
      <w:tr w:rsidR="00514531" w:rsidRPr="002324FD" w14:paraId="3C42AC5F" w14:textId="77777777" w:rsidTr="7A714D2F">
        <w:trPr>
          <w:trHeight w:val="1048"/>
        </w:trPr>
        <w:tc>
          <w:tcPr>
            <w:tcW w:w="2364" w:type="dxa"/>
          </w:tcPr>
          <w:p w14:paraId="0DC89772" w14:textId="77777777" w:rsidR="00514531" w:rsidRPr="002324FD" w:rsidRDefault="00514531" w:rsidP="00514531">
            <w:pPr>
              <w:rPr>
                <w:rFonts w:ascii="Arial" w:eastAsiaTheme="minorEastAsia" w:hAnsi="Arial" w:cs="Arial"/>
                <w:b/>
                <w:bCs/>
                <w:color w:val="000000"/>
              </w:rPr>
            </w:pPr>
            <w:r w:rsidRPr="002324FD">
              <w:rPr>
                <w:rFonts w:ascii="Arial" w:eastAsiaTheme="minorEastAsia" w:hAnsi="Arial" w:cs="Arial"/>
                <w:b/>
                <w:bCs/>
                <w:color w:val="000000" w:themeColor="text1"/>
              </w:rPr>
              <w:t>Skills, competencies and/or knowledge</w:t>
            </w:r>
          </w:p>
          <w:p w14:paraId="6366A456" w14:textId="77777777" w:rsidR="00514531" w:rsidRPr="002324FD" w:rsidRDefault="00514531" w:rsidP="00514531">
            <w:pPr>
              <w:rPr>
                <w:rFonts w:ascii="Arial" w:eastAsiaTheme="minorEastAsia" w:hAnsi="Arial" w:cs="Arial"/>
                <w:b/>
                <w:bCs/>
                <w:color w:val="000000"/>
                <w:highlight w:val="yellow"/>
              </w:rPr>
            </w:pPr>
          </w:p>
          <w:p w14:paraId="73BB72B9" w14:textId="77777777" w:rsidR="00514531" w:rsidRPr="002324FD" w:rsidRDefault="00514531" w:rsidP="00514531">
            <w:pPr>
              <w:rPr>
                <w:rFonts w:ascii="Arial" w:eastAsiaTheme="minorEastAsia" w:hAnsi="Arial" w:cs="Arial"/>
                <w:b/>
                <w:bCs/>
                <w:color w:val="000000"/>
                <w:highlight w:val="yellow"/>
              </w:rPr>
            </w:pPr>
          </w:p>
        </w:tc>
        <w:tc>
          <w:tcPr>
            <w:tcW w:w="8394" w:type="dxa"/>
          </w:tcPr>
          <w:p w14:paraId="71703B29" w14:textId="77777777" w:rsidR="00B52E52" w:rsidRPr="002324FD" w:rsidRDefault="00B52E52" w:rsidP="00B52E52">
            <w:pPr>
              <w:rPr>
                <w:rFonts w:ascii="Arial" w:hAnsi="Arial" w:cs="Arial"/>
                <w:b/>
                <w:bCs/>
                <w:iCs/>
                <w:u w:val="single"/>
              </w:rPr>
            </w:pPr>
            <w:r w:rsidRPr="002324FD">
              <w:rPr>
                <w:rFonts w:ascii="Arial" w:hAnsi="Arial" w:cs="Arial"/>
                <w:b/>
                <w:bCs/>
                <w:iCs/>
                <w:u w:val="single"/>
              </w:rPr>
              <w:t>Planning and Organising Skills</w:t>
            </w:r>
          </w:p>
          <w:p w14:paraId="799A7C7E" w14:textId="77777777" w:rsidR="00B52E52" w:rsidRPr="002324FD" w:rsidRDefault="00B52E52" w:rsidP="00B52E52">
            <w:pPr>
              <w:pStyle w:val="ListParagraph"/>
              <w:numPr>
                <w:ilvl w:val="0"/>
                <w:numId w:val="39"/>
              </w:numPr>
              <w:rPr>
                <w:rFonts w:ascii="Arial" w:hAnsi="Arial" w:cs="Arial"/>
                <w:color w:val="000000"/>
              </w:rPr>
            </w:pPr>
            <w:r w:rsidRPr="002324FD">
              <w:rPr>
                <w:rFonts w:ascii="Arial" w:hAnsi="Arial" w:cs="Arial"/>
                <w:color w:val="000000"/>
              </w:rPr>
              <w:t>Demonstrate the ability to manage deadlines and effectively handle multiple tasks.</w:t>
            </w:r>
          </w:p>
          <w:p w14:paraId="36A6DD7E" w14:textId="77777777" w:rsidR="00B52E52" w:rsidRPr="002324FD" w:rsidRDefault="00B52E52" w:rsidP="00B52E52">
            <w:pPr>
              <w:pStyle w:val="ListParagraph"/>
              <w:numPr>
                <w:ilvl w:val="0"/>
                <w:numId w:val="39"/>
              </w:numPr>
              <w:rPr>
                <w:rFonts w:ascii="Arial" w:hAnsi="Arial" w:cs="Arial"/>
                <w:color w:val="000000"/>
              </w:rPr>
            </w:pPr>
            <w:r w:rsidRPr="002324FD">
              <w:rPr>
                <w:rFonts w:ascii="Arial" w:hAnsi="Arial" w:cs="Arial"/>
                <w:color w:val="000000"/>
              </w:rPr>
              <w:t>Demonstrate an awareness of resource management and the importance of value for money.</w:t>
            </w:r>
          </w:p>
          <w:p w14:paraId="3A8BFE05"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behaviours to practice nursing in line with the Values for Nurses and Midwives in Ireland.</w:t>
            </w:r>
          </w:p>
          <w:p w14:paraId="279CD817"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the ability to plan and organise effectively.</w:t>
            </w:r>
          </w:p>
          <w:p w14:paraId="471AAEC4" w14:textId="77777777" w:rsidR="00B52E52" w:rsidRPr="002324FD" w:rsidRDefault="00B52E52" w:rsidP="00B52E52">
            <w:pPr>
              <w:rPr>
                <w:rFonts w:ascii="Arial" w:hAnsi="Arial" w:cs="Arial"/>
                <w:iCs/>
                <w:u w:val="single"/>
              </w:rPr>
            </w:pPr>
          </w:p>
          <w:p w14:paraId="65AF68D2" w14:textId="77777777" w:rsidR="00B52E52" w:rsidRPr="002324FD" w:rsidRDefault="00B52E52" w:rsidP="00B52E52">
            <w:pPr>
              <w:spacing w:line="259" w:lineRule="auto"/>
              <w:contextualSpacing/>
              <w:rPr>
                <w:rFonts w:ascii="Arial" w:eastAsia="Arial" w:hAnsi="Arial" w:cs="Arial"/>
                <w:b/>
                <w:bCs/>
                <w:color w:val="000000" w:themeColor="text1"/>
                <w:u w:val="single"/>
                <w:lang w:val="en-US"/>
              </w:rPr>
            </w:pPr>
            <w:r w:rsidRPr="002324FD">
              <w:rPr>
                <w:rFonts w:ascii="Arial" w:eastAsia="Arial" w:hAnsi="Arial" w:cs="Arial"/>
                <w:b/>
                <w:bCs/>
                <w:color w:val="000000" w:themeColor="text1"/>
                <w:u w:val="single"/>
                <w:lang w:val="en-US"/>
              </w:rPr>
              <w:t>Building and Maintaining Relationships</w:t>
            </w:r>
            <w:r w:rsidRPr="002324FD">
              <w:rPr>
                <w:rFonts w:ascii="Arial" w:eastAsia="Arial" w:hAnsi="Arial" w:cs="Arial"/>
                <w:b/>
                <w:bCs/>
                <w:i/>
                <w:color w:val="000000" w:themeColor="text1"/>
                <w:u w:val="single"/>
                <w:lang w:val="en-US"/>
              </w:rPr>
              <w:t xml:space="preserve"> (including Team Skills and Leadership Potential)</w:t>
            </w:r>
          </w:p>
          <w:p w14:paraId="15553568"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the ability to build, lead and manage a team.</w:t>
            </w:r>
          </w:p>
          <w:p w14:paraId="00EE8697"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strong interpersonal skills including the ability to build and maintain relationships.</w:t>
            </w:r>
          </w:p>
          <w:p w14:paraId="59ADFDFC"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strong communication and influencing skills.</w:t>
            </w:r>
          </w:p>
          <w:p w14:paraId="02F5900F"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initiative and innovation in the delivery of service.</w:t>
            </w:r>
          </w:p>
          <w:p w14:paraId="21A4306B"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resilience and composure.</w:t>
            </w:r>
          </w:p>
          <w:p w14:paraId="32E24FB7"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 xml:space="preserve">Demonstrate openness to change. </w:t>
            </w:r>
          </w:p>
          <w:p w14:paraId="2F18FDF7"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integrity and ethical stance.</w:t>
            </w:r>
          </w:p>
          <w:p w14:paraId="041684B6" w14:textId="77777777" w:rsidR="00EC188D" w:rsidRDefault="00EC188D" w:rsidP="00B52E52">
            <w:pPr>
              <w:contextualSpacing/>
              <w:rPr>
                <w:rFonts w:ascii="Arial" w:eastAsia="Arial" w:hAnsi="Arial" w:cs="Arial"/>
                <w:b/>
                <w:bCs/>
                <w:color w:val="000000" w:themeColor="text1"/>
                <w:u w:val="single"/>
                <w:lang w:val="en-US"/>
              </w:rPr>
            </w:pPr>
          </w:p>
          <w:p w14:paraId="13BD7D7B" w14:textId="79BFB547" w:rsidR="00B52E52" w:rsidRPr="002324FD" w:rsidRDefault="00EC188D" w:rsidP="00B52E52">
            <w:pPr>
              <w:contextualSpacing/>
              <w:rPr>
                <w:rFonts w:ascii="Arial" w:eastAsia="Arial" w:hAnsi="Arial" w:cs="Arial"/>
                <w:b/>
                <w:bCs/>
                <w:color w:val="000000" w:themeColor="text1"/>
                <w:u w:val="single"/>
                <w:lang w:val="en-US"/>
              </w:rPr>
            </w:pPr>
            <w:r>
              <w:rPr>
                <w:rFonts w:ascii="Arial" w:eastAsia="Arial" w:hAnsi="Arial" w:cs="Arial"/>
                <w:b/>
                <w:bCs/>
                <w:color w:val="000000" w:themeColor="text1"/>
                <w:u w:val="single"/>
                <w:lang w:val="en-US"/>
              </w:rPr>
              <w:t>Evaluating</w:t>
            </w:r>
            <w:r w:rsidR="00B52E52" w:rsidRPr="002324FD">
              <w:rPr>
                <w:rFonts w:ascii="Arial" w:eastAsia="Arial" w:hAnsi="Arial" w:cs="Arial"/>
                <w:b/>
                <w:bCs/>
                <w:color w:val="000000" w:themeColor="text1"/>
                <w:u w:val="single"/>
                <w:lang w:val="en-US"/>
              </w:rPr>
              <w:t xml:space="preserve"> Problem Solving and </w:t>
            </w:r>
            <w:r w:rsidR="001F57EF" w:rsidRPr="002324FD">
              <w:rPr>
                <w:rFonts w:ascii="Arial" w:eastAsia="Arial" w:hAnsi="Arial" w:cs="Arial"/>
                <w:b/>
                <w:bCs/>
                <w:color w:val="000000" w:themeColor="text1"/>
                <w:u w:val="single"/>
                <w:lang w:val="en-US"/>
              </w:rPr>
              <w:t>Decision-making</w:t>
            </w:r>
            <w:r>
              <w:rPr>
                <w:rFonts w:ascii="Arial" w:eastAsia="Arial" w:hAnsi="Arial" w:cs="Arial"/>
                <w:b/>
                <w:bCs/>
                <w:color w:val="000000" w:themeColor="text1"/>
                <w:u w:val="single"/>
                <w:lang w:val="en-US"/>
              </w:rPr>
              <w:t xml:space="preserve"> including Commitment</w:t>
            </w:r>
            <w:r w:rsidR="00B52E52" w:rsidRPr="002324FD">
              <w:rPr>
                <w:rFonts w:ascii="Arial" w:eastAsia="Arial" w:hAnsi="Arial" w:cs="Arial"/>
                <w:b/>
                <w:bCs/>
                <w:color w:val="000000" w:themeColor="text1"/>
                <w:u w:val="single"/>
                <w:lang w:val="en-US"/>
              </w:rPr>
              <w:t xml:space="preserve"> to providing a Quality Service</w:t>
            </w:r>
          </w:p>
          <w:p w14:paraId="678396D9"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 xml:space="preserve">Demonstrate the ability to lead on clinical practice and service quality. </w:t>
            </w:r>
          </w:p>
          <w:p w14:paraId="3E3EE164"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a commitment to continuing professional development</w:t>
            </w:r>
          </w:p>
          <w:p w14:paraId="0D599C03"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promotion of evidence-based decision making.</w:t>
            </w:r>
          </w:p>
          <w:p w14:paraId="41C2DB08"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the ability to relate nursing research to nursing practice.</w:t>
            </w:r>
          </w:p>
          <w:p w14:paraId="6B59A7BB"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knowledge of quality assurance practices and their application to nursing procedures.</w:t>
            </w:r>
          </w:p>
          <w:p w14:paraId="6984AB5D"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 xml:space="preserve">Demonstrate an awareness of relevant legislation and policy </w:t>
            </w:r>
            <w:proofErr w:type="gramStart"/>
            <w:r w:rsidRPr="002324FD">
              <w:rPr>
                <w:rFonts w:ascii="Arial" w:hAnsi="Arial" w:cs="Arial"/>
                <w:iCs/>
              </w:rPr>
              <w:t>e.g.</w:t>
            </w:r>
            <w:proofErr w:type="gramEnd"/>
            <w:r w:rsidRPr="002324FD">
              <w:rPr>
                <w:rFonts w:ascii="Arial" w:hAnsi="Arial" w:cs="Arial"/>
                <w:iCs/>
              </w:rPr>
              <w:t xml:space="preserve"> legislation relevant to the service area, health and safety, infection control, etc.</w:t>
            </w:r>
          </w:p>
          <w:p w14:paraId="21AF077F" w14:textId="77777777" w:rsidR="00B52E52" w:rsidRPr="002324FD" w:rsidRDefault="00B52E52" w:rsidP="00B52E52">
            <w:pPr>
              <w:rPr>
                <w:rFonts w:ascii="Arial" w:hAnsi="Arial" w:cs="Arial"/>
                <w:iCs/>
              </w:rPr>
            </w:pPr>
          </w:p>
          <w:p w14:paraId="52BF5E84" w14:textId="77777777" w:rsidR="00B52E52" w:rsidRPr="002324FD" w:rsidRDefault="00B52E52" w:rsidP="00B52E52">
            <w:pPr>
              <w:spacing w:line="259" w:lineRule="auto"/>
              <w:contextualSpacing/>
              <w:rPr>
                <w:rFonts w:ascii="Arial" w:eastAsia="Arial" w:hAnsi="Arial" w:cs="Arial"/>
                <w:b/>
                <w:bCs/>
                <w:color w:val="000000" w:themeColor="text1"/>
                <w:u w:val="single"/>
                <w:lang w:val="en-US"/>
              </w:rPr>
            </w:pPr>
            <w:r w:rsidRPr="002324FD">
              <w:rPr>
                <w:rFonts w:ascii="Arial" w:eastAsia="Arial" w:hAnsi="Arial" w:cs="Arial"/>
                <w:b/>
                <w:bCs/>
                <w:color w:val="000000" w:themeColor="text1"/>
                <w:u w:val="single"/>
                <w:lang w:val="en-US"/>
              </w:rPr>
              <w:t xml:space="preserve">Professional Knowledge &amp; Experience </w:t>
            </w:r>
          </w:p>
          <w:p w14:paraId="1299BD75"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an awareness of HR policies and procedures including disciplinary procedures, managing attendance, etc.</w:t>
            </w:r>
          </w:p>
          <w:p w14:paraId="2F05DA44"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an awareness of current and emerging nursing strategies and policies in relation to the clinical / designated area.</w:t>
            </w:r>
          </w:p>
          <w:p w14:paraId="0E93355A"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practitioner competence and professionalism.</w:t>
            </w:r>
          </w:p>
          <w:p w14:paraId="40727E95" w14:textId="77777777" w:rsidR="00B52E52" w:rsidRPr="002324FD" w:rsidRDefault="00B52E52" w:rsidP="00B52E52">
            <w:pPr>
              <w:pStyle w:val="ListParagraph"/>
              <w:numPr>
                <w:ilvl w:val="0"/>
                <w:numId w:val="38"/>
              </w:numPr>
              <w:rPr>
                <w:rFonts w:ascii="Arial" w:hAnsi="Arial" w:cs="Arial"/>
                <w:iCs/>
              </w:rPr>
            </w:pPr>
            <w:r w:rsidRPr="002324FD">
              <w:rPr>
                <w:rFonts w:ascii="Arial" w:hAnsi="Arial" w:cs="Arial"/>
                <w:iCs/>
              </w:rPr>
              <w:t>Demonstrate an awareness of the Health Service Transformation Programme.</w:t>
            </w:r>
          </w:p>
          <w:p w14:paraId="17D75E20" w14:textId="6573933D" w:rsidR="00514531" w:rsidRPr="00722E75" w:rsidRDefault="00B52E52" w:rsidP="00514531">
            <w:pPr>
              <w:pStyle w:val="ListParagraph"/>
              <w:numPr>
                <w:ilvl w:val="0"/>
                <w:numId w:val="38"/>
              </w:numPr>
              <w:rPr>
                <w:rFonts w:ascii="Arial" w:hAnsi="Arial" w:cs="Arial"/>
                <w:iCs/>
              </w:rPr>
            </w:pPr>
            <w:r w:rsidRPr="002324FD">
              <w:rPr>
                <w:rFonts w:ascii="Arial" w:hAnsi="Arial" w:cs="Arial"/>
                <w:iCs/>
              </w:rPr>
              <w:t>Demonstrate a willingness to develop IT skills relevant to the role.</w:t>
            </w:r>
          </w:p>
        </w:tc>
      </w:tr>
      <w:tr w:rsidR="00514531" w:rsidRPr="002324FD" w14:paraId="62FDDF5C" w14:textId="77777777" w:rsidTr="7A714D2F">
        <w:trPr>
          <w:trHeight w:val="1048"/>
        </w:trPr>
        <w:tc>
          <w:tcPr>
            <w:tcW w:w="2364" w:type="dxa"/>
          </w:tcPr>
          <w:p w14:paraId="64DB7B92"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Additional eligibility requirements:</w:t>
            </w:r>
          </w:p>
          <w:p w14:paraId="53207FAE" w14:textId="77777777" w:rsidR="00514531" w:rsidRPr="002324FD" w:rsidRDefault="00514531" w:rsidP="00514531">
            <w:pPr>
              <w:rPr>
                <w:rFonts w:ascii="Arial" w:eastAsiaTheme="minorEastAsia" w:hAnsi="Arial" w:cs="Arial"/>
                <w:b/>
                <w:bCs/>
                <w:color w:val="000000"/>
                <w:highlight w:val="yellow"/>
              </w:rPr>
            </w:pPr>
          </w:p>
        </w:tc>
        <w:tc>
          <w:tcPr>
            <w:tcW w:w="8394" w:type="dxa"/>
          </w:tcPr>
          <w:p w14:paraId="20CF28C7" w14:textId="77777777" w:rsidR="00514531" w:rsidRPr="002324FD" w:rsidRDefault="00514531" w:rsidP="00514531">
            <w:pPr>
              <w:autoSpaceDE w:val="0"/>
              <w:autoSpaceDN w:val="0"/>
              <w:adjustRightInd w:val="0"/>
              <w:rPr>
                <w:rFonts w:ascii="Arial" w:eastAsiaTheme="minorEastAsia" w:hAnsi="Arial" w:cs="Arial"/>
                <w:color w:val="000000"/>
              </w:rPr>
            </w:pPr>
            <w:r w:rsidRPr="002324FD">
              <w:rPr>
                <w:rFonts w:ascii="Arial" w:eastAsiaTheme="minorEastAsia" w:hAnsi="Arial" w:cs="Arial"/>
                <w:b/>
                <w:bCs/>
                <w:color w:val="000000" w:themeColor="text1"/>
              </w:rPr>
              <w:t xml:space="preserve">Citizenship requirements </w:t>
            </w:r>
          </w:p>
          <w:p w14:paraId="465C29B8" w14:textId="77777777" w:rsidR="00514531" w:rsidRPr="002324FD" w:rsidRDefault="00514531" w:rsidP="00514531">
            <w:pPr>
              <w:autoSpaceDE w:val="0"/>
              <w:autoSpaceDN w:val="0"/>
              <w:adjustRightInd w:val="0"/>
              <w:rPr>
                <w:rFonts w:ascii="Arial" w:eastAsiaTheme="minorEastAsia" w:hAnsi="Arial" w:cs="Arial"/>
                <w:color w:val="000000"/>
              </w:rPr>
            </w:pPr>
            <w:r w:rsidRPr="002324FD">
              <w:rPr>
                <w:rFonts w:ascii="Arial" w:eastAsiaTheme="minorEastAsia" w:hAnsi="Arial" w:cs="Arial"/>
                <w:color w:val="000000" w:themeColor="text1"/>
              </w:rPr>
              <w:t xml:space="preserve">Eligible candidates must be: </w:t>
            </w:r>
          </w:p>
          <w:p w14:paraId="58B94000" w14:textId="77777777" w:rsidR="00514531" w:rsidRPr="002324FD" w:rsidRDefault="00514531" w:rsidP="00514531">
            <w:pPr>
              <w:numPr>
                <w:ilvl w:val="0"/>
                <w:numId w:val="30"/>
              </w:numPr>
              <w:spacing w:after="120"/>
              <w:rPr>
                <w:rFonts w:ascii="Arial" w:eastAsiaTheme="minorEastAsia" w:hAnsi="Arial" w:cs="Arial"/>
              </w:rPr>
            </w:pPr>
            <w:r w:rsidRPr="002324FD">
              <w:rPr>
                <w:rFonts w:ascii="Arial" w:eastAsiaTheme="minorEastAsia" w:hAnsi="Arial" w:cs="Arial"/>
              </w:rPr>
              <w:t xml:space="preserve">EEA, Swiss, or British citizens </w:t>
            </w:r>
          </w:p>
          <w:p w14:paraId="55D916C4" w14:textId="77777777" w:rsidR="00514531" w:rsidRPr="002324FD" w:rsidRDefault="00514531" w:rsidP="00514531">
            <w:pPr>
              <w:spacing w:after="120"/>
              <w:ind w:left="360"/>
              <w:rPr>
                <w:rFonts w:ascii="Arial" w:eastAsiaTheme="minorEastAsia" w:hAnsi="Arial" w:cs="Arial"/>
                <w:b/>
                <w:bCs/>
              </w:rPr>
            </w:pPr>
            <w:r w:rsidRPr="002324FD">
              <w:rPr>
                <w:rFonts w:ascii="Arial" w:eastAsiaTheme="minorEastAsia" w:hAnsi="Arial" w:cs="Arial"/>
                <w:b/>
                <w:bCs/>
              </w:rPr>
              <w:t>OR</w:t>
            </w:r>
          </w:p>
          <w:p w14:paraId="2EA09EEE" w14:textId="49860B50" w:rsidR="00514531" w:rsidRPr="002324FD" w:rsidRDefault="00514531" w:rsidP="00B52E52">
            <w:pPr>
              <w:numPr>
                <w:ilvl w:val="0"/>
                <w:numId w:val="30"/>
              </w:numPr>
              <w:spacing w:after="120"/>
              <w:rPr>
                <w:rFonts w:ascii="Arial" w:eastAsiaTheme="minorEastAsia" w:hAnsi="Arial" w:cs="Arial"/>
              </w:rPr>
            </w:pPr>
            <w:r w:rsidRPr="002324FD">
              <w:rPr>
                <w:rFonts w:ascii="Arial" w:eastAsiaTheme="minorEastAsia" w:hAnsi="Arial" w:cs="Arial"/>
              </w:rPr>
              <w:t xml:space="preserve">Non-European Economic Area citizens with permission to reside and work in the State </w:t>
            </w:r>
            <w:r w:rsidRPr="002324FD">
              <w:rPr>
                <w:rFonts w:ascii="Arial" w:eastAsiaTheme="minorEastAsia" w:hAnsi="Arial" w:cs="Arial"/>
                <w:color w:val="2A2347"/>
              </w:rPr>
              <w:t xml:space="preserve"> </w:t>
            </w:r>
          </w:p>
        </w:tc>
      </w:tr>
      <w:tr w:rsidR="00514531" w:rsidRPr="002324FD" w14:paraId="4CEBEE4A" w14:textId="77777777" w:rsidTr="7A714D2F">
        <w:tc>
          <w:tcPr>
            <w:tcW w:w="2364" w:type="dxa"/>
          </w:tcPr>
          <w:p w14:paraId="406EB087"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lastRenderedPageBreak/>
              <w:t>Campaign Specific Selection Process</w:t>
            </w:r>
          </w:p>
          <w:p w14:paraId="7176F84B" w14:textId="77777777" w:rsidR="00514531" w:rsidRPr="002324FD" w:rsidRDefault="00514531" w:rsidP="00514531">
            <w:pPr>
              <w:rPr>
                <w:rFonts w:ascii="Arial" w:eastAsiaTheme="minorEastAsia" w:hAnsi="Arial" w:cs="Arial"/>
                <w:b/>
                <w:bCs/>
              </w:rPr>
            </w:pPr>
          </w:p>
          <w:p w14:paraId="7C20397F"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Ranking/Shortlisting/ Interview</w:t>
            </w:r>
          </w:p>
        </w:tc>
        <w:tc>
          <w:tcPr>
            <w:tcW w:w="8394" w:type="dxa"/>
          </w:tcPr>
          <w:p w14:paraId="7B4ABED6" w14:textId="77777777" w:rsidR="00514531" w:rsidRPr="002324FD" w:rsidRDefault="00514531" w:rsidP="00514531">
            <w:pPr>
              <w:rPr>
                <w:rFonts w:ascii="Arial" w:eastAsiaTheme="minorEastAsia" w:hAnsi="Arial" w:cs="Arial"/>
              </w:rPr>
            </w:pPr>
            <w:r w:rsidRPr="002324FD">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2324FD">
              <w:rPr>
                <w:rFonts w:ascii="Arial" w:eastAsiaTheme="minorEastAsia" w:hAnsi="Arial" w:cs="Arial"/>
              </w:rPr>
              <w:t>Therefore</w:t>
            </w:r>
            <w:proofErr w:type="gramEnd"/>
            <w:r w:rsidRPr="002324FD">
              <w:rPr>
                <w:rFonts w:ascii="Arial" w:eastAsiaTheme="minorEastAsia" w:hAnsi="Arial" w:cs="Arial"/>
              </w:rPr>
              <w:t xml:space="preserve"> it is very important that you think about your experience in light of those requirements.  </w:t>
            </w:r>
          </w:p>
          <w:p w14:paraId="7D8801C3" w14:textId="77777777" w:rsidR="00514531" w:rsidRPr="002324FD" w:rsidRDefault="00514531" w:rsidP="00514531">
            <w:pPr>
              <w:rPr>
                <w:rFonts w:ascii="Arial" w:eastAsiaTheme="minorEastAsia" w:hAnsi="Arial" w:cs="Arial"/>
              </w:rPr>
            </w:pPr>
          </w:p>
          <w:p w14:paraId="65B896F0" w14:textId="77777777" w:rsidR="00514531" w:rsidRPr="002324FD" w:rsidRDefault="00514531" w:rsidP="00514531">
            <w:pPr>
              <w:rPr>
                <w:rFonts w:ascii="Arial" w:eastAsiaTheme="minorEastAsia" w:hAnsi="Arial" w:cs="Arial"/>
                <w:u w:val="single"/>
              </w:rPr>
            </w:pPr>
            <w:r w:rsidRPr="002324FD">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514531" w:rsidRPr="002324FD" w:rsidRDefault="00514531" w:rsidP="00514531">
            <w:pPr>
              <w:rPr>
                <w:rFonts w:ascii="Arial" w:eastAsiaTheme="minorEastAsia" w:hAnsi="Arial" w:cs="Arial"/>
                <w:i/>
                <w:iCs/>
              </w:rPr>
            </w:pPr>
          </w:p>
          <w:p w14:paraId="4F0D5112" w14:textId="77777777" w:rsidR="00514531" w:rsidRPr="002324FD" w:rsidRDefault="00514531" w:rsidP="00514531">
            <w:pPr>
              <w:rPr>
                <w:rFonts w:ascii="Arial" w:eastAsiaTheme="minorEastAsia" w:hAnsi="Arial" w:cs="Arial"/>
              </w:rPr>
            </w:pPr>
            <w:r w:rsidRPr="002324FD">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514531" w:rsidRPr="002324FD" w14:paraId="54E866B9" w14:textId="77777777" w:rsidTr="7A714D2F">
        <w:tc>
          <w:tcPr>
            <w:tcW w:w="2364" w:type="dxa"/>
          </w:tcPr>
          <w:p w14:paraId="1221630E"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 xml:space="preserve">Diversity, Equality and Inclusion </w:t>
            </w:r>
          </w:p>
          <w:p w14:paraId="25E1BF38" w14:textId="77777777" w:rsidR="00514531" w:rsidRPr="002324FD" w:rsidRDefault="00514531" w:rsidP="00514531">
            <w:pPr>
              <w:jc w:val="right"/>
              <w:rPr>
                <w:rFonts w:ascii="Arial" w:eastAsiaTheme="minorEastAsia" w:hAnsi="Arial" w:cs="Arial"/>
                <w:b/>
                <w:bCs/>
              </w:rPr>
            </w:pPr>
          </w:p>
        </w:tc>
        <w:tc>
          <w:tcPr>
            <w:tcW w:w="8394" w:type="dxa"/>
          </w:tcPr>
          <w:p w14:paraId="6071847C" w14:textId="77777777" w:rsidR="00514531" w:rsidRPr="002324FD" w:rsidRDefault="00514531" w:rsidP="00514531">
            <w:pPr>
              <w:rPr>
                <w:rFonts w:ascii="Arial" w:eastAsiaTheme="minorEastAsia" w:hAnsi="Arial" w:cs="Arial"/>
              </w:rPr>
            </w:pPr>
            <w:r w:rsidRPr="002324FD">
              <w:rPr>
                <w:rFonts w:ascii="Arial" w:eastAsiaTheme="minorEastAsia" w:hAnsi="Arial" w:cs="Arial"/>
              </w:rPr>
              <w:t>The HSE is an equal opportunities employer.</w:t>
            </w:r>
          </w:p>
          <w:p w14:paraId="7DF46B46" w14:textId="77777777" w:rsidR="00514531" w:rsidRPr="002324FD" w:rsidRDefault="00514531" w:rsidP="00514531">
            <w:pPr>
              <w:rPr>
                <w:rFonts w:ascii="Arial" w:eastAsiaTheme="minorEastAsia" w:hAnsi="Arial" w:cs="Arial"/>
                <w:color w:val="000000"/>
                <w:shd w:val="clear" w:color="auto" w:fill="FFFFFF"/>
              </w:rPr>
            </w:pPr>
          </w:p>
          <w:p w14:paraId="24C461A7" w14:textId="77777777" w:rsidR="00514531" w:rsidRPr="002324FD" w:rsidRDefault="00514531" w:rsidP="00514531">
            <w:pPr>
              <w:rPr>
                <w:rFonts w:ascii="Arial" w:eastAsiaTheme="minorEastAsia" w:hAnsi="Arial" w:cs="Arial"/>
                <w:color w:val="000000"/>
                <w:shd w:val="clear" w:color="auto" w:fill="FFFFFF"/>
              </w:rPr>
            </w:pPr>
            <w:r w:rsidRPr="002324FD">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514531" w:rsidRPr="002324FD" w:rsidRDefault="00514531" w:rsidP="00514531">
            <w:pPr>
              <w:rPr>
                <w:rFonts w:ascii="Arial" w:eastAsiaTheme="minorEastAsia" w:hAnsi="Arial" w:cs="Arial"/>
                <w:color w:val="000000"/>
                <w:shd w:val="clear" w:color="auto" w:fill="FFFFFF"/>
              </w:rPr>
            </w:pPr>
          </w:p>
          <w:p w14:paraId="4FB6587C" w14:textId="77777777" w:rsidR="00514531" w:rsidRPr="002324FD" w:rsidRDefault="00514531" w:rsidP="00514531">
            <w:pPr>
              <w:rPr>
                <w:rFonts w:ascii="Arial" w:eastAsiaTheme="minorEastAsia" w:hAnsi="Arial" w:cs="Arial"/>
                <w:color w:val="000000"/>
                <w:shd w:val="clear" w:color="auto" w:fill="FFFFFF"/>
              </w:rPr>
            </w:pPr>
            <w:r w:rsidRPr="002324FD">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514531" w:rsidRPr="002324FD" w:rsidRDefault="00514531" w:rsidP="00514531">
            <w:pPr>
              <w:rPr>
                <w:rFonts w:ascii="Arial" w:eastAsiaTheme="minorEastAsia" w:hAnsi="Arial" w:cs="Arial"/>
                <w:color w:val="000000"/>
                <w:shd w:val="clear" w:color="auto" w:fill="FFFFFF"/>
              </w:rPr>
            </w:pPr>
          </w:p>
          <w:p w14:paraId="7DDA1B15" w14:textId="77777777" w:rsidR="00514531" w:rsidRPr="002324FD" w:rsidRDefault="00514531" w:rsidP="00514531">
            <w:pPr>
              <w:rPr>
                <w:rFonts w:ascii="Arial" w:eastAsiaTheme="minorEastAsia" w:hAnsi="Arial" w:cs="Arial"/>
                <w:color w:val="000000"/>
                <w:shd w:val="clear" w:color="auto" w:fill="FFFFFF"/>
              </w:rPr>
            </w:pPr>
            <w:r w:rsidRPr="002324FD">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2324FD">
              <w:rPr>
                <w:rFonts w:ascii="Arial" w:eastAsiaTheme="minorEastAsia" w:hAnsi="Arial" w:cs="Arial"/>
                <w:color w:val="000000"/>
                <w:shd w:val="clear" w:color="auto" w:fill="FFFFFF"/>
              </w:rPr>
              <w:t>long term</w:t>
            </w:r>
            <w:proofErr w:type="gramEnd"/>
            <w:r w:rsidRPr="002324FD">
              <w:rPr>
                <w:rFonts w:ascii="Arial" w:eastAsiaTheme="minorEastAsia" w:hAnsi="Arial" w:cs="Arial"/>
                <w:color w:val="000000"/>
                <w:shd w:val="clear" w:color="auto" w:fill="FFFFFF"/>
              </w:rPr>
              <w:t xml:space="preserve"> health condition. </w:t>
            </w:r>
          </w:p>
          <w:p w14:paraId="334DE074" w14:textId="77777777" w:rsidR="00514531" w:rsidRPr="002324FD" w:rsidRDefault="00514531" w:rsidP="00514531">
            <w:pPr>
              <w:rPr>
                <w:rFonts w:ascii="Arial" w:eastAsiaTheme="minorEastAsia" w:hAnsi="Arial" w:cs="Arial"/>
                <w:color w:val="000000"/>
                <w:shd w:val="clear" w:color="auto" w:fill="FFFFFF"/>
              </w:rPr>
            </w:pPr>
          </w:p>
          <w:p w14:paraId="4DA8844D" w14:textId="77777777" w:rsidR="00514531" w:rsidRPr="002324FD" w:rsidRDefault="00514531" w:rsidP="00514531">
            <w:pPr>
              <w:rPr>
                <w:rFonts w:ascii="Arial" w:eastAsiaTheme="minorEastAsia" w:hAnsi="Arial" w:cs="Arial"/>
              </w:rPr>
            </w:pPr>
            <w:r w:rsidRPr="002324FD">
              <w:rPr>
                <w:rFonts w:ascii="Arial" w:eastAsiaTheme="minorEastAsia" w:hAnsi="Arial" w:cs="Arial"/>
              </w:rPr>
              <w:t xml:space="preserve">For further information on the HSE commitment to Diversity, Equality and Inclusion, please visit the Diversity, Equality and Inclusion web page at </w:t>
            </w:r>
            <w:hyperlink r:id="rId18">
              <w:r w:rsidRPr="002324FD">
                <w:rPr>
                  <w:rFonts w:ascii="Arial" w:eastAsiaTheme="minorEastAsia" w:hAnsi="Arial" w:cs="Arial"/>
                  <w:color w:val="0000FF"/>
                  <w:u w:val="single"/>
                </w:rPr>
                <w:t>https://www.hse.ie/eng/staff/resources/diversity/</w:t>
              </w:r>
            </w:hyperlink>
            <w:r w:rsidRPr="002324FD">
              <w:rPr>
                <w:rFonts w:ascii="Arial" w:eastAsiaTheme="minorEastAsia" w:hAnsi="Arial" w:cs="Arial"/>
              </w:rPr>
              <w:t xml:space="preserve">  </w:t>
            </w:r>
          </w:p>
        </w:tc>
      </w:tr>
      <w:tr w:rsidR="00514531" w:rsidRPr="002324FD" w14:paraId="5FD002F2" w14:textId="77777777" w:rsidTr="7A714D2F">
        <w:tc>
          <w:tcPr>
            <w:tcW w:w="2364" w:type="dxa"/>
          </w:tcPr>
          <w:p w14:paraId="72B99E7F" w14:textId="77777777" w:rsidR="00514531" w:rsidRPr="002324FD" w:rsidRDefault="00514531" w:rsidP="00514531">
            <w:pPr>
              <w:rPr>
                <w:rFonts w:ascii="Arial" w:eastAsiaTheme="minorEastAsia" w:hAnsi="Arial" w:cs="Arial"/>
                <w:b/>
                <w:bCs/>
              </w:rPr>
            </w:pPr>
            <w:r w:rsidRPr="002324FD">
              <w:rPr>
                <w:rFonts w:ascii="Arial" w:eastAsiaTheme="minorEastAsia" w:hAnsi="Arial" w:cs="Arial"/>
                <w:b/>
                <w:bCs/>
              </w:rPr>
              <w:t>Code of Practice</w:t>
            </w:r>
          </w:p>
        </w:tc>
        <w:tc>
          <w:tcPr>
            <w:tcW w:w="8394" w:type="dxa"/>
          </w:tcPr>
          <w:p w14:paraId="56025F6D" w14:textId="77777777" w:rsidR="00514531" w:rsidRPr="002324FD" w:rsidRDefault="00514531" w:rsidP="00514531">
            <w:pPr>
              <w:rPr>
                <w:rFonts w:ascii="Arial" w:eastAsiaTheme="minorEastAsia" w:hAnsi="Arial" w:cs="Arial"/>
              </w:rPr>
            </w:pPr>
            <w:r w:rsidRPr="002324FD">
              <w:rPr>
                <w:rFonts w:ascii="Arial" w:eastAsiaTheme="minorEastAsia" w:hAnsi="Arial" w:cs="Arial"/>
              </w:rPr>
              <w:t xml:space="preserve">The </w:t>
            </w:r>
            <w:r w:rsidRPr="002324FD">
              <w:rPr>
                <w:rFonts w:ascii="Arial" w:eastAsiaTheme="minorEastAsia" w:hAnsi="Arial" w:cs="Arial"/>
                <w:lang w:val="en-IE"/>
              </w:rPr>
              <w:t xml:space="preserve">Health Service Executive / Public Appointments Service </w:t>
            </w:r>
            <w:r w:rsidRPr="002324FD">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2324FD">
              <w:rPr>
                <w:rFonts w:ascii="Arial" w:eastAsiaTheme="minorEastAsia" w:hAnsi="Arial" w:cs="Arial"/>
              </w:rPr>
              <w:t>principle</w:t>
            </w:r>
            <w:proofErr w:type="gramEnd"/>
            <w:r w:rsidRPr="002324FD">
              <w:rPr>
                <w:rFonts w:ascii="Arial" w:eastAsiaTheme="minorEastAsia" w:hAnsi="Arial" w:cs="Arial"/>
              </w:rPr>
              <w:t xml:space="preserve"> basis. The Code also specifies the responsibilities placed on candidates, facilities for feedback to applicants on matters relating to their application when requested, and </w:t>
            </w:r>
            <w:r w:rsidRPr="002324FD">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2324FD">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514531" w:rsidRPr="002324FD" w:rsidRDefault="00514531" w:rsidP="00514531">
            <w:pPr>
              <w:ind w:firstLine="720"/>
              <w:rPr>
                <w:rFonts w:ascii="Arial" w:eastAsiaTheme="minorEastAsia" w:hAnsi="Arial" w:cs="Arial"/>
              </w:rPr>
            </w:pPr>
          </w:p>
          <w:p w14:paraId="766019F0" w14:textId="77777777" w:rsidR="00514531" w:rsidRPr="002324FD" w:rsidRDefault="00514531" w:rsidP="00514531">
            <w:pPr>
              <w:rPr>
                <w:rFonts w:ascii="Arial" w:eastAsiaTheme="minorEastAsia" w:hAnsi="Arial" w:cs="Arial"/>
              </w:rPr>
            </w:pPr>
            <w:r w:rsidRPr="002324FD">
              <w:rPr>
                <w:rFonts w:ascii="Arial" w:eastAsiaTheme="minorEastAsia" w:hAnsi="Arial" w:cs="Arial"/>
              </w:rPr>
              <w:t xml:space="preserve">Codes of practice are published by the CPSA and are available on </w:t>
            </w:r>
            <w:hyperlink r:id="rId19">
              <w:r w:rsidRPr="002324FD">
                <w:rPr>
                  <w:rFonts w:ascii="Arial" w:eastAsiaTheme="minorEastAsia" w:hAnsi="Arial" w:cs="Arial"/>
                  <w:color w:val="0000FF"/>
                  <w:u w:val="single"/>
                </w:rPr>
                <w:t>www.cpsa.ie</w:t>
              </w:r>
            </w:hyperlink>
          </w:p>
        </w:tc>
      </w:tr>
      <w:tr w:rsidR="00514531" w:rsidRPr="002324FD" w14:paraId="6CCCF80C" w14:textId="77777777" w:rsidTr="7A714D2F">
        <w:tc>
          <w:tcPr>
            <w:tcW w:w="10758" w:type="dxa"/>
            <w:gridSpan w:val="2"/>
          </w:tcPr>
          <w:p w14:paraId="4A0DFA5F" w14:textId="77777777" w:rsidR="00514531" w:rsidRPr="002324FD" w:rsidRDefault="00514531" w:rsidP="00514531">
            <w:pPr>
              <w:rPr>
                <w:rFonts w:ascii="Arial" w:eastAsiaTheme="minorEastAsia" w:hAnsi="Arial" w:cs="Arial"/>
              </w:rPr>
            </w:pPr>
            <w:r w:rsidRPr="002324FD">
              <w:rPr>
                <w:rFonts w:ascii="Arial" w:eastAsiaTheme="minorEastAsia" w:hAnsi="Arial" w:cs="Arial"/>
              </w:rPr>
              <w:t>The reform programme outlined for the Health Services may impact on this role and as structures change the job description may be reviewed.</w:t>
            </w:r>
          </w:p>
          <w:p w14:paraId="154ADD0A" w14:textId="77777777" w:rsidR="00514531" w:rsidRPr="002324FD" w:rsidRDefault="00514531" w:rsidP="00514531">
            <w:pPr>
              <w:rPr>
                <w:rFonts w:ascii="Arial" w:eastAsiaTheme="minorEastAsia" w:hAnsi="Arial" w:cs="Arial"/>
              </w:rPr>
            </w:pPr>
          </w:p>
          <w:p w14:paraId="740E89E4" w14:textId="77777777" w:rsidR="00514531" w:rsidRPr="002324FD" w:rsidRDefault="00514531" w:rsidP="00514531">
            <w:pPr>
              <w:rPr>
                <w:rFonts w:ascii="Arial" w:eastAsiaTheme="minorEastAsia" w:hAnsi="Arial" w:cs="Arial"/>
              </w:rPr>
            </w:pPr>
            <w:r w:rsidRPr="002324FD">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2324FD" w:rsidRDefault="00CA37DB" w:rsidP="7A714D2F">
      <w:pPr>
        <w:rPr>
          <w:rFonts w:ascii="Arial" w:eastAsiaTheme="minorEastAsia" w:hAnsi="Arial" w:cs="Arial"/>
          <w:b/>
          <w:bCs/>
        </w:rPr>
        <w:sectPr w:rsidR="00CA37DB" w:rsidRPr="002324FD"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2324FD" w:rsidRDefault="00CA37DB" w:rsidP="00CA37DB">
      <w:pPr>
        <w:rPr>
          <w:rFonts w:ascii="Arial" w:hAnsi="Arial" w:cs="Arial"/>
          <w:b/>
        </w:rPr>
      </w:pPr>
    </w:p>
    <w:p w14:paraId="05C1651C" w14:textId="77777777" w:rsidR="00CA37DB" w:rsidRPr="002324FD" w:rsidRDefault="00CA37DB" w:rsidP="7A714D2F">
      <w:pPr>
        <w:jc w:val="both"/>
        <w:rPr>
          <w:rFonts w:ascii="Arial" w:eastAsiaTheme="minorEastAsia" w:hAnsi="Arial" w:cs="Arial"/>
        </w:rPr>
      </w:pPr>
    </w:p>
    <w:p w14:paraId="67508C01" w14:textId="77777777" w:rsidR="00CA37DB" w:rsidRPr="002324FD" w:rsidRDefault="00CA37DB" w:rsidP="7A714D2F">
      <w:pPr>
        <w:jc w:val="center"/>
        <w:rPr>
          <w:rFonts w:ascii="Arial" w:eastAsiaTheme="minorEastAsia" w:hAnsi="Arial" w:cs="Arial"/>
          <w:b/>
          <w:bCs/>
        </w:rPr>
      </w:pPr>
      <w:r w:rsidRPr="002324FD">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2324FD" w14:paraId="6D39C21B" w14:textId="77777777" w:rsidTr="00F7693F">
        <w:tc>
          <w:tcPr>
            <w:tcW w:w="3374" w:type="dxa"/>
          </w:tcPr>
          <w:p w14:paraId="18180258"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 xml:space="preserve">Tenure </w:t>
            </w:r>
          </w:p>
        </w:tc>
        <w:tc>
          <w:tcPr>
            <w:tcW w:w="7144" w:type="dxa"/>
          </w:tcPr>
          <w:p w14:paraId="6C1EA6BC" w14:textId="75C27E65" w:rsidR="00CA37DB" w:rsidRPr="002324FD" w:rsidRDefault="00CA37DB" w:rsidP="7A714D2F">
            <w:pPr>
              <w:tabs>
                <w:tab w:val="left" w:pos="0"/>
                <w:tab w:val="left" w:pos="720"/>
              </w:tabs>
              <w:suppressAutoHyphens/>
              <w:jc w:val="both"/>
              <w:rPr>
                <w:rFonts w:ascii="Arial" w:eastAsiaTheme="minorEastAsia" w:hAnsi="Arial" w:cs="Arial"/>
                <w:color w:val="FF0000"/>
                <w:spacing w:val="-3"/>
              </w:rPr>
            </w:pPr>
            <w:r w:rsidRPr="002324FD">
              <w:rPr>
                <w:rFonts w:ascii="Arial" w:eastAsiaTheme="minorEastAsia" w:hAnsi="Arial" w:cs="Arial"/>
                <w:spacing w:val="-3"/>
              </w:rPr>
              <w:t>The current vacanc</w:t>
            </w:r>
            <w:r w:rsidR="004451FB" w:rsidRPr="002324FD">
              <w:rPr>
                <w:rFonts w:ascii="Arial" w:eastAsiaTheme="minorEastAsia" w:hAnsi="Arial" w:cs="Arial"/>
                <w:spacing w:val="-3"/>
              </w:rPr>
              <w:t>ies</w:t>
            </w:r>
            <w:r w:rsidRPr="002324FD">
              <w:rPr>
                <w:rFonts w:ascii="Arial" w:eastAsiaTheme="minorEastAsia" w:hAnsi="Arial" w:cs="Arial"/>
                <w:spacing w:val="-3"/>
              </w:rPr>
              <w:t xml:space="preserve"> available </w:t>
            </w:r>
            <w:r w:rsidR="004451FB" w:rsidRPr="002324FD">
              <w:rPr>
                <w:rFonts w:ascii="Arial" w:eastAsiaTheme="minorEastAsia" w:hAnsi="Arial" w:cs="Arial"/>
                <w:spacing w:val="-3"/>
              </w:rPr>
              <w:t>are</w:t>
            </w:r>
            <w:r w:rsidRPr="002324FD">
              <w:rPr>
                <w:rFonts w:ascii="Arial" w:eastAsiaTheme="minorEastAsia" w:hAnsi="Arial" w:cs="Arial"/>
                <w:spacing w:val="-3"/>
              </w:rPr>
              <w:t xml:space="preserve"> pensionable</w:t>
            </w:r>
            <w:r w:rsidR="004451FB" w:rsidRPr="002324FD">
              <w:rPr>
                <w:rFonts w:ascii="Arial" w:eastAsiaTheme="minorEastAsia" w:hAnsi="Arial" w:cs="Arial"/>
                <w:spacing w:val="-3"/>
              </w:rPr>
              <w:t xml:space="preserve">, </w:t>
            </w:r>
            <w:r w:rsidRPr="002324FD">
              <w:rPr>
                <w:rFonts w:ascii="Arial" w:eastAsiaTheme="minorEastAsia" w:hAnsi="Arial" w:cs="Arial"/>
                <w:spacing w:val="-3"/>
              </w:rPr>
              <w:t>permanen</w:t>
            </w:r>
            <w:r w:rsidR="004451FB" w:rsidRPr="002324FD">
              <w:rPr>
                <w:rFonts w:ascii="Arial" w:eastAsiaTheme="minorEastAsia" w:hAnsi="Arial" w:cs="Arial"/>
                <w:spacing w:val="-3"/>
              </w:rPr>
              <w:t>t</w:t>
            </w:r>
            <w:r w:rsidRPr="002324FD">
              <w:rPr>
                <w:rFonts w:ascii="Arial" w:eastAsiaTheme="minorEastAsia" w:hAnsi="Arial" w:cs="Arial"/>
                <w:spacing w:val="-3"/>
              </w:rPr>
              <w:t xml:space="preserve"> and whole tim</w:t>
            </w:r>
            <w:r w:rsidR="004451FB" w:rsidRPr="002324FD">
              <w:rPr>
                <w:rFonts w:ascii="Arial" w:eastAsiaTheme="minorEastAsia" w:hAnsi="Arial" w:cs="Arial"/>
                <w:spacing w:val="-3"/>
              </w:rPr>
              <w:t>e</w:t>
            </w:r>
          </w:p>
          <w:p w14:paraId="6EEF600C" w14:textId="77777777" w:rsidR="00CA37DB" w:rsidRPr="002324FD"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2324FD" w:rsidRDefault="00CA37DB" w:rsidP="7A714D2F">
            <w:pPr>
              <w:tabs>
                <w:tab w:val="left" w:pos="0"/>
                <w:tab w:val="left" w:pos="720"/>
              </w:tabs>
              <w:suppressAutoHyphens/>
              <w:jc w:val="both"/>
              <w:rPr>
                <w:rFonts w:ascii="Arial" w:eastAsiaTheme="minorEastAsia" w:hAnsi="Arial" w:cs="Arial"/>
                <w:color w:val="000000"/>
              </w:rPr>
            </w:pPr>
            <w:r w:rsidRPr="002324FD">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2324FD"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2324FD" w:rsidRDefault="00CA37DB" w:rsidP="7A714D2F">
            <w:pPr>
              <w:tabs>
                <w:tab w:val="left" w:pos="0"/>
                <w:tab w:val="left" w:pos="720"/>
              </w:tabs>
              <w:suppressAutoHyphens/>
              <w:jc w:val="both"/>
              <w:rPr>
                <w:rFonts w:ascii="Arial" w:eastAsiaTheme="minorEastAsia" w:hAnsi="Arial" w:cs="Arial"/>
                <w:spacing w:val="-3"/>
              </w:rPr>
            </w:pPr>
            <w:r w:rsidRPr="002324FD">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2324FD" w14:paraId="355EBA3C" w14:textId="77777777" w:rsidTr="00F7693F">
        <w:tc>
          <w:tcPr>
            <w:tcW w:w="3374" w:type="dxa"/>
          </w:tcPr>
          <w:p w14:paraId="5BD8845C"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 xml:space="preserve">Remuneration </w:t>
            </w:r>
          </w:p>
        </w:tc>
        <w:tc>
          <w:tcPr>
            <w:tcW w:w="7144" w:type="dxa"/>
          </w:tcPr>
          <w:p w14:paraId="6F079A80" w14:textId="77777777" w:rsidR="00F7693F" w:rsidRPr="002324FD" w:rsidRDefault="00F7693F" w:rsidP="00F7693F">
            <w:pPr>
              <w:spacing w:after="120"/>
              <w:jc w:val="both"/>
              <w:rPr>
                <w:rFonts w:ascii="Arial" w:eastAsiaTheme="minorEastAsia" w:hAnsi="Arial" w:cs="Arial"/>
              </w:rPr>
            </w:pPr>
            <w:r w:rsidRPr="002324FD">
              <w:rPr>
                <w:rFonts w:ascii="Arial" w:eastAsiaTheme="minorEastAsia" w:hAnsi="Arial" w:cs="Arial"/>
              </w:rPr>
              <w:t xml:space="preserve">The salary scale for the post at (01/06/2026) is: </w:t>
            </w:r>
          </w:p>
          <w:p w14:paraId="11BF1265" w14:textId="77777777" w:rsidR="00F7693F" w:rsidRPr="002324FD" w:rsidRDefault="00F7693F" w:rsidP="00F7693F">
            <w:pPr>
              <w:spacing w:after="120"/>
              <w:contextualSpacing/>
              <w:rPr>
                <w:rFonts w:ascii="Arial" w:hAnsi="Arial" w:cs="Arial"/>
              </w:rPr>
            </w:pPr>
          </w:p>
          <w:p w14:paraId="6E7539C9" w14:textId="77777777" w:rsidR="00C6168E" w:rsidRPr="002324FD" w:rsidRDefault="00C6168E" w:rsidP="00C6168E">
            <w:pPr>
              <w:spacing w:after="120"/>
              <w:contextualSpacing/>
              <w:rPr>
                <w:rFonts w:ascii="Arial" w:hAnsi="Arial" w:cs="Arial"/>
              </w:rPr>
            </w:pPr>
            <w:r>
              <w:rPr>
                <w:rFonts w:ascii="Arial" w:hAnsi="Arial" w:cs="Arial"/>
              </w:rPr>
              <w:t>€</w:t>
            </w:r>
            <w:r w:rsidRPr="002324FD">
              <w:rPr>
                <w:rFonts w:ascii="Arial" w:hAnsi="Arial" w:cs="Arial"/>
              </w:rPr>
              <w:t xml:space="preserve">62,699 </w:t>
            </w:r>
            <w:r>
              <w:rPr>
                <w:rFonts w:ascii="Arial" w:hAnsi="Arial" w:cs="Arial"/>
              </w:rPr>
              <w:t>€</w:t>
            </w:r>
            <w:r w:rsidRPr="002324FD">
              <w:rPr>
                <w:rFonts w:ascii="Arial" w:hAnsi="Arial" w:cs="Arial"/>
              </w:rPr>
              <w:t xml:space="preserve">63,737 </w:t>
            </w:r>
            <w:r>
              <w:rPr>
                <w:rFonts w:ascii="Arial" w:hAnsi="Arial" w:cs="Arial"/>
              </w:rPr>
              <w:t>€</w:t>
            </w:r>
            <w:r w:rsidRPr="002324FD">
              <w:rPr>
                <w:rFonts w:ascii="Arial" w:hAnsi="Arial" w:cs="Arial"/>
              </w:rPr>
              <w:t xml:space="preserve">64,615 </w:t>
            </w:r>
            <w:r>
              <w:rPr>
                <w:rFonts w:ascii="Arial" w:hAnsi="Arial" w:cs="Arial"/>
              </w:rPr>
              <w:t>€</w:t>
            </w:r>
            <w:r w:rsidRPr="002324FD">
              <w:rPr>
                <w:rFonts w:ascii="Arial" w:hAnsi="Arial" w:cs="Arial"/>
              </w:rPr>
              <w:t xml:space="preserve">66,048 </w:t>
            </w:r>
            <w:r>
              <w:rPr>
                <w:rFonts w:ascii="Arial" w:hAnsi="Arial" w:cs="Arial"/>
              </w:rPr>
              <w:t>€</w:t>
            </w:r>
            <w:r w:rsidRPr="002324FD">
              <w:rPr>
                <w:rFonts w:ascii="Arial" w:hAnsi="Arial" w:cs="Arial"/>
              </w:rPr>
              <w:t xml:space="preserve">67,633 </w:t>
            </w:r>
            <w:r>
              <w:rPr>
                <w:rFonts w:ascii="Arial" w:hAnsi="Arial" w:cs="Arial"/>
              </w:rPr>
              <w:t>€</w:t>
            </w:r>
            <w:r w:rsidRPr="002324FD">
              <w:rPr>
                <w:rFonts w:ascii="Arial" w:hAnsi="Arial" w:cs="Arial"/>
              </w:rPr>
              <w:t xml:space="preserve">69,189 </w:t>
            </w:r>
            <w:r>
              <w:rPr>
                <w:rFonts w:ascii="Arial" w:hAnsi="Arial" w:cs="Arial"/>
              </w:rPr>
              <w:t>€</w:t>
            </w:r>
            <w:r w:rsidRPr="002324FD">
              <w:rPr>
                <w:rFonts w:ascii="Arial" w:hAnsi="Arial" w:cs="Arial"/>
              </w:rPr>
              <w:t xml:space="preserve">70,745 </w:t>
            </w:r>
            <w:r>
              <w:rPr>
                <w:rFonts w:ascii="Arial" w:hAnsi="Arial" w:cs="Arial"/>
              </w:rPr>
              <w:t>€</w:t>
            </w:r>
            <w:r w:rsidRPr="002324FD">
              <w:rPr>
                <w:rFonts w:ascii="Arial" w:hAnsi="Arial" w:cs="Arial"/>
              </w:rPr>
              <w:t xml:space="preserve">72,497 </w:t>
            </w:r>
            <w:r>
              <w:rPr>
                <w:rFonts w:ascii="Arial" w:hAnsi="Arial" w:cs="Arial"/>
              </w:rPr>
              <w:t>€</w:t>
            </w:r>
            <w:r w:rsidRPr="002324FD">
              <w:rPr>
                <w:rFonts w:ascii="Arial" w:hAnsi="Arial" w:cs="Arial"/>
              </w:rPr>
              <w:t xml:space="preserve">74,123 </w:t>
            </w:r>
            <w:r>
              <w:rPr>
                <w:rFonts w:ascii="Arial" w:hAnsi="Arial" w:cs="Arial"/>
              </w:rPr>
              <w:t>€</w:t>
            </w:r>
            <w:r w:rsidRPr="002324FD">
              <w:rPr>
                <w:rFonts w:ascii="Arial" w:hAnsi="Arial" w:cs="Arial"/>
              </w:rPr>
              <w:t xml:space="preserve">76,921 </w:t>
            </w:r>
            <w:r w:rsidRPr="00C6168E">
              <w:rPr>
                <w:rFonts w:ascii="Arial" w:hAnsi="Arial" w:cs="Arial"/>
                <w:b/>
                <w:bCs/>
              </w:rPr>
              <w:t>€</w:t>
            </w:r>
            <w:r w:rsidRPr="002324FD">
              <w:rPr>
                <w:rFonts w:ascii="Arial" w:hAnsi="Arial" w:cs="Arial"/>
                <w:b/>
                <w:bCs/>
              </w:rPr>
              <w:t>79,227LSI</w:t>
            </w:r>
          </w:p>
          <w:p w14:paraId="5EF8C281" w14:textId="77777777" w:rsidR="00CA37DB" w:rsidRPr="002324FD" w:rsidRDefault="00CA37DB" w:rsidP="7A714D2F">
            <w:pPr>
              <w:jc w:val="both"/>
              <w:rPr>
                <w:rFonts w:ascii="Arial" w:eastAsiaTheme="minorEastAsia" w:hAnsi="Arial" w:cs="Arial"/>
                <w:color w:val="FF0000"/>
              </w:rPr>
            </w:pPr>
          </w:p>
          <w:p w14:paraId="084AB718"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2324FD" w14:paraId="5EC819D8" w14:textId="77777777" w:rsidTr="00F7693F">
        <w:tc>
          <w:tcPr>
            <w:tcW w:w="3374" w:type="dxa"/>
          </w:tcPr>
          <w:p w14:paraId="0E1B5136"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Working Week</w:t>
            </w:r>
          </w:p>
          <w:p w14:paraId="49074E0C" w14:textId="77777777" w:rsidR="00CA37DB" w:rsidRPr="002324FD" w:rsidRDefault="00CA37DB" w:rsidP="7A714D2F">
            <w:pPr>
              <w:jc w:val="both"/>
              <w:rPr>
                <w:rFonts w:ascii="Arial" w:eastAsiaTheme="minorEastAsia" w:hAnsi="Arial" w:cs="Arial"/>
                <w:b/>
                <w:bCs/>
              </w:rPr>
            </w:pPr>
          </w:p>
        </w:tc>
        <w:tc>
          <w:tcPr>
            <w:tcW w:w="7144" w:type="dxa"/>
          </w:tcPr>
          <w:p w14:paraId="3849FC80" w14:textId="3D3C4099" w:rsidR="00CA37DB" w:rsidRPr="002324FD" w:rsidRDefault="00CA37DB" w:rsidP="7A714D2F">
            <w:pPr>
              <w:spacing w:line="276" w:lineRule="auto"/>
              <w:jc w:val="both"/>
              <w:textAlignment w:val="baseline"/>
              <w:rPr>
                <w:rFonts w:ascii="Arial" w:eastAsiaTheme="minorEastAsia" w:hAnsi="Arial" w:cs="Arial"/>
                <w:lang w:val="en-IE" w:eastAsia="en-US"/>
              </w:rPr>
            </w:pPr>
            <w:r w:rsidRPr="002324FD">
              <w:rPr>
                <w:rFonts w:ascii="Arial" w:eastAsiaTheme="minorEastAsia" w:hAnsi="Arial" w:cs="Arial"/>
                <w:lang w:val="en-US" w:eastAsia="en-US"/>
              </w:rPr>
              <w:t xml:space="preserve">The standard weekly working hours of attendance for your grade are </w:t>
            </w:r>
            <w:r w:rsidR="00F7693F" w:rsidRPr="002324FD">
              <w:rPr>
                <w:rFonts w:ascii="Arial" w:eastAsiaTheme="minorEastAsia" w:hAnsi="Arial" w:cs="Arial"/>
                <w:b/>
                <w:bCs/>
                <w:lang w:val="en-US" w:eastAsia="en-US"/>
              </w:rPr>
              <w:t>37.5</w:t>
            </w:r>
            <w:r w:rsidRPr="002324FD">
              <w:rPr>
                <w:rFonts w:ascii="Arial" w:eastAsiaTheme="minorEastAsia" w:hAnsi="Arial" w:cs="Arial"/>
                <w:lang w:val="en-US" w:eastAsia="en-US"/>
              </w:rPr>
              <w:t xml:space="preserve"> hours per week. Your normal weekly working hours are </w:t>
            </w:r>
            <w:r w:rsidR="00F7693F" w:rsidRPr="002324FD">
              <w:rPr>
                <w:rFonts w:ascii="Arial" w:eastAsiaTheme="minorEastAsia" w:hAnsi="Arial" w:cs="Arial"/>
                <w:b/>
                <w:bCs/>
                <w:lang w:val="en-US" w:eastAsia="en-US"/>
              </w:rPr>
              <w:t>37.5</w:t>
            </w:r>
            <w:r w:rsidRPr="002324FD">
              <w:rPr>
                <w:rFonts w:ascii="Arial" w:eastAsiaTheme="minorEastAsia" w:hAnsi="Arial" w:cs="Arial"/>
                <w:lang w:val="en-US" w:eastAsia="en-US"/>
              </w:rPr>
              <w:t xml:space="preserve"> hours. Contracted hours that are less than the standard weekly working hours for your grade will be paid pro rata to the full time equivalent.</w:t>
            </w:r>
          </w:p>
          <w:p w14:paraId="4E52EFD8" w14:textId="03CD1D17" w:rsidR="00CA37DB" w:rsidRPr="002324FD" w:rsidRDefault="00CA37DB" w:rsidP="7A714D2F">
            <w:pPr>
              <w:spacing w:line="276" w:lineRule="auto"/>
              <w:jc w:val="both"/>
              <w:textAlignment w:val="baseline"/>
              <w:rPr>
                <w:rFonts w:ascii="Arial" w:eastAsiaTheme="minorEastAsia" w:hAnsi="Arial" w:cs="Arial"/>
                <w:lang w:val="en-IE" w:eastAsia="en-IE"/>
              </w:rPr>
            </w:pPr>
          </w:p>
        </w:tc>
      </w:tr>
      <w:tr w:rsidR="00CA37DB" w:rsidRPr="002324FD" w14:paraId="7EDCF37A" w14:textId="77777777" w:rsidTr="00F7693F">
        <w:tc>
          <w:tcPr>
            <w:tcW w:w="3374" w:type="dxa"/>
          </w:tcPr>
          <w:p w14:paraId="3D944E48"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Annual Leave</w:t>
            </w:r>
          </w:p>
        </w:tc>
        <w:tc>
          <w:tcPr>
            <w:tcW w:w="7144" w:type="dxa"/>
          </w:tcPr>
          <w:p w14:paraId="7D8BFFB0" w14:textId="77777777" w:rsidR="00CA37DB" w:rsidRPr="002324FD" w:rsidRDefault="00CA37DB" w:rsidP="7A714D2F">
            <w:pPr>
              <w:rPr>
                <w:rFonts w:ascii="Arial" w:eastAsiaTheme="minorEastAsia" w:hAnsi="Arial" w:cs="Arial"/>
              </w:rPr>
            </w:pPr>
            <w:r w:rsidRPr="002324FD">
              <w:rPr>
                <w:rFonts w:ascii="Arial" w:eastAsiaTheme="minorEastAsia" w:hAnsi="Arial" w:cs="Arial"/>
              </w:rPr>
              <w:t>The annual leave associated with the post will be confirmed at contracting stage.</w:t>
            </w:r>
          </w:p>
        </w:tc>
      </w:tr>
      <w:tr w:rsidR="00CA37DB" w:rsidRPr="002324FD" w14:paraId="1278239C" w14:textId="77777777" w:rsidTr="00F7693F">
        <w:tc>
          <w:tcPr>
            <w:tcW w:w="3374" w:type="dxa"/>
          </w:tcPr>
          <w:p w14:paraId="7D7588ED"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Superannuation</w:t>
            </w:r>
          </w:p>
          <w:p w14:paraId="2112E4CF" w14:textId="77777777" w:rsidR="00CA37DB" w:rsidRPr="002324FD" w:rsidRDefault="00CA37DB" w:rsidP="7A714D2F">
            <w:pPr>
              <w:jc w:val="both"/>
              <w:rPr>
                <w:rFonts w:ascii="Arial" w:eastAsiaTheme="minorEastAsia" w:hAnsi="Arial" w:cs="Arial"/>
                <w:b/>
                <w:bCs/>
              </w:rPr>
            </w:pPr>
          </w:p>
          <w:p w14:paraId="6CE0A4A6" w14:textId="77777777" w:rsidR="00CA37DB" w:rsidRPr="002324FD" w:rsidRDefault="00CA37DB" w:rsidP="7A714D2F">
            <w:pPr>
              <w:jc w:val="both"/>
              <w:rPr>
                <w:rFonts w:ascii="Arial" w:eastAsiaTheme="minorEastAsia" w:hAnsi="Arial" w:cs="Arial"/>
                <w:b/>
                <w:bCs/>
              </w:rPr>
            </w:pPr>
          </w:p>
        </w:tc>
        <w:tc>
          <w:tcPr>
            <w:tcW w:w="7144" w:type="dxa"/>
          </w:tcPr>
          <w:p w14:paraId="01197124"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2324FD" w:rsidRDefault="00CA37DB" w:rsidP="7A714D2F">
            <w:pPr>
              <w:jc w:val="both"/>
              <w:rPr>
                <w:rFonts w:ascii="Arial" w:eastAsiaTheme="minorEastAsia" w:hAnsi="Arial" w:cs="Arial"/>
              </w:rPr>
            </w:pPr>
          </w:p>
        </w:tc>
      </w:tr>
      <w:tr w:rsidR="00CA37DB" w:rsidRPr="002324FD" w14:paraId="2B467A61" w14:textId="77777777" w:rsidTr="00F7693F">
        <w:tc>
          <w:tcPr>
            <w:tcW w:w="3374" w:type="dxa"/>
          </w:tcPr>
          <w:p w14:paraId="25FAD843"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Age</w:t>
            </w:r>
          </w:p>
        </w:tc>
        <w:tc>
          <w:tcPr>
            <w:tcW w:w="7144" w:type="dxa"/>
          </w:tcPr>
          <w:p w14:paraId="23474BD9" w14:textId="77777777" w:rsidR="00CA37DB" w:rsidRPr="002324FD" w:rsidRDefault="00CA37DB" w:rsidP="7A714D2F">
            <w:pPr>
              <w:autoSpaceDE w:val="0"/>
              <w:autoSpaceDN w:val="0"/>
              <w:spacing w:line="276" w:lineRule="auto"/>
              <w:rPr>
                <w:rFonts w:ascii="Arial" w:eastAsiaTheme="minorEastAsia" w:hAnsi="Arial" w:cs="Arial"/>
                <w:i/>
                <w:iCs/>
                <w:color w:val="000000"/>
                <w:lang w:eastAsia="en-US"/>
              </w:rPr>
            </w:pPr>
            <w:r w:rsidRPr="002324FD">
              <w:rPr>
                <w:rFonts w:ascii="Arial" w:eastAsiaTheme="minorEastAsia" w:hAnsi="Arial" w:cs="Arial"/>
                <w:color w:val="000000" w:themeColor="text1"/>
              </w:rPr>
              <w:t>The Public Service Superannuation (Age of Retirement) Act, 2018* set 70 years as the compulsory retirement age for public servants.</w:t>
            </w:r>
            <w:r w:rsidRPr="002324FD">
              <w:rPr>
                <w:rFonts w:ascii="Arial" w:eastAsiaTheme="minorEastAsia" w:hAnsi="Arial" w:cs="Arial"/>
                <w:i/>
                <w:iCs/>
                <w:color w:val="000000" w:themeColor="text1"/>
              </w:rPr>
              <w:t xml:space="preserve"> </w:t>
            </w:r>
          </w:p>
          <w:p w14:paraId="01357E94" w14:textId="77777777" w:rsidR="00CA37DB" w:rsidRPr="002324FD"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2324FD" w:rsidRDefault="00CA37DB" w:rsidP="7A714D2F">
            <w:pPr>
              <w:autoSpaceDE w:val="0"/>
              <w:autoSpaceDN w:val="0"/>
              <w:spacing w:line="276" w:lineRule="auto"/>
              <w:rPr>
                <w:rFonts w:ascii="Arial" w:eastAsiaTheme="minorEastAsia" w:hAnsi="Arial" w:cs="Arial"/>
                <w:b/>
                <w:bCs/>
                <w:i/>
                <w:iCs/>
                <w:color w:val="000000"/>
                <w:u w:val="single"/>
              </w:rPr>
            </w:pPr>
            <w:r w:rsidRPr="002324FD">
              <w:rPr>
                <w:rFonts w:ascii="Arial" w:eastAsiaTheme="minorEastAsia" w:hAnsi="Arial" w:cs="Arial"/>
                <w:b/>
                <w:bCs/>
                <w:i/>
                <w:iCs/>
                <w:color w:val="000000" w:themeColor="text1"/>
              </w:rPr>
              <w:t xml:space="preserve">* </w:t>
            </w:r>
            <w:r w:rsidRPr="002324FD">
              <w:rPr>
                <w:rFonts w:ascii="Arial" w:eastAsiaTheme="minorEastAsia" w:hAnsi="Arial" w:cs="Arial"/>
                <w:b/>
                <w:bCs/>
                <w:i/>
                <w:iCs/>
                <w:color w:val="000000" w:themeColor="text1"/>
                <w:u w:val="single"/>
              </w:rPr>
              <w:t>Public Servants not affected by this legislation:</w:t>
            </w:r>
          </w:p>
          <w:p w14:paraId="1983AC4D" w14:textId="77777777" w:rsidR="00CA37DB" w:rsidRPr="002324FD" w:rsidRDefault="00CA37DB" w:rsidP="7A714D2F">
            <w:pPr>
              <w:autoSpaceDE w:val="0"/>
              <w:autoSpaceDN w:val="0"/>
              <w:spacing w:line="276" w:lineRule="auto"/>
              <w:rPr>
                <w:rFonts w:ascii="Arial" w:eastAsiaTheme="minorEastAsia" w:hAnsi="Arial" w:cs="Arial"/>
                <w:color w:val="000000"/>
              </w:rPr>
            </w:pPr>
            <w:r w:rsidRPr="002324FD">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2324FD"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2324FD"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2324FD">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2324FD" w14:paraId="281C677F" w14:textId="77777777" w:rsidTr="00F7693F">
        <w:tc>
          <w:tcPr>
            <w:tcW w:w="3374" w:type="dxa"/>
          </w:tcPr>
          <w:p w14:paraId="49D1ACE9"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Probation</w:t>
            </w:r>
          </w:p>
        </w:tc>
        <w:tc>
          <w:tcPr>
            <w:tcW w:w="7144" w:type="dxa"/>
          </w:tcPr>
          <w:p w14:paraId="0BE3400A" w14:textId="77777777" w:rsidR="00CA37DB" w:rsidRPr="002324FD"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2324FD">
              <w:rPr>
                <w:rFonts w:ascii="Arial" w:eastAsiaTheme="minorEastAsia" w:hAnsi="Arial" w:cs="Arial"/>
                <w:spacing w:val="-3"/>
                <w:lang w:eastAsia="en-US"/>
              </w:rPr>
              <w:t xml:space="preserve">Every appointment of a person who is not already a permanent officer of the </w:t>
            </w:r>
            <w:r w:rsidRPr="002324FD">
              <w:rPr>
                <w:rFonts w:ascii="Arial" w:eastAsiaTheme="minorEastAsia" w:hAnsi="Arial" w:cs="Arial"/>
                <w:spacing w:val="-3"/>
                <w:shd w:val="clear" w:color="auto" w:fill="FFFFFF"/>
                <w:lang w:eastAsia="en-US"/>
              </w:rPr>
              <w:t>Health Service Executive or of a Local Authority</w:t>
            </w:r>
            <w:r w:rsidRPr="002324FD">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2324FD" w14:paraId="582C7DBD" w14:textId="77777777" w:rsidTr="00F7693F">
        <w:tc>
          <w:tcPr>
            <w:tcW w:w="3374" w:type="dxa"/>
          </w:tcPr>
          <w:p w14:paraId="64BB3EE3"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Protection of Children Guidance and Legislation</w:t>
            </w:r>
          </w:p>
          <w:p w14:paraId="7E687CCD" w14:textId="77777777" w:rsidR="00CA37DB" w:rsidRPr="002324FD" w:rsidRDefault="00CA37DB" w:rsidP="7A714D2F">
            <w:pPr>
              <w:rPr>
                <w:rFonts w:ascii="Arial" w:eastAsiaTheme="minorEastAsia" w:hAnsi="Arial" w:cs="Arial"/>
                <w:b/>
                <w:bCs/>
              </w:rPr>
            </w:pPr>
          </w:p>
        </w:tc>
        <w:tc>
          <w:tcPr>
            <w:tcW w:w="7144" w:type="dxa"/>
          </w:tcPr>
          <w:p w14:paraId="0988CBB9" w14:textId="77777777" w:rsidR="00CA37DB" w:rsidRPr="002324FD" w:rsidRDefault="00CA37DB" w:rsidP="7A714D2F">
            <w:pPr>
              <w:spacing w:before="100" w:beforeAutospacing="1" w:after="100" w:afterAutospacing="1"/>
              <w:rPr>
                <w:rFonts w:ascii="Arial" w:eastAsiaTheme="minorEastAsia" w:hAnsi="Arial" w:cs="Arial"/>
                <w:color w:val="000000"/>
                <w:lang w:val="en-IE" w:eastAsia="en-IE"/>
              </w:rPr>
            </w:pPr>
            <w:r w:rsidRPr="002324FD">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2324FD" w:rsidRDefault="00CA37DB" w:rsidP="7A714D2F">
            <w:pPr>
              <w:spacing w:before="100" w:beforeAutospacing="1" w:after="100" w:afterAutospacing="1"/>
              <w:rPr>
                <w:rFonts w:ascii="Arial" w:eastAsiaTheme="minorEastAsia" w:hAnsi="Arial" w:cs="Arial"/>
                <w:color w:val="000000"/>
                <w:lang w:val="en-IE" w:eastAsia="en-IE"/>
              </w:rPr>
            </w:pPr>
            <w:r w:rsidRPr="002324FD">
              <w:rPr>
                <w:rFonts w:ascii="Arial" w:eastAsiaTheme="minorEastAsia" w:hAnsi="Arial" w:cs="Arial"/>
                <w:color w:val="000000" w:themeColor="text1"/>
                <w:lang w:val="en-IE" w:eastAsia="en-IE"/>
              </w:rPr>
              <w:lastRenderedPageBreak/>
              <w:t>All Mandated Persons under the Children First Act 2015, within the HSE, are appointed as Designated Officers under the Protections for Persons Reporting Child Abuse Act, 1998.</w:t>
            </w:r>
          </w:p>
          <w:p w14:paraId="675B734C" w14:textId="77777777" w:rsidR="00CA37DB" w:rsidRPr="002324FD" w:rsidRDefault="00CA37DB" w:rsidP="7A714D2F">
            <w:pPr>
              <w:spacing w:before="100" w:beforeAutospacing="1" w:after="100" w:afterAutospacing="1"/>
              <w:rPr>
                <w:rFonts w:ascii="Arial" w:eastAsiaTheme="minorEastAsia" w:hAnsi="Arial" w:cs="Arial"/>
                <w:color w:val="000000"/>
                <w:lang w:val="en-IE" w:eastAsia="en-IE"/>
              </w:rPr>
            </w:pPr>
            <w:r w:rsidRPr="002324FD">
              <w:rPr>
                <w:rFonts w:ascii="Arial" w:eastAsiaTheme="minorEastAsia" w:hAnsi="Arial" w:cs="Arial"/>
                <w:color w:val="000000" w:themeColor="text1"/>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2324FD" w:rsidRDefault="00CA37DB" w:rsidP="7A714D2F">
            <w:pPr>
              <w:spacing w:before="100" w:beforeAutospacing="1" w:after="100" w:afterAutospacing="1"/>
              <w:rPr>
                <w:rFonts w:ascii="Arial" w:eastAsiaTheme="minorEastAsia" w:hAnsi="Arial" w:cs="Arial"/>
                <w:color w:val="000000"/>
                <w:lang w:val="en-IE" w:eastAsia="en-IE"/>
              </w:rPr>
            </w:pPr>
            <w:r w:rsidRPr="002324FD">
              <w:rPr>
                <w:rFonts w:ascii="Arial" w:eastAsiaTheme="minorEastAsia" w:hAnsi="Arial" w:cs="Arial"/>
                <w:color w:val="000000" w:themeColor="text1"/>
                <w:lang w:val="en-IE" w:eastAsia="en-IE"/>
              </w:rPr>
              <w:t xml:space="preserve">You should check if you are a </w:t>
            </w:r>
            <w:hyperlink r:id="rId22">
              <w:r w:rsidRPr="002324FD">
                <w:rPr>
                  <w:rFonts w:ascii="Arial" w:eastAsiaTheme="minorEastAsia" w:hAnsi="Arial" w:cs="Arial"/>
                  <w:color w:val="0000FF"/>
                  <w:u w:val="single"/>
                  <w:lang w:val="en-IE" w:eastAsia="en-IE"/>
                </w:rPr>
                <w:t>Mandated Person</w:t>
              </w:r>
            </w:hyperlink>
            <w:r w:rsidRPr="002324FD">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2324FD" w:rsidRDefault="00CA37DB" w:rsidP="7A714D2F">
            <w:pPr>
              <w:spacing w:before="100" w:beforeAutospacing="1" w:after="100" w:afterAutospacing="1"/>
              <w:rPr>
                <w:rFonts w:ascii="Arial" w:eastAsiaTheme="minorEastAsia" w:hAnsi="Arial" w:cs="Arial"/>
                <w:color w:val="000000"/>
                <w:lang w:val="en-IE" w:eastAsia="en-IE"/>
              </w:rPr>
            </w:pPr>
            <w:r w:rsidRPr="002324FD">
              <w:rPr>
                <w:rFonts w:ascii="Arial" w:eastAsiaTheme="minorEastAsia" w:hAnsi="Arial" w:cs="Arial"/>
                <w:color w:val="000000" w:themeColor="text1"/>
                <w:lang w:val="en-IE" w:eastAsia="en-IE"/>
              </w:rPr>
              <w:t xml:space="preserve">Visit </w:t>
            </w:r>
            <w:hyperlink r:id="rId23">
              <w:r w:rsidRPr="002324FD">
                <w:rPr>
                  <w:rFonts w:ascii="Arial" w:eastAsiaTheme="minorEastAsia" w:hAnsi="Arial" w:cs="Arial"/>
                  <w:color w:val="0000FF"/>
                  <w:u w:val="single"/>
                  <w:lang w:val="en-IE" w:eastAsia="en-IE"/>
                </w:rPr>
                <w:t>HSE Children First</w:t>
              </w:r>
            </w:hyperlink>
            <w:r w:rsidRPr="002324FD">
              <w:rPr>
                <w:rFonts w:ascii="Arial" w:eastAsiaTheme="minorEastAsia" w:hAnsi="Arial" w:cs="Arial"/>
                <w:color w:val="000000" w:themeColor="text1"/>
                <w:lang w:val="en-IE" w:eastAsia="en-IE"/>
              </w:rPr>
              <w:t xml:space="preserve"> for further information, guidance and resources.</w:t>
            </w:r>
          </w:p>
        </w:tc>
      </w:tr>
      <w:tr w:rsidR="00CA37DB" w:rsidRPr="002324FD" w14:paraId="47EE0FC9" w14:textId="77777777" w:rsidTr="00F7693F">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2324FD" w:rsidRDefault="00CA37DB" w:rsidP="7A714D2F">
            <w:pPr>
              <w:jc w:val="both"/>
              <w:rPr>
                <w:rFonts w:ascii="Arial" w:eastAsiaTheme="minorEastAsia" w:hAnsi="Arial" w:cs="Arial"/>
              </w:rPr>
            </w:pPr>
          </w:p>
        </w:tc>
      </w:tr>
      <w:tr w:rsidR="00CA37DB" w:rsidRPr="002324FD" w14:paraId="68DC3EF6" w14:textId="77777777" w:rsidTr="00F7693F">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2324FD" w:rsidRDefault="00CA37DB" w:rsidP="7A714D2F">
            <w:pPr>
              <w:jc w:val="both"/>
              <w:rPr>
                <w:rFonts w:ascii="Arial" w:eastAsiaTheme="minorEastAsia" w:hAnsi="Arial" w:cs="Arial"/>
                <w:b/>
                <w:bCs/>
              </w:rPr>
            </w:pPr>
            <w:r w:rsidRPr="002324FD">
              <w:rPr>
                <w:rFonts w:ascii="Arial" w:eastAsiaTheme="minorEastAsia"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2324FD" w:rsidRDefault="00CA37DB" w:rsidP="7A714D2F">
            <w:pPr>
              <w:jc w:val="both"/>
              <w:rPr>
                <w:rFonts w:ascii="Arial" w:eastAsiaTheme="minorEastAsia" w:hAnsi="Arial" w:cs="Arial"/>
              </w:rPr>
            </w:pPr>
          </w:p>
          <w:p w14:paraId="03295B58"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Key responsibilities include:</w:t>
            </w:r>
          </w:p>
          <w:p w14:paraId="64A1ED46" w14:textId="77777777" w:rsidR="00CA37DB" w:rsidRPr="002324FD" w:rsidRDefault="00CA37DB" w:rsidP="7A714D2F">
            <w:pPr>
              <w:jc w:val="both"/>
              <w:rPr>
                <w:rFonts w:ascii="Arial" w:eastAsiaTheme="minorEastAsia" w:hAnsi="Arial" w:cs="Arial"/>
              </w:rPr>
            </w:pPr>
          </w:p>
          <w:p w14:paraId="33187A03"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Developing a SSSS for the department/service</w:t>
            </w:r>
            <w:r w:rsidRPr="002324FD">
              <w:rPr>
                <w:rFonts w:ascii="Arial" w:eastAsiaTheme="minorEastAsia" w:hAnsi="Arial" w:cs="Arial"/>
                <w:vertAlign w:val="superscript"/>
              </w:rPr>
              <w:footnoteReference w:id="1"/>
            </w:r>
            <w:r w:rsidRPr="002324FD">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Consulting and communicating with staff and safety representatives on OSH matters.</w:t>
            </w:r>
          </w:p>
          <w:p w14:paraId="1D6E0BBE"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Ensuring that all incidents occurring within the relevant department/service are appropriately managed and investigated in accordance with HSE procedures</w:t>
            </w:r>
            <w:r w:rsidRPr="002324FD">
              <w:rPr>
                <w:rFonts w:ascii="Arial" w:eastAsiaTheme="minorEastAsia" w:hAnsi="Arial" w:cs="Arial"/>
                <w:vertAlign w:val="superscript"/>
              </w:rPr>
              <w:footnoteReference w:id="2"/>
            </w:r>
            <w:r w:rsidRPr="002324FD">
              <w:rPr>
                <w:rFonts w:ascii="Arial" w:eastAsiaTheme="minorEastAsia" w:hAnsi="Arial" w:cs="Arial"/>
              </w:rPr>
              <w:t>.</w:t>
            </w:r>
          </w:p>
          <w:p w14:paraId="2824D101"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Seeking advice from health and safety professionals through the National Health and Safety Function Helpdesk as appropriate.</w:t>
            </w:r>
          </w:p>
          <w:p w14:paraId="2772DF58" w14:textId="77777777" w:rsidR="00CA37DB" w:rsidRPr="002324FD" w:rsidRDefault="00CA37DB" w:rsidP="7A714D2F">
            <w:pPr>
              <w:numPr>
                <w:ilvl w:val="0"/>
                <w:numId w:val="14"/>
              </w:numPr>
              <w:ind w:left="714" w:hanging="357"/>
              <w:contextualSpacing/>
              <w:jc w:val="both"/>
              <w:rPr>
                <w:rFonts w:ascii="Arial" w:eastAsiaTheme="minorEastAsia" w:hAnsi="Arial" w:cs="Arial"/>
              </w:rPr>
            </w:pPr>
            <w:r w:rsidRPr="002324FD">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2324FD" w:rsidRDefault="00CA37DB" w:rsidP="7A714D2F">
            <w:pPr>
              <w:jc w:val="both"/>
              <w:rPr>
                <w:rFonts w:ascii="Arial" w:eastAsiaTheme="minorEastAsia" w:hAnsi="Arial" w:cs="Arial"/>
              </w:rPr>
            </w:pPr>
          </w:p>
          <w:p w14:paraId="7519A8ED" w14:textId="77777777" w:rsidR="00CA37DB" w:rsidRPr="002324FD" w:rsidRDefault="00CA37DB" w:rsidP="7A714D2F">
            <w:pPr>
              <w:jc w:val="both"/>
              <w:rPr>
                <w:rFonts w:ascii="Arial" w:eastAsiaTheme="minorEastAsia" w:hAnsi="Arial" w:cs="Arial"/>
              </w:rPr>
            </w:pPr>
            <w:r w:rsidRPr="002324FD">
              <w:rPr>
                <w:rFonts w:ascii="Arial" w:eastAsiaTheme="minorEastAsia" w:hAnsi="Arial" w:cs="Arial"/>
              </w:rPr>
              <w:t xml:space="preserve">Note: Detailed roles and responsibilities of Line Managers are outlined in local SSSS. </w:t>
            </w:r>
          </w:p>
          <w:p w14:paraId="7472881A" w14:textId="77777777" w:rsidR="00CA37DB" w:rsidRPr="002324FD" w:rsidRDefault="00CA37DB" w:rsidP="7A714D2F">
            <w:pPr>
              <w:jc w:val="both"/>
              <w:rPr>
                <w:rFonts w:ascii="Arial" w:eastAsiaTheme="minorEastAsia" w:hAnsi="Arial" w:cs="Arial"/>
              </w:rPr>
            </w:pPr>
          </w:p>
        </w:tc>
      </w:tr>
    </w:tbl>
    <w:p w14:paraId="2F030F2D" w14:textId="236A0C63" w:rsidR="00CA37DB" w:rsidRPr="002324FD" w:rsidRDefault="00CA37DB" w:rsidP="7A714D2F">
      <w:pPr>
        <w:tabs>
          <w:tab w:val="left" w:pos="8364"/>
        </w:tabs>
        <w:rPr>
          <w:rFonts w:ascii="Arial" w:eastAsiaTheme="minorEastAsia" w:hAnsi="Arial" w:cs="Arial"/>
        </w:rPr>
      </w:pPr>
    </w:p>
    <w:p w14:paraId="366A000B" w14:textId="1B9063D1" w:rsidR="00CA37DB" w:rsidRPr="002324FD" w:rsidRDefault="00CA37DB" w:rsidP="7A714D2F">
      <w:pPr>
        <w:tabs>
          <w:tab w:val="left" w:pos="8364"/>
        </w:tabs>
        <w:rPr>
          <w:rFonts w:ascii="Arial" w:eastAsiaTheme="minorEastAsia" w:hAnsi="Arial" w:cs="Arial"/>
        </w:rPr>
      </w:pPr>
    </w:p>
    <w:p w14:paraId="0D51F6C9" w14:textId="1C7536CB" w:rsidR="00CA37DB" w:rsidRPr="002324FD" w:rsidRDefault="00CA37DB" w:rsidP="7A714D2F">
      <w:pPr>
        <w:tabs>
          <w:tab w:val="left" w:pos="8364"/>
        </w:tabs>
        <w:rPr>
          <w:rFonts w:ascii="Arial" w:eastAsiaTheme="minorEastAsia" w:hAnsi="Arial" w:cs="Arial"/>
        </w:rPr>
      </w:pPr>
    </w:p>
    <w:p w14:paraId="57C3BEF2" w14:textId="0B812268" w:rsidR="00CA37DB" w:rsidRPr="002324FD" w:rsidRDefault="00CA37DB" w:rsidP="7A714D2F">
      <w:pPr>
        <w:tabs>
          <w:tab w:val="left" w:pos="8364"/>
        </w:tabs>
        <w:rPr>
          <w:rFonts w:ascii="Arial" w:eastAsiaTheme="minorEastAsia" w:hAnsi="Arial" w:cs="Arial"/>
        </w:rPr>
      </w:pPr>
    </w:p>
    <w:p w14:paraId="7411B71C" w14:textId="66AAAA60" w:rsidR="00CA37DB" w:rsidRPr="002324FD" w:rsidRDefault="00CA37DB" w:rsidP="7A714D2F">
      <w:pPr>
        <w:tabs>
          <w:tab w:val="left" w:pos="8364"/>
        </w:tabs>
        <w:rPr>
          <w:rFonts w:ascii="Arial" w:eastAsiaTheme="minorEastAsia" w:hAnsi="Arial" w:cs="Arial"/>
        </w:rPr>
      </w:pPr>
    </w:p>
    <w:p w14:paraId="3C5712CC" w14:textId="7378E17D" w:rsidR="00CA37DB" w:rsidRPr="002324FD" w:rsidRDefault="00CA37DB" w:rsidP="7A714D2F">
      <w:pPr>
        <w:tabs>
          <w:tab w:val="left" w:pos="8364"/>
        </w:tabs>
        <w:rPr>
          <w:rFonts w:ascii="Arial" w:eastAsiaTheme="minorEastAsia" w:hAnsi="Arial" w:cs="Arial"/>
        </w:rPr>
      </w:pPr>
    </w:p>
    <w:p w14:paraId="0490F701" w14:textId="77777777" w:rsidR="00CA37DB" w:rsidRPr="002324FD" w:rsidRDefault="00CA37DB" w:rsidP="00CA37DB">
      <w:pPr>
        <w:spacing w:after="160"/>
        <w:rPr>
          <w:rFonts w:ascii="Arial" w:eastAsia="Arial" w:hAnsi="Arial" w:cs="Arial"/>
          <w:b/>
          <w:bCs/>
          <w:color w:val="000099"/>
        </w:rPr>
      </w:pPr>
    </w:p>
    <w:sectPr w:rsidR="00CA37DB" w:rsidRPr="002324FD"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E07029"/>
    <w:multiLevelType w:val="hybridMultilevel"/>
    <w:tmpl w:val="A83EFD34"/>
    <w:lvl w:ilvl="0" w:tplc="6C5A35A4">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F11456"/>
    <w:multiLevelType w:val="hybridMultilevel"/>
    <w:tmpl w:val="B260898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B598A"/>
    <w:multiLevelType w:val="hybridMultilevel"/>
    <w:tmpl w:val="D560807E"/>
    <w:lvl w:ilvl="0" w:tplc="FD425150">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AD60DC"/>
    <w:multiLevelType w:val="hybridMultilevel"/>
    <w:tmpl w:val="36FA93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01F2195"/>
    <w:multiLevelType w:val="hybridMultilevel"/>
    <w:tmpl w:val="070E0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DE5653"/>
    <w:multiLevelType w:val="hybridMultilevel"/>
    <w:tmpl w:val="91CE2904"/>
    <w:lvl w:ilvl="0" w:tplc="18090003">
      <w:start w:val="1"/>
      <w:numFmt w:val="bullet"/>
      <w:lvlText w:val="o"/>
      <w:lvlJc w:val="left"/>
      <w:pPr>
        <w:tabs>
          <w:tab w:val="num" w:pos="720"/>
        </w:tabs>
        <w:ind w:left="720" w:hanging="360"/>
      </w:pPr>
      <w:rPr>
        <w:rFonts w:ascii="Courier New" w:hAnsi="Courier New" w:cs="Courier New"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E625BA"/>
    <w:multiLevelType w:val="hybridMultilevel"/>
    <w:tmpl w:val="F73EA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AA3612"/>
    <w:multiLevelType w:val="hybridMultilevel"/>
    <w:tmpl w:val="B7DCFA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6"/>
  </w:num>
  <w:num w:numId="3">
    <w:abstractNumId w:val="24"/>
  </w:num>
  <w:num w:numId="4">
    <w:abstractNumId w:val="22"/>
  </w:num>
  <w:num w:numId="5">
    <w:abstractNumId w:val="29"/>
  </w:num>
  <w:num w:numId="6">
    <w:abstractNumId w:val="6"/>
  </w:num>
  <w:num w:numId="7">
    <w:abstractNumId w:val="37"/>
  </w:num>
  <w:num w:numId="8">
    <w:abstractNumId w:val="40"/>
  </w:num>
  <w:num w:numId="9">
    <w:abstractNumId w:val="39"/>
  </w:num>
  <w:num w:numId="10">
    <w:abstractNumId w:val="21"/>
  </w:num>
  <w:num w:numId="11">
    <w:abstractNumId w:val="31"/>
  </w:num>
  <w:num w:numId="12">
    <w:abstractNumId w:val="7"/>
  </w:num>
  <w:num w:numId="13">
    <w:abstractNumId w:val="12"/>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7"/>
  </w:num>
  <w:num w:numId="17">
    <w:abstractNumId w:val="34"/>
  </w:num>
  <w:num w:numId="18">
    <w:abstractNumId w:val="23"/>
  </w:num>
  <w:num w:numId="19">
    <w:abstractNumId w:val="33"/>
  </w:num>
  <w:num w:numId="20">
    <w:abstractNumId w:val="10"/>
  </w:num>
  <w:num w:numId="21">
    <w:abstractNumId w:val="30"/>
  </w:num>
  <w:num w:numId="22">
    <w:abstractNumId w:val="18"/>
  </w:num>
  <w:num w:numId="23">
    <w:abstractNumId w:val="5"/>
  </w:num>
  <w:num w:numId="24">
    <w:abstractNumId w:val="15"/>
  </w:num>
  <w:num w:numId="25">
    <w:abstractNumId w:val="35"/>
  </w:num>
  <w:num w:numId="26">
    <w:abstractNumId w:val="19"/>
  </w:num>
  <w:num w:numId="27">
    <w:abstractNumId w:val="27"/>
  </w:num>
  <w:num w:numId="28">
    <w:abstractNumId w:val="32"/>
  </w:num>
  <w:num w:numId="29">
    <w:abstractNumId w:val="13"/>
  </w:num>
  <w:num w:numId="30">
    <w:abstractNumId w:val="14"/>
  </w:num>
  <w:num w:numId="31">
    <w:abstractNumId w:val="25"/>
  </w:num>
  <w:num w:numId="32">
    <w:abstractNumId w:val="8"/>
  </w:num>
  <w:num w:numId="33">
    <w:abstractNumId w:val="4"/>
  </w:num>
  <w:num w:numId="34">
    <w:abstractNumId w:val="9"/>
  </w:num>
  <w:num w:numId="35">
    <w:abstractNumId w:val="26"/>
  </w:num>
  <w:num w:numId="36">
    <w:abstractNumId w:val="20"/>
  </w:num>
  <w:num w:numId="37">
    <w:abstractNumId w:val="3"/>
  </w:num>
  <w:num w:numId="38">
    <w:abstractNumId w:val="11"/>
  </w:num>
  <w:num w:numId="39">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639CF"/>
    <w:rsid w:val="00084562"/>
    <w:rsid w:val="000A5514"/>
    <w:rsid w:val="000C2BAF"/>
    <w:rsid w:val="000C604D"/>
    <w:rsid w:val="000E4C1D"/>
    <w:rsid w:val="000E512B"/>
    <w:rsid w:val="000F048B"/>
    <w:rsid w:val="00121DD1"/>
    <w:rsid w:val="00126C83"/>
    <w:rsid w:val="0014041D"/>
    <w:rsid w:val="00140D27"/>
    <w:rsid w:val="00146DAE"/>
    <w:rsid w:val="0019117D"/>
    <w:rsid w:val="001970D5"/>
    <w:rsid w:val="001B0006"/>
    <w:rsid w:val="001B500A"/>
    <w:rsid w:val="001C686C"/>
    <w:rsid w:val="001E7E85"/>
    <w:rsid w:val="001F2FA9"/>
    <w:rsid w:val="001F57EF"/>
    <w:rsid w:val="001F64A3"/>
    <w:rsid w:val="002324FD"/>
    <w:rsid w:val="00243D2B"/>
    <w:rsid w:val="00252016"/>
    <w:rsid w:val="002C769E"/>
    <w:rsid w:val="002D5D1F"/>
    <w:rsid w:val="002F0A52"/>
    <w:rsid w:val="00301E98"/>
    <w:rsid w:val="00301FD7"/>
    <w:rsid w:val="00324823"/>
    <w:rsid w:val="00334ADC"/>
    <w:rsid w:val="0034039D"/>
    <w:rsid w:val="00342F86"/>
    <w:rsid w:val="00363F42"/>
    <w:rsid w:val="00381A4D"/>
    <w:rsid w:val="003C344F"/>
    <w:rsid w:val="003D32A6"/>
    <w:rsid w:val="003E145E"/>
    <w:rsid w:val="004041F5"/>
    <w:rsid w:val="0041620B"/>
    <w:rsid w:val="00424B6D"/>
    <w:rsid w:val="0042735B"/>
    <w:rsid w:val="00431EDD"/>
    <w:rsid w:val="00435F45"/>
    <w:rsid w:val="004451FB"/>
    <w:rsid w:val="00477496"/>
    <w:rsid w:val="0048129F"/>
    <w:rsid w:val="00492C50"/>
    <w:rsid w:val="00493248"/>
    <w:rsid w:val="004A134C"/>
    <w:rsid w:val="004A6CE9"/>
    <w:rsid w:val="004B5676"/>
    <w:rsid w:val="004D1748"/>
    <w:rsid w:val="004D47F8"/>
    <w:rsid w:val="004D7E86"/>
    <w:rsid w:val="004F31C3"/>
    <w:rsid w:val="0050435D"/>
    <w:rsid w:val="00514531"/>
    <w:rsid w:val="00514546"/>
    <w:rsid w:val="00521A2F"/>
    <w:rsid w:val="0052591B"/>
    <w:rsid w:val="0053644D"/>
    <w:rsid w:val="005407A6"/>
    <w:rsid w:val="005423A4"/>
    <w:rsid w:val="00545953"/>
    <w:rsid w:val="00556120"/>
    <w:rsid w:val="00556300"/>
    <w:rsid w:val="00573F37"/>
    <w:rsid w:val="00577917"/>
    <w:rsid w:val="00582C55"/>
    <w:rsid w:val="00586DE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8786D"/>
    <w:rsid w:val="00697E3A"/>
    <w:rsid w:val="006A52B1"/>
    <w:rsid w:val="006A6785"/>
    <w:rsid w:val="006C5C6C"/>
    <w:rsid w:val="006C7C36"/>
    <w:rsid w:val="006E618B"/>
    <w:rsid w:val="007003EB"/>
    <w:rsid w:val="00703B35"/>
    <w:rsid w:val="00721D6D"/>
    <w:rsid w:val="00722E75"/>
    <w:rsid w:val="00725909"/>
    <w:rsid w:val="00746659"/>
    <w:rsid w:val="00756D60"/>
    <w:rsid w:val="00775A8E"/>
    <w:rsid w:val="00785C09"/>
    <w:rsid w:val="007870E6"/>
    <w:rsid w:val="007918B1"/>
    <w:rsid w:val="00792EE5"/>
    <w:rsid w:val="0079303C"/>
    <w:rsid w:val="007A3333"/>
    <w:rsid w:val="007A58F5"/>
    <w:rsid w:val="007B194B"/>
    <w:rsid w:val="007B54B6"/>
    <w:rsid w:val="007C7EDE"/>
    <w:rsid w:val="007D11D5"/>
    <w:rsid w:val="007D1377"/>
    <w:rsid w:val="007D3D74"/>
    <w:rsid w:val="007E6D42"/>
    <w:rsid w:val="007E79D1"/>
    <w:rsid w:val="008312CF"/>
    <w:rsid w:val="00844A25"/>
    <w:rsid w:val="00850B8D"/>
    <w:rsid w:val="008547AB"/>
    <w:rsid w:val="00854E73"/>
    <w:rsid w:val="0086265E"/>
    <w:rsid w:val="00896885"/>
    <w:rsid w:val="008B35C4"/>
    <w:rsid w:val="008B59EF"/>
    <w:rsid w:val="008B5D57"/>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93B"/>
    <w:rsid w:val="00B204A9"/>
    <w:rsid w:val="00B3376B"/>
    <w:rsid w:val="00B41581"/>
    <w:rsid w:val="00B52E52"/>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27409"/>
    <w:rsid w:val="00C541CA"/>
    <w:rsid w:val="00C557F9"/>
    <w:rsid w:val="00C57B71"/>
    <w:rsid w:val="00C6168E"/>
    <w:rsid w:val="00C67A92"/>
    <w:rsid w:val="00C707BD"/>
    <w:rsid w:val="00C7113C"/>
    <w:rsid w:val="00C778BC"/>
    <w:rsid w:val="00C80783"/>
    <w:rsid w:val="00C850E5"/>
    <w:rsid w:val="00C928E9"/>
    <w:rsid w:val="00C9385D"/>
    <w:rsid w:val="00CA37DB"/>
    <w:rsid w:val="00CE6E04"/>
    <w:rsid w:val="00CF049C"/>
    <w:rsid w:val="00CF0F7C"/>
    <w:rsid w:val="00D15C21"/>
    <w:rsid w:val="00D1602C"/>
    <w:rsid w:val="00D1639D"/>
    <w:rsid w:val="00D2427F"/>
    <w:rsid w:val="00D26FA1"/>
    <w:rsid w:val="00D34A41"/>
    <w:rsid w:val="00D46269"/>
    <w:rsid w:val="00D50A67"/>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188D"/>
    <w:rsid w:val="00EC513D"/>
    <w:rsid w:val="00EC5B3B"/>
    <w:rsid w:val="00EC6F29"/>
    <w:rsid w:val="00EF118C"/>
    <w:rsid w:val="00EF7B87"/>
    <w:rsid w:val="00F272AB"/>
    <w:rsid w:val="00F42AA7"/>
    <w:rsid w:val="00F4759C"/>
    <w:rsid w:val="00F60B8D"/>
    <w:rsid w:val="00F667AD"/>
    <w:rsid w:val="00F6709A"/>
    <w:rsid w:val="00F74C49"/>
    <w:rsid w:val="00F7693F"/>
    <w:rsid w:val="00F85A40"/>
    <w:rsid w:val="00F86AF3"/>
    <w:rsid w:val="00FB706F"/>
    <w:rsid w:val="00FC56F4"/>
    <w:rsid w:val="00FD0620"/>
    <w:rsid w:val="00FD0B32"/>
    <w:rsid w:val="00FD12C1"/>
    <w:rsid w:val="00FE01FF"/>
    <w:rsid w:val="00FF6837"/>
    <w:rsid w:val="00FF7B95"/>
    <w:rsid w:val="028574BB"/>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E"/>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healthservice.hse.ie/organisation/national-pppgs/guidelines-on-terms-and-conditions-of-employ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ealthservice.hse.ie/staff/benefits-services/pay/pay-scales.html"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10</Pages>
  <Words>4630</Words>
  <Characters>27747</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Shaun Keane</cp:lastModifiedBy>
  <cp:revision>22</cp:revision>
  <cp:lastPrinted>2011-06-21T19:59:00Z</cp:lastPrinted>
  <dcterms:created xsi:type="dcterms:W3CDTF">2026-03-04T09:35:00Z</dcterms:created>
  <dcterms:modified xsi:type="dcterms:W3CDTF">2026-09-14T15:01:00Z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