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47E0162E" w14:textId="122A99B8" w:rsidR="00E35FBD" w:rsidRPr="00E35FBD" w:rsidRDefault="00097265" w:rsidP="00F115EC">
      <w:pPr>
        <w:ind w:left="3261" w:hanging="2977"/>
        <w:rPr>
          <w:rFonts w:cs="Arial"/>
          <w:b/>
          <w:bCs/>
          <w:iCs/>
          <w:sz w:val="24"/>
          <w:szCs w:val="24"/>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Pr>
          <w:b/>
          <w:sz w:val="24"/>
          <w:szCs w:val="24"/>
        </w:rPr>
        <w:t>L8</w:t>
      </w:r>
      <w:r w:rsidR="00E45A02">
        <w:rPr>
          <w:b/>
          <w:sz w:val="24"/>
          <w:szCs w:val="24"/>
        </w:rPr>
        <w:t>510</w:t>
      </w:r>
      <w:r w:rsidR="009624B5">
        <w:rPr>
          <w:b/>
          <w:sz w:val="24"/>
          <w:szCs w:val="24"/>
        </w:rPr>
        <w:t xml:space="preserve"> </w:t>
      </w:r>
      <w:r w:rsidR="009624B5" w:rsidRPr="009624B5">
        <w:rPr>
          <w:rFonts w:cs="Arial"/>
          <w:b/>
          <w:sz w:val="24"/>
          <w:szCs w:val="24"/>
        </w:rPr>
        <w:t>Clinical Nurse Manager 2 (</w:t>
      </w:r>
      <w:r w:rsidR="00E45A02">
        <w:rPr>
          <w:rFonts w:cs="Arial"/>
          <w:b/>
          <w:sz w:val="24"/>
          <w:szCs w:val="24"/>
        </w:rPr>
        <w:t>Pre-Op Assessment Unit</w:t>
      </w:r>
      <w:r w:rsidR="009624B5" w:rsidRPr="009624B5">
        <w:rPr>
          <w:rFonts w:cs="Arial"/>
          <w:b/>
          <w:sz w:val="24"/>
          <w:szCs w:val="24"/>
        </w:rPr>
        <w:t>)</w:t>
      </w:r>
      <w:r w:rsidR="00E35FBD" w:rsidRPr="009624B5">
        <w:rPr>
          <w:rFonts w:cs="Arial"/>
          <w:b/>
          <w:bCs/>
          <w:iCs/>
          <w:sz w:val="24"/>
          <w:szCs w:val="24"/>
        </w:rPr>
        <w:t xml:space="preserve">, </w:t>
      </w:r>
      <w:proofErr w:type="spellStart"/>
      <w:r w:rsidR="009624B5" w:rsidRPr="009624B5">
        <w:rPr>
          <w:sz w:val="24"/>
          <w:szCs w:val="24"/>
        </w:rPr>
        <w:t>Altrabainisteoir</w:t>
      </w:r>
      <w:proofErr w:type="spellEnd"/>
      <w:r w:rsidR="009624B5" w:rsidRPr="009624B5">
        <w:rPr>
          <w:sz w:val="24"/>
          <w:szCs w:val="24"/>
        </w:rPr>
        <w:t xml:space="preserve"> </w:t>
      </w:r>
      <w:proofErr w:type="spellStart"/>
      <w:r w:rsidR="009624B5" w:rsidRPr="009624B5">
        <w:rPr>
          <w:sz w:val="24"/>
          <w:szCs w:val="24"/>
        </w:rPr>
        <w:t>Cliniciúil</w:t>
      </w:r>
      <w:proofErr w:type="spellEnd"/>
      <w:r w:rsidR="009624B5" w:rsidRPr="009624B5">
        <w:rPr>
          <w:sz w:val="24"/>
          <w:szCs w:val="24"/>
        </w:rPr>
        <w:t xml:space="preserve"> 2</w:t>
      </w:r>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923BBD"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923BBD"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923BBD"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923BBD"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923BBD"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923BBD"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923BBD"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923BBD"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923BBD"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923BBD"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923BBD"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923BBD"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923BBD"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923BBD"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923BBD"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923BBD"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923BBD"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923BBD"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923BBD"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923BBD"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923BBD"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36CEB54B" w:rsidR="003C65A1" w:rsidRPr="00BC2369"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5A7A8260" w14:textId="28E886FA" w:rsidR="00923BBD" w:rsidRPr="00923BBD" w:rsidRDefault="00923BBD" w:rsidP="00923BBD">
      <w:pPr>
        <w:spacing w:before="240" w:after="0" w:line="240" w:lineRule="auto"/>
        <w:ind w:left="357"/>
        <w:jc w:val="center"/>
        <w:rPr>
          <w:rFonts w:eastAsia="Times New Roman" w:cs="Arial"/>
          <w:szCs w:val="20"/>
          <w:lang w:eastAsia="en-IE"/>
        </w:rPr>
      </w:pPr>
      <w:hyperlink r:id="rId14" w:history="1">
        <w:r w:rsidRPr="00971924">
          <w:rPr>
            <w:rStyle w:val="Hyperlink"/>
          </w:rPr>
          <w:t>https://www.rezoomo.com/dash/job/93732</w:t>
        </w:r>
      </w:hyperlink>
    </w:p>
    <w:p w14:paraId="75698E1B" w14:textId="31426070"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923BBD"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923BBD"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923BB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Are registered in the </w:t>
      </w:r>
      <w:r>
        <w:rPr>
          <w:rFonts w:ascii="Calibri" w:hAnsi="Calibri" w:cs="Calibri"/>
          <w:sz w:val="22"/>
        </w:rPr>
        <w:t xml:space="preserve">general </w:t>
      </w:r>
      <w:r w:rsidRPr="00B106CB">
        <w:rPr>
          <w:rFonts w:ascii="Calibri" w:hAnsi="Calibri" w:cs="Calibri"/>
          <w:sz w:val="22"/>
        </w:rPr>
        <w:t xml:space="preserve">division of the Register of Nurses &amp; Midwives maintained by the Nursing and Midwifery Board of Ireland [NMBI]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Cnáimhseachais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hÉireann</w:t>
      </w:r>
      <w:proofErr w:type="spellEnd"/>
      <w:r w:rsidRPr="00B106CB">
        <w:rPr>
          <w:rFonts w:ascii="Calibri" w:hAnsi="Calibri" w:cs="Calibri"/>
          <w:sz w:val="22"/>
        </w:rPr>
        <w:t>)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77777777"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w:t>
      </w:r>
      <w:proofErr w:type="spellStart"/>
      <w:r w:rsidRPr="00B106CB">
        <w:rPr>
          <w:rFonts w:ascii="Calibri" w:hAnsi="Calibri" w:cs="Calibri"/>
          <w:sz w:val="22"/>
        </w:rPr>
        <w:t>aggregrate</w:t>
      </w:r>
      <w:proofErr w:type="spellEnd"/>
      <w:r w:rsidRPr="00B106CB">
        <w:rPr>
          <w:rFonts w:ascii="Calibri" w:hAnsi="Calibri" w:cs="Calibri"/>
          <w:sz w:val="22"/>
        </w:rPr>
        <w:t xml:space="preserve"> of 5 years fulltime post registration experience) of which 2 years must be in the speciality of </w:t>
      </w:r>
      <w:r>
        <w:rPr>
          <w:rFonts w:ascii="Calibri" w:hAnsi="Calibri" w:cs="Calibri"/>
          <w:sz w:val="22"/>
        </w:rPr>
        <w:t>acute medical nursing.</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w:t>
      </w:r>
      <w:proofErr w:type="spellStart"/>
      <w:r w:rsidRPr="00B106CB">
        <w:rPr>
          <w:rFonts w:ascii="Calibri" w:hAnsi="Calibri" w:cs="Calibri"/>
          <w:sz w:val="22"/>
        </w:rPr>
        <w:t>i</w:t>
      </w:r>
      <w:proofErr w:type="spellEnd"/>
      <w:r w:rsidRPr="00B106CB">
        <w:rPr>
          <w:rFonts w:ascii="Calibri" w:hAnsi="Calibri" w:cs="Calibri"/>
          <w:sz w:val="22"/>
        </w:rPr>
        <w:t xml:space="preserve">) Practitioners must maintain live annual registration on the relevant division of the Register of Nurses and Midwives maintained by the Nursing and Midwifery Board of Ireland (Bord </w:t>
      </w:r>
      <w:proofErr w:type="spellStart"/>
      <w:r w:rsidRPr="00B106CB">
        <w:rPr>
          <w:rFonts w:ascii="Calibri" w:hAnsi="Calibri" w:cs="Calibri"/>
          <w:sz w:val="22"/>
        </w:rPr>
        <w:t>Altranais</w:t>
      </w:r>
      <w:proofErr w:type="spellEnd"/>
      <w:r w:rsidRPr="00B106CB">
        <w:rPr>
          <w:rFonts w:ascii="Calibri" w:hAnsi="Calibri" w:cs="Calibri"/>
          <w:sz w:val="22"/>
        </w:rPr>
        <w:t xml:space="preserve"> </w:t>
      </w:r>
      <w:proofErr w:type="spellStart"/>
      <w:r w:rsidRPr="00B106CB">
        <w:rPr>
          <w:rFonts w:ascii="Calibri" w:hAnsi="Calibri" w:cs="Calibri"/>
          <w:sz w:val="22"/>
        </w:rPr>
        <w:t>agus</w:t>
      </w:r>
      <w:proofErr w:type="spellEnd"/>
      <w:r w:rsidRPr="00B106CB">
        <w:rPr>
          <w:rFonts w:ascii="Calibri" w:hAnsi="Calibri" w:cs="Calibri"/>
          <w:sz w:val="22"/>
        </w:rPr>
        <w:t xml:space="preserve"> </w:t>
      </w:r>
      <w:proofErr w:type="spellStart"/>
      <w:r w:rsidRPr="00B106CB">
        <w:rPr>
          <w:rFonts w:ascii="Calibri" w:hAnsi="Calibri" w:cs="Calibri"/>
          <w:sz w:val="22"/>
        </w:rPr>
        <w:t>Cnaimhseachais</w:t>
      </w:r>
      <w:proofErr w:type="spellEnd"/>
      <w:r w:rsidRPr="00B106CB">
        <w:rPr>
          <w:rFonts w:ascii="Calibri" w:hAnsi="Calibri" w:cs="Calibri"/>
          <w:sz w:val="22"/>
        </w:rPr>
        <w:t xml:space="preserve"> </w:t>
      </w:r>
      <w:proofErr w:type="spellStart"/>
      <w:r w:rsidRPr="00B106CB">
        <w:rPr>
          <w:rFonts w:ascii="Calibri" w:hAnsi="Calibri" w:cs="Calibri"/>
          <w:sz w:val="22"/>
        </w:rPr>
        <w:t>na</w:t>
      </w:r>
      <w:proofErr w:type="spellEnd"/>
      <w:r w:rsidRPr="00B106CB">
        <w:rPr>
          <w:rFonts w:ascii="Calibri" w:hAnsi="Calibri" w:cs="Calibri"/>
          <w:sz w:val="22"/>
        </w:rPr>
        <w:t xml:space="preserve"> </w:t>
      </w:r>
      <w:proofErr w:type="spellStart"/>
      <w:r w:rsidRPr="00B106CB">
        <w:rPr>
          <w:rFonts w:ascii="Calibri" w:hAnsi="Calibri" w:cs="Calibri"/>
          <w:sz w:val="22"/>
        </w:rPr>
        <w:t>hEireann</w:t>
      </w:r>
      <w:proofErr w:type="spellEnd"/>
      <w:r w:rsidRPr="00B106CB">
        <w:rPr>
          <w:rFonts w:ascii="Calibri" w:hAnsi="Calibri" w:cs="Calibri"/>
          <w:sz w:val="22"/>
        </w:rPr>
        <w:t>)</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 xml:space="preserve">Bord </w:t>
      </w:r>
      <w:proofErr w:type="spellStart"/>
      <w:r w:rsidRPr="00B106CB">
        <w:rPr>
          <w:rFonts w:ascii="Calibri" w:hAnsi="Calibri" w:cs="Calibri"/>
          <w:i/>
          <w:iCs/>
          <w:sz w:val="22"/>
        </w:rPr>
        <w:t>Altranais</w:t>
      </w:r>
      <w:proofErr w:type="spellEnd"/>
      <w:r w:rsidRPr="00B106CB">
        <w:rPr>
          <w:rFonts w:ascii="Calibri" w:hAnsi="Calibri" w:cs="Calibri"/>
          <w:i/>
          <w:iCs/>
          <w:sz w:val="22"/>
        </w:rPr>
        <w:t xml:space="preserve"> </w:t>
      </w:r>
      <w:proofErr w:type="spellStart"/>
      <w:r w:rsidRPr="00B106CB">
        <w:rPr>
          <w:rFonts w:ascii="Calibri" w:hAnsi="Calibri" w:cs="Calibri"/>
          <w:i/>
          <w:iCs/>
          <w:sz w:val="22"/>
        </w:rPr>
        <w:t>agus</w:t>
      </w:r>
      <w:proofErr w:type="spellEnd"/>
      <w:r w:rsidRPr="00B106CB">
        <w:rPr>
          <w:rFonts w:ascii="Calibri" w:hAnsi="Calibri" w:cs="Calibri"/>
          <w:i/>
          <w:iCs/>
          <w:sz w:val="22"/>
        </w:rPr>
        <w:t xml:space="preserve"> </w:t>
      </w:r>
      <w:proofErr w:type="spellStart"/>
      <w:r w:rsidRPr="00B106CB">
        <w:rPr>
          <w:rFonts w:ascii="Calibri" w:hAnsi="Calibri" w:cs="Calibri"/>
          <w:i/>
          <w:iCs/>
          <w:sz w:val="22"/>
        </w:rPr>
        <w:t>Cnáimhseachais</w:t>
      </w:r>
      <w:proofErr w:type="spellEnd"/>
      <w:r w:rsidRPr="00B106CB">
        <w:rPr>
          <w:rFonts w:ascii="Calibri" w:hAnsi="Calibri" w:cs="Calibri"/>
          <w:i/>
          <w:iCs/>
          <w:sz w:val="22"/>
        </w:rPr>
        <w:t xml:space="preserve"> </w:t>
      </w:r>
      <w:proofErr w:type="spellStart"/>
      <w:r w:rsidRPr="00B106CB">
        <w:rPr>
          <w:rFonts w:ascii="Calibri" w:hAnsi="Calibri" w:cs="Calibri"/>
          <w:i/>
          <w:iCs/>
          <w:sz w:val="22"/>
        </w:rPr>
        <w:t>na</w:t>
      </w:r>
      <w:proofErr w:type="spellEnd"/>
      <w:r w:rsidRPr="00B106CB">
        <w:rPr>
          <w:rFonts w:ascii="Calibri" w:hAnsi="Calibri" w:cs="Calibri"/>
          <w:i/>
          <w:iCs/>
          <w:sz w:val="22"/>
        </w:rPr>
        <w:t xml:space="preserve"> </w:t>
      </w:r>
      <w:proofErr w:type="spellStart"/>
      <w:r w:rsidRPr="00B106CB">
        <w:rPr>
          <w:rFonts w:ascii="Calibri" w:hAnsi="Calibri" w:cs="Calibri"/>
          <w:i/>
          <w:iCs/>
          <w:sz w:val="22"/>
        </w:rPr>
        <w:t>hÉireann</w:t>
      </w:r>
      <w:proofErr w:type="spellEnd"/>
      <w:r w:rsidRPr="00B106CB">
        <w:rPr>
          <w:rFonts w:ascii="Calibri" w:hAnsi="Calibri" w:cs="Calibri"/>
          <w:i/>
          <w:iCs/>
          <w:sz w:val="22"/>
        </w:rPr>
        <w:t xml:space="preserve">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31D73636" w14:textId="67B4060D" w:rsidR="00F115EC" w:rsidRPr="00031427" w:rsidRDefault="00F115EC" w:rsidP="00F115EC">
      <w:pPr>
        <w:rPr>
          <w:rFonts w:cs="Arial"/>
          <w:iCs/>
        </w:rPr>
      </w:pPr>
      <w:r w:rsidRPr="00031427">
        <w:rPr>
          <w:rFonts w:cs="Arial"/>
          <w:iCs/>
        </w:rPr>
        <w:t xml:space="preserve">Demonstrate depth and breadth of post registration nursing experience in </w:t>
      </w:r>
      <w:r w:rsidR="00E45A02">
        <w:rPr>
          <w:rFonts w:cs="Arial"/>
          <w:iCs/>
        </w:rPr>
        <w:t>Peri-Op</w:t>
      </w:r>
      <w:r w:rsidRPr="00031427">
        <w:rPr>
          <w:rFonts w:cs="Arial"/>
          <w:iCs/>
        </w:rPr>
        <w:t xml:space="preserve"> nursing as relevant to the role.</w:t>
      </w:r>
    </w:p>
    <w:p w14:paraId="02D6CE52" w14:textId="32E8DCD5" w:rsidR="003C75C7" w:rsidRPr="00475E27" w:rsidRDefault="002E719E" w:rsidP="00475E27">
      <w:pPr>
        <w:rPr>
          <w:rFonts w:cs="Arial"/>
          <w:szCs w:val="20"/>
        </w:rPr>
      </w:pPr>
      <w:bookmarkStart w:id="19" w:name="_Appendix_2:_Applicant"/>
      <w:bookmarkStart w:id="20" w:name="_Toc1175075085"/>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923BBD"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923BBD"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923BBD"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923BBD"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28CFBCF"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14DC7">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1CAA"/>
    <w:rsid w:val="00DD2FE1"/>
    <w:rsid w:val="00DD4A87"/>
    <w:rsid w:val="00DE0249"/>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dash/job/93732"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0813DD96-28B6-4E6A-B900-5BAB92E6E8B7}">
  <ds:schemaRefs>
    <ds:schemaRef ds:uri="http://schemas.openxmlformats.org/officeDocument/2006/bibliography"/>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EE722-7024-455E-A8D1-5AC9465B7F5E}">
  <ds:schemaRefs>
    <ds:schemaRef ds:uri="http://purl.org/dc/elements/1.1/"/>
    <ds:schemaRef ds:uri="http://schemas.microsoft.com/office/2006/metadata/properties"/>
    <ds:schemaRef ds:uri="a7858182-832b-405b-aa1d-319174dae4a6"/>
    <ds:schemaRef ds:uri="540502ad-e2ea-49e0-837d-f664c565700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5559</Words>
  <Characters>31689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2026-02-23T14:28:00Z</dcterms:created>
  <dcterms:modified xsi:type="dcterms:W3CDTF">2026-02-23T16:29:00Z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