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6AE7" w14:textId="77777777" w:rsidR="00BC6F6B" w:rsidRDefault="00A84938" w:rsidP="00BC6F6B">
      <w:pPr>
        <w:jc w:val="right"/>
        <w:rPr>
          <w:rFonts w:ascii="Arial" w:hAnsi="Arial" w:cs="Arial"/>
          <w:b/>
        </w:rPr>
      </w:pPr>
      <w:r>
        <w:rPr>
          <w:noProof/>
          <w:lang w:val="en-IE" w:eastAsia="en-IE"/>
        </w:rPr>
        <w:drawing>
          <wp:anchor distT="0" distB="0" distL="114300" distR="114300" simplePos="0" relativeHeight="251658240" behindDoc="0" locked="0" layoutInCell="1" allowOverlap="1" wp14:anchorId="51B3F85B" wp14:editId="1462381A">
            <wp:simplePos x="0" y="0"/>
            <wp:positionH relativeFrom="margin">
              <wp:posOffset>-714375</wp:posOffset>
            </wp:positionH>
            <wp:positionV relativeFrom="margin">
              <wp:align>top</wp:align>
            </wp:positionV>
            <wp:extent cx="1219835" cy="1016000"/>
            <wp:effectExtent l="0" t="0" r="0" b="0"/>
            <wp:wrapThrough wrapText="bothSides">
              <wp:wrapPolygon edited="0">
                <wp:start x="13830" y="2025"/>
                <wp:lineTo x="5060" y="3645"/>
                <wp:lineTo x="3036" y="4860"/>
                <wp:lineTo x="2024" y="16605"/>
                <wp:lineTo x="3036" y="19035"/>
                <wp:lineTo x="7421" y="19035"/>
                <wp:lineTo x="10120" y="18225"/>
                <wp:lineTo x="17204" y="16605"/>
                <wp:lineTo x="16866" y="15795"/>
                <wp:lineTo x="18553" y="9315"/>
                <wp:lineTo x="19565" y="4050"/>
                <wp:lineTo x="18216" y="2025"/>
                <wp:lineTo x="13830" y="2025"/>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6FAA4111" wp14:editId="718F252E">
            <wp:extent cx="981075" cy="781050"/>
            <wp:effectExtent l="0" t="0" r="9525" b="0"/>
            <wp:docPr id="2" name="Picture 2" descr="cid:image005.jpg@01DB1A34.BA2E7530"/>
            <wp:cNvGraphicFramePr/>
            <a:graphic xmlns:a="http://schemas.openxmlformats.org/drawingml/2006/main">
              <a:graphicData uri="http://schemas.openxmlformats.org/drawingml/2006/picture">
                <pic:pic xmlns:pic="http://schemas.openxmlformats.org/drawingml/2006/picture">
                  <pic:nvPicPr>
                    <pic:cNvPr id="2" name="Picture 2" descr="cid:image005.jpg@01DB1A34.BA2E753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781050"/>
                    </a:xfrm>
                    <a:prstGeom prst="rect">
                      <a:avLst/>
                    </a:prstGeom>
                    <a:noFill/>
                    <a:ln>
                      <a:noFill/>
                    </a:ln>
                  </pic:spPr>
                </pic:pic>
              </a:graphicData>
            </a:graphic>
          </wp:inline>
        </w:drawing>
      </w:r>
    </w:p>
    <w:p w14:paraId="19D7FC4D" w14:textId="7AD04D49" w:rsidR="00772E15" w:rsidRDefault="00A84938" w:rsidP="00BC6F6B">
      <w:pPr>
        <w:jc w:val="right"/>
        <w:rPr>
          <w:rFonts w:ascii="Arial" w:hAnsi="Arial" w:cs="Arial"/>
          <w:b/>
        </w:rPr>
      </w:pPr>
      <w:r>
        <w:rPr>
          <w:rFonts w:ascii="Arial" w:hAnsi="Arial" w:cs="Arial"/>
          <w:b/>
        </w:rPr>
        <w:t>Clinical Nurse Manage</w:t>
      </w:r>
      <w:r w:rsidR="00BC6F6B">
        <w:rPr>
          <w:rFonts w:ascii="Arial" w:hAnsi="Arial" w:cs="Arial"/>
          <w:b/>
        </w:rPr>
        <w:t>r</w:t>
      </w:r>
      <w:r>
        <w:rPr>
          <w:rFonts w:ascii="Arial" w:hAnsi="Arial" w:cs="Arial"/>
          <w:b/>
        </w:rPr>
        <w:t xml:space="preserve"> </w:t>
      </w:r>
      <w:r w:rsidR="00772E15">
        <w:rPr>
          <w:rFonts w:ascii="Arial" w:hAnsi="Arial" w:cs="Arial"/>
          <w:b/>
        </w:rPr>
        <w:t>3</w:t>
      </w:r>
      <w:r w:rsidR="00BC6F6B">
        <w:rPr>
          <w:rFonts w:ascii="Arial" w:hAnsi="Arial" w:cs="Arial"/>
          <w:b/>
        </w:rPr>
        <w:t xml:space="preserve"> </w:t>
      </w:r>
      <w:r w:rsidR="00BC6F6B">
        <w:rPr>
          <w:rFonts w:ascii="Arial" w:hAnsi="Arial" w:cs="Arial"/>
        </w:rPr>
        <w:t>(</w:t>
      </w:r>
      <w:r w:rsidR="00BC6F6B" w:rsidRPr="00863808">
        <w:rPr>
          <w:rFonts w:ascii="Calibri" w:hAnsi="Calibri" w:cs="Calibri"/>
          <w:b/>
          <w:sz w:val="22"/>
          <w:szCs w:val="22"/>
        </w:rPr>
        <w:t>Bainisteoir Altraí Cliniciúla 3),</w:t>
      </w:r>
      <w:r>
        <w:rPr>
          <w:rFonts w:ascii="Arial" w:hAnsi="Arial" w:cs="Arial"/>
          <w:b/>
        </w:rPr>
        <w:t xml:space="preserve"> (Medicine)</w:t>
      </w:r>
    </w:p>
    <w:p w14:paraId="0DF6D045" w14:textId="77777777" w:rsidR="00652681" w:rsidRDefault="00652681" w:rsidP="00772E15">
      <w:pPr>
        <w:ind w:left="4320" w:firstLine="720"/>
        <w:jc w:val="center"/>
        <w:rPr>
          <w:rFonts w:ascii="Arial" w:hAnsi="Arial" w:cs="Arial"/>
          <w:b/>
        </w:rPr>
      </w:pPr>
      <w:r w:rsidRPr="00274553">
        <w:rPr>
          <w:rFonts w:ascii="Arial" w:hAnsi="Arial" w:cs="Arial"/>
          <w:b/>
        </w:rPr>
        <w:t>Job Specification and Terms and Conditions</w:t>
      </w:r>
      <w:r>
        <w:rPr>
          <w:rFonts w:ascii="Arial" w:hAnsi="Arial" w:cs="Arial"/>
          <w:b/>
        </w:rPr>
        <w:t xml:space="preserve"> </w:t>
      </w:r>
    </w:p>
    <w:p w14:paraId="50A0A6AE" w14:textId="77777777" w:rsidR="009D4252" w:rsidRPr="00E766A5" w:rsidRDefault="009D4252">
      <w:pPr>
        <w:jc w:val="both"/>
        <w:rPr>
          <w:rFonts w:ascii="Arial" w:hAnsi="Arial" w:cs="Arial"/>
          <w:b/>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9D4252" w:rsidRPr="00B53145" w14:paraId="6248B0F5" w14:textId="77777777" w:rsidTr="00363F42">
        <w:tc>
          <w:tcPr>
            <w:tcW w:w="2364" w:type="dxa"/>
          </w:tcPr>
          <w:p w14:paraId="3E274338" w14:textId="77777777" w:rsidR="009D4252" w:rsidRPr="00B53145" w:rsidRDefault="009D4252" w:rsidP="00B53145">
            <w:pPr>
              <w:rPr>
                <w:rFonts w:ascii="Arial" w:hAnsi="Arial" w:cs="Arial"/>
                <w:b/>
                <w:bCs/>
              </w:rPr>
            </w:pPr>
            <w:r w:rsidRPr="00B53145">
              <w:rPr>
                <w:rFonts w:ascii="Arial" w:hAnsi="Arial" w:cs="Arial"/>
                <w:b/>
                <w:bCs/>
              </w:rPr>
              <w:t>Job Title and Grade</w:t>
            </w:r>
          </w:p>
        </w:tc>
        <w:tc>
          <w:tcPr>
            <w:tcW w:w="8394" w:type="dxa"/>
          </w:tcPr>
          <w:p w14:paraId="034A854D" w14:textId="77777777" w:rsidR="0001777A" w:rsidRDefault="003C40B5" w:rsidP="0001777A">
            <w:pPr>
              <w:rPr>
                <w:rFonts w:ascii="Arial" w:hAnsi="Arial" w:cs="Arial"/>
              </w:rPr>
            </w:pPr>
            <w:r>
              <w:rPr>
                <w:rFonts w:ascii="Arial" w:hAnsi="Arial" w:cs="Arial"/>
              </w:rPr>
              <w:t>Clinical Nurse Manager 3</w:t>
            </w:r>
            <w:r w:rsidR="0001777A">
              <w:rPr>
                <w:rFonts w:ascii="Arial" w:hAnsi="Arial" w:cs="Arial"/>
              </w:rPr>
              <w:t xml:space="preserve"> (</w:t>
            </w:r>
            <w:r w:rsidR="0001777A" w:rsidRPr="00863808">
              <w:rPr>
                <w:rFonts w:ascii="Calibri" w:hAnsi="Calibri" w:cs="Calibri"/>
                <w:b/>
                <w:sz w:val="22"/>
                <w:szCs w:val="22"/>
              </w:rPr>
              <w:t>Bainisteoir Altraí Cliniciúla 3),</w:t>
            </w:r>
            <w:r w:rsidR="0001777A">
              <w:rPr>
                <w:rFonts w:ascii="Calibri" w:hAnsi="Calibri" w:cs="Calibri"/>
                <w:b/>
                <w:sz w:val="22"/>
                <w:szCs w:val="22"/>
              </w:rPr>
              <w:t xml:space="preserve"> </w:t>
            </w:r>
            <w:r w:rsidR="0061476C">
              <w:rPr>
                <w:rFonts w:ascii="Arial" w:hAnsi="Arial" w:cs="Arial"/>
              </w:rPr>
              <w:t>(Medicine)</w:t>
            </w:r>
          </w:p>
          <w:p w14:paraId="5CE89929" w14:textId="77777777" w:rsidR="003D32A6" w:rsidRPr="0001777A" w:rsidRDefault="0001777A" w:rsidP="0001777A">
            <w:pPr>
              <w:rPr>
                <w:rFonts w:ascii="Arial" w:hAnsi="Arial" w:cs="Arial"/>
              </w:rPr>
            </w:pPr>
            <w:r>
              <w:rPr>
                <w:rFonts w:ascii="Arial" w:hAnsi="Arial" w:cs="Arial"/>
              </w:rPr>
              <w:t xml:space="preserve"> </w:t>
            </w:r>
            <w:r w:rsidR="003C40B5" w:rsidRPr="00051995">
              <w:rPr>
                <w:rFonts w:ascii="Arial" w:hAnsi="Arial" w:cs="Arial"/>
              </w:rPr>
              <w:t>(Grade Code 233X)</w:t>
            </w:r>
          </w:p>
        </w:tc>
      </w:tr>
      <w:tr w:rsidR="00A84938" w:rsidRPr="00B53145" w14:paraId="408B7F76" w14:textId="77777777" w:rsidTr="00363F42">
        <w:tc>
          <w:tcPr>
            <w:tcW w:w="2364" w:type="dxa"/>
          </w:tcPr>
          <w:p w14:paraId="19B9898A" w14:textId="77777777" w:rsidR="00A84938" w:rsidRPr="00462866" w:rsidRDefault="00A84938" w:rsidP="00A84938">
            <w:pPr>
              <w:rPr>
                <w:rFonts w:ascii="Calibri" w:hAnsi="Calibri" w:cs="Calibri"/>
                <w:b/>
                <w:bCs/>
                <w:sz w:val="22"/>
                <w:szCs w:val="22"/>
              </w:rPr>
            </w:pPr>
            <w:r w:rsidRPr="00462866">
              <w:rPr>
                <w:rFonts w:ascii="Calibri" w:hAnsi="Calibri" w:cs="Calibri"/>
                <w:b/>
                <w:bCs/>
                <w:sz w:val="22"/>
                <w:szCs w:val="22"/>
              </w:rPr>
              <w:t>Remuneration</w:t>
            </w:r>
          </w:p>
        </w:tc>
        <w:tc>
          <w:tcPr>
            <w:tcW w:w="8394" w:type="dxa"/>
          </w:tcPr>
          <w:p w14:paraId="7DDE2123" w14:textId="77777777" w:rsidR="0001777A" w:rsidRPr="00863808" w:rsidRDefault="0001777A" w:rsidP="0001777A">
            <w:pPr>
              <w:spacing w:after="120"/>
              <w:jc w:val="both"/>
              <w:rPr>
                <w:rFonts w:ascii="Calibri" w:hAnsi="Calibri" w:cs="Calibri"/>
                <w:sz w:val="22"/>
                <w:szCs w:val="22"/>
              </w:rPr>
            </w:pPr>
            <w:r w:rsidRPr="00863808">
              <w:rPr>
                <w:rFonts w:ascii="Calibri" w:hAnsi="Calibri" w:cs="Calibri"/>
                <w:sz w:val="22"/>
                <w:szCs w:val="22"/>
              </w:rPr>
              <w:t xml:space="preserve">The salary scale for the post at (01/03/2025) is: </w:t>
            </w:r>
          </w:p>
          <w:p w14:paraId="4DAA29C9" w14:textId="77777777" w:rsidR="0001777A" w:rsidRPr="00863808" w:rsidRDefault="0001777A" w:rsidP="0001777A">
            <w:pPr>
              <w:spacing w:after="120"/>
              <w:contextualSpacing/>
              <w:rPr>
                <w:rFonts w:ascii="Calibri" w:hAnsi="Calibri" w:cs="Calibri"/>
                <w:bCs/>
                <w:iCs/>
                <w:sz w:val="22"/>
                <w:szCs w:val="22"/>
              </w:rPr>
            </w:pPr>
            <w:r w:rsidRPr="00863808">
              <w:rPr>
                <w:rFonts w:ascii="Calibri" w:hAnsi="Calibri" w:cs="Calibri"/>
                <w:bCs/>
                <w:iCs/>
                <w:sz w:val="22"/>
                <w:szCs w:val="22"/>
              </w:rPr>
              <w:t xml:space="preserve">€70,025: 71,410: 74,913: 76,291: 77,677: 79,081: </w:t>
            </w:r>
          </w:p>
          <w:p w14:paraId="1411D76B" w14:textId="77777777" w:rsidR="0001777A" w:rsidRPr="00863808" w:rsidRDefault="0001777A" w:rsidP="0001777A">
            <w:pPr>
              <w:spacing w:after="120"/>
              <w:contextualSpacing/>
              <w:rPr>
                <w:rFonts w:ascii="Calibri" w:hAnsi="Calibri" w:cs="Calibri"/>
                <w:bCs/>
                <w:iCs/>
                <w:sz w:val="22"/>
                <w:szCs w:val="22"/>
              </w:rPr>
            </w:pPr>
          </w:p>
          <w:p w14:paraId="0B81DDB8" w14:textId="77777777" w:rsidR="0001777A" w:rsidRPr="00863808" w:rsidRDefault="0001777A" w:rsidP="0001777A">
            <w:pPr>
              <w:spacing w:after="120"/>
              <w:contextualSpacing/>
              <w:rPr>
                <w:rStyle w:val="Hyperlink"/>
                <w:rFonts w:ascii="Calibri" w:hAnsi="Calibri" w:cs="Calibri"/>
                <w:bCs/>
                <w:iCs/>
                <w:sz w:val="22"/>
                <w:szCs w:val="22"/>
              </w:rPr>
            </w:pPr>
            <w:r w:rsidRPr="00863808">
              <w:rPr>
                <w:rFonts w:ascii="Calibri" w:hAnsi="Calibri" w:cs="Calibri"/>
                <w:bCs/>
                <w:iCs/>
                <w:sz w:val="22"/>
                <w:szCs w:val="22"/>
              </w:rPr>
              <w:t>Salary Scales are updated periodically and the most up to date versions can be found here:</w:t>
            </w:r>
            <w:r w:rsidRPr="00863808">
              <w:rPr>
                <w:rFonts w:ascii="Calibri" w:hAnsi="Calibri" w:cs="Calibri"/>
                <w:bCs/>
                <w:iCs/>
                <w:color w:val="FF0000"/>
                <w:sz w:val="22"/>
                <w:szCs w:val="22"/>
              </w:rPr>
              <w:t xml:space="preserve"> </w:t>
            </w:r>
            <w:hyperlink r:id="rId10" w:history="1">
              <w:r w:rsidRPr="00863808">
                <w:rPr>
                  <w:rStyle w:val="Hyperlink"/>
                  <w:rFonts w:ascii="Calibri" w:hAnsi="Calibri" w:cs="Calibri"/>
                  <w:bCs/>
                  <w:iCs/>
                  <w:sz w:val="22"/>
                  <w:szCs w:val="22"/>
                </w:rPr>
                <w:t>https://healthservice.hse.ie/staff/benefits-services/pay/pay-scales.html</w:t>
              </w:r>
            </w:hyperlink>
          </w:p>
          <w:p w14:paraId="10239804" w14:textId="77777777" w:rsidR="00A84938" w:rsidRPr="00462866" w:rsidRDefault="0001777A" w:rsidP="0001777A">
            <w:pPr>
              <w:jc w:val="both"/>
              <w:rPr>
                <w:rFonts w:ascii="Calibri" w:hAnsi="Calibri" w:cs="Calibri"/>
                <w:b/>
                <w:iCs/>
                <w:sz w:val="22"/>
                <w:szCs w:val="22"/>
              </w:rPr>
            </w:pPr>
            <w:r w:rsidRPr="00863808">
              <w:rPr>
                <w:rFonts w:ascii="Calibri" w:hAnsi="Calibri" w:cs="Calibr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9D4252" w:rsidRPr="00B53145" w14:paraId="6027E572" w14:textId="77777777" w:rsidTr="00363F42">
        <w:tc>
          <w:tcPr>
            <w:tcW w:w="2364" w:type="dxa"/>
          </w:tcPr>
          <w:p w14:paraId="42A59993" w14:textId="77777777" w:rsidR="009D4252" w:rsidRPr="00B53145" w:rsidRDefault="009D4252" w:rsidP="00B53145">
            <w:pPr>
              <w:rPr>
                <w:rFonts w:ascii="Arial" w:hAnsi="Arial" w:cs="Arial"/>
                <w:b/>
                <w:bCs/>
              </w:rPr>
            </w:pPr>
            <w:r w:rsidRPr="00B53145">
              <w:rPr>
                <w:rFonts w:ascii="Arial" w:hAnsi="Arial" w:cs="Arial"/>
                <w:b/>
                <w:bCs/>
              </w:rPr>
              <w:t>Campaign Reference</w:t>
            </w:r>
          </w:p>
        </w:tc>
        <w:tc>
          <w:tcPr>
            <w:tcW w:w="8394" w:type="dxa"/>
          </w:tcPr>
          <w:p w14:paraId="66016FB8" w14:textId="77777777" w:rsidR="009D4252" w:rsidRPr="00B53145" w:rsidRDefault="00AA38F1" w:rsidP="00AE16DB">
            <w:pPr>
              <w:rPr>
                <w:rFonts w:ascii="Arial" w:hAnsi="Arial" w:cs="Arial"/>
                <w:iCs/>
              </w:rPr>
            </w:pPr>
            <w:r>
              <w:rPr>
                <w:rFonts w:ascii="Arial" w:hAnsi="Arial" w:cs="Arial"/>
                <w:iCs/>
              </w:rPr>
              <w:t>L</w:t>
            </w:r>
            <w:r w:rsidR="007804A1">
              <w:rPr>
                <w:rFonts w:ascii="Arial" w:hAnsi="Arial" w:cs="Arial"/>
                <w:iCs/>
              </w:rPr>
              <w:t>8</w:t>
            </w:r>
            <w:r w:rsidR="009B0C6C">
              <w:rPr>
                <w:rFonts w:ascii="Arial" w:hAnsi="Arial" w:cs="Arial"/>
                <w:iCs/>
              </w:rPr>
              <w:t>584</w:t>
            </w:r>
          </w:p>
        </w:tc>
      </w:tr>
      <w:tr w:rsidR="009D4252" w:rsidRPr="00B53145" w14:paraId="427910C1" w14:textId="77777777" w:rsidTr="00363F42">
        <w:tc>
          <w:tcPr>
            <w:tcW w:w="2364" w:type="dxa"/>
          </w:tcPr>
          <w:p w14:paraId="759A2D10" w14:textId="77777777" w:rsidR="009D4252" w:rsidRPr="00B53145" w:rsidRDefault="009D4252" w:rsidP="00B53145">
            <w:pPr>
              <w:rPr>
                <w:rFonts w:ascii="Arial" w:hAnsi="Arial" w:cs="Arial"/>
                <w:b/>
                <w:bCs/>
              </w:rPr>
            </w:pPr>
            <w:r w:rsidRPr="00B53145">
              <w:rPr>
                <w:rFonts w:ascii="Arial" w:hAnsi="Arial" w:cs="Arial"/>
                <w:b/>
                <w:bCs/>
              </w:rPr>
              <w:t>Closing Date</w:t>
            </w:r>
          </w:p>
        </w:tc>
        <w:tc>
          <w:tcPr>
            <w:tcW w:w="8394" w:type="dxa"/>
          </w:tcPr>
          <w:p w14:paraId="36BFB92C" w14:textId="325AFE6D" w:rsidR="009D4252" w:rsidRDefault="003C40B5" w:rsidP="00D0676E">
            <w:pPr>
              <w:rPr>
                <w:rFonts w:ascii="Arial" w:hAnsi="Arial" w:cs="Arial"/>
                <w:iCs/>
                <w:color w:val="000000"/>
              </w:rPr>
            </w:pPr>
            <w:r w:rsidRPr="00A32AF2">
              <w:rPr>
                <w:rFonts w:ascii="Arial" w:hAnsi="Arial" w:cs="Arial"/>
                <w:iCs/>
                <w:color w:val="000000"/>
              </w:rPr>
              <w:t xml:space="preserve">4pm on </w:t>
            </w:r>
            <w:r w:rsidR="009B0C6C">
              <w:rPr>
                <w:rFonts w:ascii="Arial" w:hAnsi="Arial" w:cs="Arial"/>
                <w:iCs/>
                <w:color w:val="000000"/>
              </w:rPr>
              <w:t xml:space="preserve">Thursday </w:t>
            </w:r>
            <w:r w:rsidR="0070235B">
              <w:rPr>
                <w:rFonts w:ascii="Arial" w:hAnsi="Arial" w:cs="Arial"/>
                <w:iCs/>
                <w:color w:val="000000"/>
              </w:rPr>
              <w:t>14</w:t>
            </w:r>
            <w:r w:rsidR="0070235B" w:rsidRPr="0070235B">
              <w:rPr>
                <w:rFonts w:ascii="Arial" w:hAnsi="Arial" w:cs="Arial"/>
                <w:iCs/>
                <w:color w:val="000000"/>
                <w:vertAlign w:val="superscript"/>
              </w:rPr>
              <w:t>th</w:t>
            </w:r>
            <w:r w:rsidR="0070235B">
              <w:rPr>
                <w:rFonts w:ascii="Arial" w:hAnsi="Arial" w:cs="Arial"/>
                <w:iCs/>
                <w:color w:val="000000"/>
              </w:rPr>
              <w:t xml:space="preserve"> August</w:t>
            </w:r>
            <w:r w:rsidR="009B0C6C">
              <w:rPr>
                <w:rFonts w:ascii="Arial" w:hAnsi="Arial" w:cs="Arial"/>
                <w:iCs/>
                <w:color w:val="000000"/>
              </w:rPr>
              <w:t xml:space="preserve"> 2025</w:t>
            </w:r>
          </w:p>
          <w:p w14:paraId="742F9849" w14:textId="77777777" w:rsidR="0001777A" w:rsidRDefault="0001777A" w:rsidP="00D0676E">
            <w:pPr>
              <w:rPr>
                <w:rFonts w:ascii="Arial" w:hAnsi="Arial" w:cs="Arial"/>
                <w:iCs/>
                <w:color w:val="000000"/>
              </w:rPr>
            </w:pPr>
          </w:p>
          <w:p w14:paraId="60F21769" w14:textId="77777777" w:rsidR="0001777A" w:rsidRPr="00B53145" w:rsidRDefault="0001777A" w:rsidP="00D0676E">
            <w:pPr>
              <w:rPr>
                <w:rFonts w:ascii="Arial" w:hAnsi="Arial" w:cs="Arial"/>
                <w:iCs/>
              </w:rPr>
            </w:pPr>
          </w:p>
        </w:tc>
      </w:tr>
      <w:tr w:rsidR="009D4252" w:rsidRPr="00B53145" w14:paraId="45EB24E3" w14:textId="77777777" w:rsidTr="00363F42">
        <w:tc>
          <w:tcPr>
            <w:tcW w:w="2364" w:type="dxa"/>
          </w:tcPr>
          <w:p w14:paraId="39848E63" w14:textId="77777777" w:rsidR="009D4252" w:rsidRPr="00B53145" w:rsidRDefault="00652681" w:rsidP="00B53145">
            <w:pPr>
              <w:rPr>
                <w:rFonts w:ascii="Arial" w:hAnsi="Arial" w:cs="Arial"/>
                <w:b/>
                <w:bCs/>
              </w:rPr>
            </w:pPr>
            <w:r w:rsidRPr="00B53145">
              <w:rPr>
                <w:rFonts w:ascii="Arial" w:hAnsi="Arial" w:cs="Arial"/>
                <w:b/>
                <w:bCs/>
              </w:rPr>
              <w:t xml:space="preserve">Proposed </w:t>
            </w:r>
            <w:r w:rsidR="009D4252" w:rsidRPr="00B53145">
              <w:rPr>
                <w:rFonts w:ascii="Arial" w:hAnsi="Arial" w:cs="Arial"/>
                <w:b/>
                <w:bCs/>
              </w:rPr>
              <w:t>Interview Date (s)</w:t>
            </w:r>
          </w:p>
        </w:tc>
        <w:tc>
          <w:tcPr>
            <w:tcW w:w="8394" w:type="dxa"/>
          </w:tcPr>
          <w:p w14:paraId="2D573060" w14:textId="77777777" w:rsidR="00772E15" w:rsidRPr="00B30E09" w:rsidRDefault="00772E15" w:rsidP="00772E15">
            <w:pPr>
              <w:rPr>
                <w:rFonts w:ascii="Arial" w:hAnsi="Arial" w:cs="Arial"/>
              </w:rPr>
            </w:pPr>
            <w:r w:rsidRPr="00B30E09">
              <w:rPr>
                <w:rFonts w:ascii="Arial" w:hAnsi="Arial" w:cs="Arial"/>
              </w:rPr>
              <w:t>It is anticipated that interviews will be scheduled to take place as soon as possible after the closing date. Candidates will normally be given at least one weeks' notice of interview. The timescale may be reduced in exceptional circumstances.</w:t>
            </w:r>
          </w:p>
          <w:p w14:paraId="04E7A680" w14:textId="77777777" w:rsidR="009D4252" w:rsidRPr="00B53145" w:rsidRDefault="009D4252" w:rsidP="00B53145">
            <w:pPr>
              <w:rPr>
                <w:rFonts w:ascii="Arial" w:hAnsi="Arial" w:cs="Arial"/>
                <w:iCs/>
              </w:rPr>
            </w:pPr>
          </w:p>
        </w:tc>
      </w:tr>
      <w:tr w:rsidR="009D4252" w:rsidRPr="00B53145" w14:paraId="6CE78D30" w14:textId="77777777" w:rsidTr="00363F42">
        <w:tc>
          <w:tcPr>
            <w:tcW w:w="2364" w:type="dxa"/>
          </w:tcPr>
          <w:p w14:paraId="68F2EEA1" w14:textId="77777777" w:rsidR="009D4252" w:rsidRPr="00B53145" w:rsidRDefault="00652681" w:rsidP="00B53145">
            <w:pPr>
              <w:rPr>
                <w:rFonts w:ascii="Arial" w:hAnsi="Arial" w:cs="Arial"/>
                <w:b/>
                <w:bCs/>
              </w:rPr>
            </w:pPr>
            <w:r w:rsidRPr="00B53145">
              <w:rPr>
                <w:rFonts w:ascii="Arial" w:hAnsi="Arial" w:cs="Arial"/>
                <w:b/>
                <w:bCs/>
              </w:rPr>
              <w:t xml:space="preserve">Taking </w:t>
            </w:r>
            <w:r w:rsidR="009D4252" w:rsidRPr="00B53145">
              <w:rPr>
                <w:rFonts w:ascii="Arial" w:hAnsi="Arial" w:cs="Arial"/>
                <w:b/>
                <w:bCs/>
              </w:rPr>
              <w:t>up Appointment</w:t>
            </w:r>
          </w:p>
        </w:tc>
        <w:tc>
          <w:tcPr>
            <w:tcW w:w="8394" w:type="dxa"/>
          </w:tcPr>
          <w:p w14:paraId="4AB99258" w14:textId="77777777" w:rsidR="0016401D" w:rsidRPr="000710AF" w:rsidRDefault="0016401D" w:rsidP="0016401D">
            <w:pPr>
              <w:rPr>
                <w:rFonts w:ascii="Arial" w:hAnsi="Arial" w:cs="Arial"/>
              </w:rPr>
            </w:pPr>
            <w:r w:rsidRPr="000710AF">
              <w:rPr>
                <w:rFonts w:ascii="Arial" w:hAnsi="Arial" w:cs="Arial"/>
              </w:rPr>
              <w:t>To be indicated at job offer stage.</w:t>
            </w:r>
          </w:p>
          <w:p w14:paraId="4C301D79" w14:textId="77777777" w:rsidR="009D4252" w:rsidRPr="003C40B5" w:rsidRDefault="009D4252" w:rsidP="00B53145">
            <w:pPr>
              <w:rPr>
                <w:rFonts w:ascii="Arial" w:hAnsi="Arial" w:cs="Arial"/>
                <w:iCs/>
              </w:rPr>
            </w:pPr>
          </w:p>
        </w:tc>
      </w:tr>
      <w:tr w:rsidR="0031360C" w:rsidRPr="00D34A41" w14:paraId="4BFF0A09" w14:textId="77777777" w:rsidTr="00363F42">
        <w:tc>
          <w:tcPr>
            <w:tcW w:w="2364" w:type="dxa"/>
          </w:tcPr>
          <w:p w14:paraId="0A20494D" w14:textId="77777777" w:rsidR="0031360C" w:rsidRPr="00B53145" w:rsidRDefault="0031360C" w:rsidP="0031360C">
            <w:pPr>
              <w:rPr>
                <w:rFonts w:ascii="Arial" w:hAnsi="Arial" w:cs="Arial"/>
                <w:b/>
                <w:bCs/>
              </w:rPr>
            </w:pPr>
            <w:r w:rsidRPr="00B53145">
              <w:rPr>
                <w:rFonts w:ascii="Arial" w:hAnsi="Arial" w:cs="Arial"/>
                <w:b/>
                <w:bCs/>
              </w:rPr>
              <w:t>Organisational Area</w:t>
            </w:r>
          </w:p>
        </w:tc>
        <w:tc>
          <w:tcPr>
            <w:tcW w:w="8394" w:type="dxa"/>
          </w:tcPr>
          <w:p w14:paraId="13A8C0F4" w14:textId="77777777" w:rsidR="0031360C" w:rsidRPr="008C4379" w:rsidRDefault="00A84938" w:rsidP="0031360C">
            <w:pPr>
              <w:rPr>
                <w:rFonts w:ascii="Arial" w:hAnsi="Arial" w:cs="Arial"/>
              </w:rPr>
            </w:pPr>
            <w:r w:rsidRPr="00462866">
              <w:rPr>
                <w:rFonts w:ascii="Calibri" w:hAnsi="Calibri" w:cs="Calibri"/>
                <w:iCs/>
                <w:sz w:val="22"/>
                <w:szCs w:val="22"/>
              </w:rPr>
              <w:t>West North West Hospital Group</w:t>
            </w:r>
          </w:p>
        </w:tc>
      </w:tr>
      <w:tr w:rsidR="0031360C" w:rsidRPr="00D34A41" w14:paraId="40568545" w14:textId="77777777" w:rsidTr="00363F42">
        <w:tc>
          <w:tcPr>
            <w:tcW w:w="2364" w:type="dxa"/>
          </w:tcPr>
          <w:p w14:paraId="1230DA5B" w14:textId="77777777" w:rsidR="0031360C" w:rsidRPr="00B53145" w:rsidRDefault="0031360C" w:rsidP="0031360C">
            <w:pPr>
              <w:rPr>
                <w:rFonts w:ascii="Arial" w:hAnsi="Arial" w:cs="Arial"/>
                <w:b/>
                <w:bCs/>
              </w:rPr>
            </w:pPr>
            <w:r w:rsidRPr="00B53145">
              <w:rPr>
                <w:rFonts w:ascii="Arial" w:hAnsi="Arial" w:cs="Arial"/>
                <w:b/>
                <w:bCs/>
              </w:rPr>
              <w:t>Location of Post</w:t>
            </w:r>
          </w:p>
        </w:tc>
        <w:tc>
          <w:tcPr>
            <w:tcW w:w="8394" w:type="dxa"/>
          </w:tcPr>
          <w:p w14:paraId="77359BCA" w14:textId="77777777" w:rsidR="0031360C" w:rsidRDefault="0031360C" w:rsidP="0031360C">
            <w:pPr>
              <w:rPr>
                <w:rFonts w:ascii="Arial" w:hAnsi="Arial" w:cs="Arial"/>
                <w:iCs/>
              </w:rPr>
            </w:pPr>
            <w:r>
              <w:rPr>
                <w:rFonts w:ascii="Arial" w:hAnsi="Arial" w:cs="Arial"/>
                <w:iCs/>
              </w:rPr>
              <w:t>Medical Directorate</w:t>
            </w:r>
            <w:r w:rsidRPr="008877A8">
              <w:rPr>
                <w:rFonts w:ascii="Arial" w:hAnsi="Arial" w:cs="Arial"/>
                <w:iCs/>
              </w:rPr>
              <w:t xml:space="preserve">, Letterkenny University Hospital </w:t>
            </w:r>
          </w:p>
          <w:p w14:paraId="5EA68034" w14:textId="49CC0492" w:rsidR="0031360C" w:rsidRDefault="009B0C6C" w:rsidP="0031360C">
            <w:pPr>
              <w:rPr>
                <w:rFonts w:ascii="Arial" w:hAnsi="Arial" w:cs="Arial"/>
                <w:i/>
                <w:iCs/>
              </w:rPr>
            </w:pPr>
            <w:r>
              <w:rPr>
                <w:rFonts w:ascii="Arial" w:hAnsi="Arial" w:cs="Arial"/>
                <w:iCs/>
              </w:rPr>
              <w:t xml:space="preserve">There </w:t>
            </w:r>
            <w:r w:rsidR="00F0126D">
              <w:rPr>
                <w:rFonts w:ascii="Arial" w:hAnsi="Arial" w:cs="Arial"/>
                <w:iCs/>
              </w:rPr>
              <w:t>is</w:t>
            </w:r>
            <w:r w:rsidR="008C5CC1">
              <w:rPr>
                <w:rFonts w:ascii="Arial" w:hAnsi="Arial" w:cs="Arial"/>
                <w:iCs/>
              </w:rPr>
              <w:t xml:space="preserve"> currently </w:t>
            </w:r>
            <w:r w:rsidR="00F0126D">
              <w:rPr>
                <w:rFonts w:ascii="Arial" w:hAnsi="Arial" w:cs="Arial"/>
                <w:iCs/>
              </w:rPr>
              <w:t xml:space="preserve">one </w:t>
            </w:r>
            <w:r w:rsidR="002555F6">
              <w:rPr>
                <w:rFonts w:ascii="Arial" w:hAnsi="Arial" w:cs="Arial"/>
                <w:iCs/>
              </w:rPr>
              <w:t>whole</w:t>
            </w:r>
            <w:r w:rsidR="0070235B">
              <w:rPr>
                <w:rFonts w:ascii="Arial" w:hAnsi="Arial" w:cs="Arial"/>
                <w:iCs/>
              </w:rPr>
              <w:t xml:space="preserve"> </w:t>
            </w:r>
            <w:r w:rsidR="002555F6">
              <w:rPr>
                <w:rFonts w:ascii="Arial" w:hAnsi="Arial" w:cs="Arial"/>
                <w:iCs/>
              </w:rPr>
              <w:t>time</w:t>
            </w:r>
            <w:r w:rsidR="0031360C" w:rsidRPr="0036084D">
              <w:rPr>
                <w:rFonts w:ascii="Arial" w:hAnsi="Arial" w:cs="Arial"/>
                <w:iCs/>
              </w:rPr>
              <w:t xml:space="preserve"> </w:t>
            </w:r>
            <w:r w:rsidR="00F0126D">
              <w:rPr>
                <w:rFonts w:ascii="Arial" w:hAnsi="Arial" w:cs="Arial"/>
                <w:iCs/>
              </w:rPr>
              <w:t xml:space="preserve">position </w:t>
            </w:r>
            <w:r w:rsidR="0031360C" w:rsidRPr="0036084D">
              <w:rPr>
                <w:rFonts w:ascii="Arial" w:hAnsi="Arial" w:cs="Arial"/>
                <w:iCs/>
              </w:rPr>
              <w:t>available</w:t>
            </w:r>
            <w:r w:rsidR="0031360C">
              <w:rPr>
                <w:rFonts w:ascii="Arial" w:hAnsi="Arial" w:cs="Arial"/>
                <w:i/>
                <w:iCs/>
              </w:rPr>
              <w:t>.</w:t>
            </w:r>
            <w:r w:rsidR="002555F6">
              <w:rPr>
                <w:rFonts w:ascii="Arial" w:hAnsi="Arial" w:cs="Arial"/>
                <w:i/>
                <w:iCs/>
              </w:rPr>
              <w:t xml:space="preserve"> </w:t>
            </w:r>
          </w:p>
          <w:p w14:paraId="3491336B" w14:textId="77777777" w:rsidR="0031360C" w:rsidRDefault="0031360C" w:rsidP="0031360C">
            <w:pPr>
              <w:rPr>
                <w:rFonts w:ascii="Arial" w:hAnsi="Arial" w:cs="Arial"/>
                <w:i/>
                <w:iCs/>
              </w:rPr>
            </w:pPr>
          </w:p>
          <w:p w14:paraId="416E5242" w14:textId="77777777" w:rsidR="0031360C" w:rsidRPr="0016401D" w:rsidRDefault="0031360C" w:rsidP="0031360C">
            <w:pPr>
              <w:rPr>
                <w:rFonts w:ascii="Arial" w:hAnsi="Arial" w:cs="Arial"/>
                <w:i/>
                <w:iCs/>
              </w:rPr>
            </w:pPr>
            <w:r w:rsidRPr="00F31E44">
              <w:rPr>
                <w:rFonts w:ascii="Arial" w:hAnsi="Arial" w:cs="Arial"/>
                <w:iCs/>
              </w:rPr>
              <w:t xml:space="preserve">A panel for </w:t>
            </w:r>
            <w:r>
              <w:rPr>
                <w:rFonts w:ascii="Arial" w:hAnsi="Arial" w:cs="Arial"/>
                <w:iCs/>
              </w:rPr>
              <w:t>Clinical Nurse Manager 3 posts</w:t>
            </w:r>
            <w:r w:rsidRPr="00F31E44">
              <w:rPr>
                <w:rFonts w:ascii="Arial" w:hAnsi="Arial" w:cs="Arial"/>
                <w:iCs/>
              </w:rPr>
              <w:t xml:space="preserve"> will be formed for </w:t>
            </w:r>
            <w:r>
              <w:rPr>
                <w:rFonts w:ascii="Arial" w:hAnsi="Arial" w:cs="Arial"/>
                <w:b/>
                <w:iCs/>
              </w:rPr>
              <w:t>Letterkenny</w:t>
            </w:r>
            <w:r w:rsidRPr="00F31E44">
              <w:rPr>
                <w:rFonts w:ascii="Arial" w:hAnsi="Arial" w:cs="Arial"/>
                <w:b/>
                <w:iCs/>
              </w:rPr>
              <w:t xml:space="preserve"> University Hospital</w:t>
            </w:r>
            <w:r>
              <w:rPr>
                <w:rFonts w:ascii="Arial" w:hAnsi="Arial" w:cs="Arial"/>
                <w:iCs/>
              </w:rPr>
              <w:t xml:space="preserve"> from which current and </w:t>
            </w:r>
            <w:r w:rsidRPr="00F31E44">
              <w:rPr>
                <w:rFonts w:ascii="Arial" w:hAnsi="Arial" w:cs="Arial"/>
                <w:iCs/>
              </w:rPr>
              <w:t xml:space="preserve">future </w:t>
            </w:r>
            <w:r>
              <w:rPr>
                <w:rFonts w:ascii="Arial" w:hAnsi="Arial" w:cs="Arial"/>
                <w:iCs/>
              </w:rPr>
              <w:t xml:space="preserve">permanent and </w:t>
            </w:r>
            <w:r w:rsidRPr="00F31E44">
              <w:rPr>
                <w:rFonts w:ascii="Arial" w:hAnsi="Arial" w:cs="Arial"/>
                <w:iCs/>
              </w:rPr>
              <w:t>specified purpose vacancies of full time or part time duration may be filled.</w:t>
            </w:r>
          </w:p>
        </w:tc>
      </w:tr>
      <w:tr w:rsidR="0031360C" w:rsidRPr="00D34A41" w14:paraId="0731225D" w14:textId="77777777" w:rsidTr="00BB004F">
        <w:trPr>
          <w:trHeight w:val="478"/>
        </w:trPr>
        <w:tc>
          <w:tcPr>
            <w:tcW w:w="2364" w:type="dxa"/>
          </w:tcPr>
          <w:p w14:paraId="524372FE" w14:textId="77777777" w:rsidR="0031360C" w:rsidRPr="00B53145" w:rsidRDefault="0031360C" w:rsidP="0031360C">
            <w:pPr>
              <w:rPr>
                <w:rFonts w:ascii="Arial" w:hAnsi="Arial" w:cs="Arial"/>
                <w:b/>
                <w:bCs/>
              </w:rPr>
            </w:pPr>
            <w:r>
              <w:rPr>
                <w:rFonts w:ascii="Arial" w:hAnsi="Arial" w:cs="Arial"/>
                <w:b/>
                <w:bCs/>
              </w:rPr>
              <w:t>Informal Enquiries</w:t>
            </w:r>
          </w:p>
        </w:tc>
        <w:tc>
          <w:tcPr>
            <w:tcW w:w="8394" w:type="dxa"/>
          </w:tcPr>
          <w:p w14:paraId="009F6CB1" w14:textId="77777777" w:rsidR="008C5CC1" w:rsidRPr="00F33C96" w:rsidRDefault="008C5CC1" w:rsidP="008C5CC1">
            <w:pPr>
              <w:jc w:val="both"/>
              <w:rPr>
                <w:rFonts w:ascii="Arial" w:hAnsi="Arial" w:cs="Arial"/>
              </w:rPr>
            </w:pPr>
            <w:r w:rsidRPr="00F33C96">
              <w:rPr>
                <w:rFonts w:ascii="Arial" w:hAnsi="Arial" w:cs="Arial"/>
              </w:rPr>
              <w:t>Lisa Friel</w:t>
            </w:r>
          </w:p>
          <w:p w14:paraId="7F1983C9" w14:textId="77777777" w:rsidR="008C5CC1" w:rsidRPr="00F33C96" w:rsidRDefault="008C5CC1" w:rsidP="008C5CC1">
            <w:pPr>
              <w:rPr>
                <w:rFonts w:ascii="Arial" w:hAnsi="Arial" w:cs="Arial"/>
              </w:rPr>
            </w:pPr>
            <w:r w:rsidRPr="00F33C96">
              <w:rPr>
                <w:rFonts w:ascii="Arial" w:hAnsi="Arial" w:cs="Arial"/>
              </w:rPr>
              <w:t>Assistant Director of Nursing Medical Directorate, Letterkenny University Hospital</w:t>
            </w:r>
          </w:p>
          <w:p w14:paraId="10E1ACC9" w14:textId="77777777" w:rsidR="008C5CC1" w:rsidRPr="00F33C96" w:rsidRDefault="00120AD0" w:rsidP="008C5CC1">
            <w:pPr>
              <w:jc w:val="both"/>
              <w:rPr>
                <w:rFonts w:ascii="Arial" w:hAnsi="Arial" w:cs="Arial"/>
              </w:rPr>
            </w:pPr>
            <w:r>
              <w:rPr>
                <w:rFonts w:ascii="Arial" w:hAnsi="Arial" w:cs="Arial"/>
              </w:rPr>
              <w:t xml:space="preserve">Tel Number: </w:t>
            </w:r>
            <w:r w:rsidRPr="00D769A0">
              <w:rPr>
                <w:rFonts w:ascii="Arial" w:hAnsi="Arial" w:cs="Arial"/>
              </w:rPr>
              <w:t>0874514491</w:t>
            </w:r>
            <w:r w:rsidR="008C5CC1" w:rsidRPr="00D769A0">
              <w:rPr>
                <w:rFonts w:ascii="Arial" w:hAnsi="Arial" w:cs="Arial"/>
              </w:rPr>
              <w:t xml:space="preserve"> </w:t>
            </w:r>
            <w:r w:rsidR="008C5CC1" w:rsidRPr="00F33C96">
              <w:rPr>
                <w:rFonts w:ascii="Arial" w:hAnsi="Arial" w:cs="Arial"/>
              </w:rPr>
              <w:t xml:space="preserve"> ext 2112</w:t>
            </w:r>
          </w:p>
          <w:p w14:paraId="3CAE564A" w14:textId="77777777" w:rsidR="0031360C" w:rsidRPr="008C5CC1" w:rsidRDefault="008C5CC1" w:rsidP="008C5CC1">
            <w:pPr>
              <w:rPr>
                <w:rFonts w:ascii="Arial" w:hAnsi="Arial" w:cs="Arial"/>
                <w:color w:val="000000"/>
              </w:rPr>
            </w:pPr>
            <w:r w:rsidRPr="00F33C96">
              <w:rPr>
                <w:rFonts w:ascii="Arial" w:hAnsi="Arial" w:cs="Arial"/>
              </w:rPr>
              <w:t>Email: lisa.friel@hse.ie</w:t>
            </w:r>
            <w:r w:rsidR="0031360C">
              <w:rPr>
                <w:rFonts w:ascii="Arial" w:hAnsi="Arial" w:cs="Arial"/>
                <w:lang w:eastAsia="en-IE"/>
              </w:rPr>
              <w:t xml:space="preserve"> </w:t>
            </w:r>
          </w:p>
        </w:tc>
      </w:tr>
      <w:tr w:rsidR="00A84938" w:rsidRPr="00D34A41" w14:paraId="5EB515D8" w14:textId="77777777" w:rsidTr="00363F42">
        <w:tc>
          <w:tcPr>
            <w:tcW w:w="2364" w:type="dxa"/>
          </w:tcPr>
          <w:p w14:paraId="02FFF639" w14:textId="77777777" w:rsidR="00A84938" w:rsidRPr="00B53145" w:rsidRDefault="00A84938" w:rsidP="00A84938">
            <w:pPr>
              <w:rPr>
                <w:rFonts w:ascii="Arial" w:hAnsi="Arial" w:cs="Arial"/>
                <w:b/>
                <w:bCs/>
              </w:rPr>
            </w:pPr>
            <w:r w:rsidRPr="00B53145">
              <w:rPr>
                <w:rFonts w:ascii="Arial" w:hAnsi="Arial" w:cs="Arial"/>
                <w:b/>
                <w:bCs/>
              </w:rPr>
              <w:t>Details of Service</w:t>
            </w:r>
          </w:p>
          <w:p w14:paraId="3095912B" w14:textId="77777777" w:rsidR="00A84938" w:rsidRPr="00B53145" w:rsidRDefault="00A84938" w:rsidP="00A84938">
            <w:pPr>
              <w:rPr>
                <w:rFonts w:ascii="Arial" w:hAnsi="Arial" w:cs="Arial"/>
                <w:b/>
                <w:bCs/>
              </w:rPr>
            </w:pPr>
          </w:p>
        </w:tc>
        <w:tc>
          <w:tcPr>
            <w:tcW w:w="8394" w:type="dxa"/>
          </w:tcPr>
          <w:p w14:paraId="74EEFBC2" w14:textId="77777777" w:rsidR="00A84938" w:rsidRPr="00462866" w:rsidRDefault="00A84938" w:rsidP="00A84938">
            <w:pPr>
              <w:rPr>
                <w:rFonts w:ascii="Calibri" w:eastAsia="Calibri" w:hAnsi="Calibri" w:cs="Calibri"/>
                <w:color w:val="000000"/>
                <w:sz w:val="22"/>
                <w:szCs w:val="22"/>
                <w:lang w:val="en-IE" w:eastAsia="en-IE"/>
              </w:rPr>
            </w:pPr>
          </w:p>
          <w:p w14:paraId="0F3D29DB" w14:textId="77777777" w:rsidR="00A84938" w:rsidRPr="00462866" w:rsidRDefault="00A84938" w:rsidP="00A84938">
            <w:pPr>
              <w:rPr>
                <w:rFonts w:ascii="Calibri" w:eastAsia="Calibri" w:hAnsi="Calibri" w:cs="Calibri"/>
                <w:b/>
                <w:sz w:val="22"/>
                <w:szCs w:val="22"/>
                <w:lang w:val="en-IE" w:eastAsia="en-IE"/>
              </w:rPr>
            </w:pPr>
            <w:r w:rsidRPr="00462866">
              <w:rPr>
                <w:rFonts w:ascii="Calibri" w:eastAsia="Calibri" w:hAnsi="Calibri" w:cs="Calibri"/>
                <w:b/>
                <w:sz w:val="22"/>
                <w:szCs w:val="22"/>
                <w:lang w:val="en-IE" w:eastAsia="en-IE"/>
              </w:rPr>
              <w:t>The West and North West Region</w:t>
            </w:r>
          </w:p>
          <w:p w14:paraId="387B6B16" w14:textId="77777777" w:rsidR="00A84938" w:rsidRPr="00462866" w:rsidRDefault="00A84938" w:rsidP="00A84938">
            <w:p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The West and North West region provides acute and specialist hospital  and community services to the West and North West of Ireland – counties Galway, Mayo, Roscommon, Sligo, Leitrim, Donegal and adjoining counties.</w:t>
            </w:r>
          </w:p>
          <w:p w14:paraId="71C7EB21" w14:textId="77777777" w:rsidR="00A84938" w:rsidRPr="00462866" w:rsidRDefault="00A84938" w:rsidP="00A84938">
            <w:pPr>
              <w:rPr>
                <w:rFonts w:ascii="Calibri" w:eastAsia="Calibri" w:hAnsi="Calibri" w:cs="Calibri"/>
                <w:sz w:val="22"/>
                <w:szCs w:val="22"/>
                <w:lang w:val="en-IE" w:eastAsia="en-IE"/>
              </w:rPr>
            </w:pPr>
          </w:p>
          <w:p w14:paraId="1D943D69" w14:textId="77777777" w:rsidR="00A84938" w:rsidRPr="00462866" w:rsidRDefault="00A84938" w:rsidP="00A84938">
            <w:pPr>
              <w:shd w:val="clear" w:color="auto" w:fill="FFFFFF"/>
              <w:spacing w:after="270"/>
              <w:rPr>
                <w:rFonts w:ascii="Calibri" w:hAnsi="Calibri" w:cs="Calibri"/>
                <w:sz w:val="22"/>
                <w:szCs w:val="22"/>
                <w:lang w:eastAsia="en-IE"/>
              </w:rPr>
            </w:pPr>
            <w:r w:rsidRPr="00462866">
              <w:rPr>
                <w:rFonts w:ascii="Calibri" w:hAnsi="Calibri" w:cs="Calibri"/>
                <w:sz w:val="22"/>
                <w:szCs w:val="22"/>
                <w:lang w:eastAsia="en-IE"/>
              </w:rPr>
              <w:t>The region comprises of 7 hospitals across 8 sites:</w:t>
            </w:r>
          </w:p>
          <w:p w14:paraId="5B04B8B0" w14:textId="77777777" w:rsidR="00A84938" w:rsidRPr="00462866" w:rsidRDefault="004407FF" w:rsidP="00A84938">
            <w:pPr>
              <w:numPr>
                <w:ilvl w:val="0"/>
                <w:numId w:val="38"/>
              </w:numPr>
              <w:shd w:val="clear" w:color="auto" w:fill="FFFFFF"/>
              <w:spacing w:line="300" w:lineRule="atLeast"/>
              <w:ind w:left="714" w:hanging="357"/>
              <w:rPr>
                <w:rFonts w:ascii="Calibri" w:hAnsi="Calibri" w:cs="Calibri"/>
                <w:sz w:val="22"/>
                <w:szCs w:val="22"/>
                <w:lang w:eastAsia="en-IE"/>
              </w:rPr>
            </w:pPr>
            <w:hyperlink r:id="rId11" w:history="1">
              <w:r w:rsidR="00A84938" w:rsidRPr="00462866">
                <w:rPr>
                  <w:rFonts w:ascii="Calibri" w:hAnsi="Calibri" w:cs="Calibri"/>
                  <w:color w:val="0000FF"/>
                  <w:sz w:val="22"/>
                  <w:szCs w:val="22"/>
                  <w:u w:val="single"/>
                  <w:lang w:eastAsia="en-IE"/>
                </w:rPr>
                <w:t>Letterkenny University Hospital (LUH)</w:t>
              </w:r>
            </w:hyperlink>
          </w:p>
          <w:p w14:paraId="5F2E2615" w14:textId="77777777" w:rsidR="00A84938" w:rsidRPr="00462866" w:rsidRDefault="004407FF" w:rsidP="00A84938">
            <w:pPr>
              <w:numPr>
                <w:ilvl w:val="0"/>
                <w:numId w:val="38"/>
              </w:numPr>
              <w:shd w:val="clear" w:color="auto" w:fill="FFFFFF"/>
              <w:spacing w:line="300" w:lineRule="atLeast"/>
              <w:ind w:left="714" w:hanging="357"/>
              <w:rPr>
                <w:rFonts w:ascii="Calibri" w:hAnsi="Calibri" w:cs="Calibri"/>
                <w:sz w:val="22"/>
                <w:szCs w:val="22"/>
                <w:lang w:eastAsia="en-IE"/>
              </w:rPr>
            </w:pPr>
            <w:hyperlink r:id="rId12" w:history="1">
              <w:r w:rsidR="00A84938" w:rsidRPr="00462866">
                <w:rPr>
                  <w:rFonts w:ascii="Calibri" w:hAnsi="Calibri" w:cs="Calibri"/>
                  <w:color w:val="0000FF"/>
                  <w:sz w:val="22"/>
                  <w:szCs w:val="22"/>
                  <w:u w:val="single"/>
                  <w:lang w:eastAsia="en-IE"/>
                </w:rPr>
                <w:t>Mayo University Hospital (MUH)</w:t>
              </w:r>
            </w:hyperlink>
          </w:p>
          <w:p w14:paraId="0877CDEC" w14:textId="77777777" w:rsidR="00A84938" w:rsidRPr="00462866" w:rsidRDefault="004407FF" w:rsidP="00A84938">
            <w:pPr>
              <w:numPr>
                <w:ilvl w:val="0"/>
                <w:numId w:val="38"/>
              </w:numPr>
              <w:shd w:val="clear" w:color="auto" w:fill="FFFFFF"/>
              <w:spacing w:line="300" w:lineRule="atLeast"/>
              <w:ind w:left="714" w:hanging="357"/>
              <w:rPr>
                <w:rFonts w:ascii="Calibri" w:hAnsi="Calibri" w:cs="Calibri"/>
                <w:sz w:val="22"/>
                <w:szCs w:val="22"/>
                <w:lang w:eastAsia="en-IE"/>
              </w:rPr>
            </w:pPr>
            <w:hyperlink r:id="rId13" w:history="1">
              <w:r w:rsidR="00A84938" w:rsidRPr="00462866">
                <w:rPr>
                  <w:rFonts w:ascii="Calibri" w:hAnsi="Calibri" w:cs="Calibri"/>
                  <w:color w:val="0000FF"/>
                  <w:sz w:val="22"/>
                  <w:szCs w:val="22"/>
                  <w:u w:val="single"/>
                  <w:lang w:eastAsia="en-IE"/>
                </w:rPr>
                <w:t>Portiuncula University Hospital (PUH)</w:t>
              </w:r>
            </w:hyperlink>
          </w:p>
          <w:p w14:paraId="7723857D" w14:textId="77777777" w:rsidR="00A84938" w:rsidRPr="00462866" w:rsidRDefault="004407FF" w:rsidP="00A84938">
            <w:pPr>
              <w:numPr>
                <w:ilvl w:val="0"/>
                <w:numId w:val="38"/>
              </w:numPr>
              <w:shd w:val="clear" w:color="auto" w:fill="FFFFFF"/>
              <w:spacing w:line="300" w:lineRule="atLeast"/>
              <w:ind w:left="714" w:hanging="357"/>
              <w:rPr>
                <w:rFonts w:ascii="Calibri" w:hAnsi="Calibri" w:cs="Calibri"/>
                <w:sz w:val="22"/>
                <w:szCs w:val="22"/>
                <w:lang w:eastAsia="en-IE"/>
              </w:rPr>
            </w:pPr>
            <w:hyperlink r:id="rId14" w:history="1">
              <w:r w:rsidR="00A84938" w:rsidRPr="00462866">
                <w:rPr>
                  <w:rFonts w:ascii="Calibri" w:hAnsi="Calibri" w:cs="Calibri"/>
                  <w:color w:val="0000FF"/>
                  <w:sz w:val="22"/>
                  <w:szCs w:val="22"/>
                  <w:u w:val="single"/>
                  <w:lang w:eastAsia="en-IE"/>
                </w:rPr>
                <w:t>Roscommon University Hospital (RUH)</w:t>
              </w:r>
            </w:hyperlink>
          </w:p>
          <w:p w14:paraId="28C4F370" w14:textId="77777777" w:rsidR="00A84938" w:rsidRPr="00462866" w:rsidRDefault="004407FF" w:rsidP="00A84938">
            <w:pPr>
              <w:numPr>
                <w:ilvl w:val="0"/>
                <w:numId w:val="38"/>
              </w:numPr>
              <w:shd w:val="clear" w:color="auto" w:fill="FFFFFF"/>
              <w:spacing w:line="300" w:lineRule="atLeast"/>
              <w:ind w:left="714" w:hanging="357"/>
              <w:rPr>
                <w:rFonts w:ascii="Calibri" w:hAnsi="Calibri" w:cs="Calibri"/>
                <w:sz w:val="22"/>
                <w:szCs w:val="22"/>
                <w:lang w:eastAsia="en-IE"/>
              </w:rPr>
            </w:pPr>
            <w:hyperlink r:id="rId15" w:history="1">
              <w:r w:rsidR="00A84938" w:rsidRPr="00462866">
                <w:rPr>
                  <w:rFonts w:ascii="Calibri" w:hAnsi="Calibri" w:cs="Calibri"/>
                  <w:color w:val="0000FF"/>
                  <w:sz w:val="22"/>
                  <w:szCs w:val="22"/>
                  <w:u w:val="single"/>
                  <w:lang w:eastAsia="en-IE"/>
                </w:rPr>
                <w:t>Sligo University Hospital (SUH)</w:t>
              </w:r>
            </w:hyperlink>
            <w:r w:rsidR="00A84938" w:rsidRPr="00462866">
              <w:rPr>
                <w:rFonts w:ascii="Calibri" w:hAnsi="Calibri" w:cs="Calibri"/>
                <w:sz w:val="22"/>
                <w:szCs w:val="22"/>
              </w:rPr>
              <w:t xml:space="preserve"> incorporating Our Lady’s Hospital Manorhamilton (OLHM)</w:t>
            </w:r>
          </w:p>
          <w:p w14:paraId="26BBE03D" w14:textId="77777777" w:rsidR="00A84938" w:rsidRPr="00462866" w:rsidRDefault="00A84938" w:rsidP="00A84938">
            <w:pPr>
              <w:numPr>
                <w:ilvl w:val="0"/>
                <w:numId w:val="38"/>
              </w:numPr>
              <w:shd w:val="clear" w:color="auto" w:fill="FFFFFF"/>
              <w:spacing w:line="300" w:lineRule="atLeast"/>
              <w:ind w:left="714" w:hanging="357"/>
              <w:rPr>
                <w:rFonts w:ascii="Calibri" w:hAnsi="Calibri" w:cs="Calibri"/>
                <w:sz w:val="22"/>
                <w:szCs w:val="22"/>
                <w:lang w:eastAsia="en-IE"/>
              </w:rPr>
            </w:pPr>
            <w:r w:rsidRPr="00462866">
              <w:rPr>
                <w:rFonts w:ascii="Calibri" w:hAnsi="Calibri" w:cs="Calibri"/>
                <w:sz w:val="22"/>
                <w:szCs w:val="22"/>
              </w:rPr>
              <w:t xml:space="preserve">Galway University Hospitals (GUH) incorporating </w:t>
            </w:r>
            <w:hyperlink r:id="rId16" w:history="1">
              <w:r w:rsidRPr="00462866">
                <w:rPr>
                  <w:rFonts w:ascii="Calibri" w:hAnsi="Calibri" w:cs="Calibri"/>
                  <w:color w:val="0000FF"/>
                  <w:sz w:val="22"/>
                  <w:szCs w:val="22"/>
                  <w:u w:val="single"/>
                  <w:lang w:eastAsia="en-IE"/>
                </w:rPr>
                <w:t>University Hospital Galway (UHG)</w:t>
              </w:r>
            </w:hyperlink>
            <w:r w:rsidRPr="00462866">
              <w:rPr>
                <w:rFonts w:ascii="Calibri" w:hAnsi="Calibri" w:cs="Calibri"/>
                <w:sz w:val="22"/>
                <w:szCs w:val="22"/>
              </w:rPr>
              <w:t xml:space="preserve"> and Merlin Park University Hospital</w:t>
            </w:r>
          </w:p>
          <w:p w14:paraId="109641C1" w14:textId="77777777" w:rsidR="00A84938" w:rsidRPr="00462866" w:rsidRDefault="00A84938" w:rsidP="00A84938">
            <w:pPr>
              <w:shd w:val="clear" w:color="auto" w:fill="FFFFFF"/>
              <w:rPr>
                <w:rFonts w:ascii="Calibri" w:hAnsi="Calibri" w:cs="Calibri"/>
                <w:sz w:val="22"/>
                <w:szCs w:val="22"/>
                <w:lang w:eastAsia="en-IE"/>
              </w:rPr>
            </w:pPr>
          </w:p>
          <w:p w14:paraId="6F65486D" w14:textId="77777777" w:rsidR="00A84938" w:rsidRPr="00462866" w:rsidRDefault="00A84938" w:rsidP="00A84938">
            <w:pPr>
              <w:shd w:val="clear" w:color="auto" w:fill="FFFFFF"/>
              <w:rPr>
                <w:rFonts w:ascii="Calibri" w:hAnsi="Calibri" w:cs="Calibri"/>
                <w:sz w:val="22"/>
                <w:szCs w:val="22"/>
                <w:lang w:eastAsia="en-IE"/>
              </w:rPr>
            </w:pPr>
            <w:r w:rsidRPr="00462866">
              <w:rPr>
                <w:rFonts w:ascii="Calibri" w:hAnsi="Calibri" w:cs="Calibri"/>
                <w:sz w:val="22"/>
                <w:szCs w:val="22"/>
                <w:lang w:eastAsia="en-IE"/>
              </w:rPr>
              <w:lastRenderedPageBreak/>
              <w:t>The region’s Academic Partner is NUI Galway.</w:t>
            </w:r>
          </w:p>
          <w:p w14:paraId="1B986A19" w14:textId="77777777" w:rsidR="00A84938" w:rsidRPr="00462866" w:rsidRDefault="00A84938" w:rsidP="00A84938">
            <w:pPr>
              <w:shd w:val="clear" w:color="auto" w:fill="FFFFFF"/>
              <w:rPr>
                <w:rFonts w:ascii="Calibri" w:hAnsi="Calibri" w:cs="Calibri"/>
                <w:sz w:val="22"/>
                <w:szCs w:val="22"/>
              </w:rPr>
            </w:pPr>
          </w:p>
          <w:p w14:paraId="412AF528" w14:textId="77777777" w:rsidR="00A84938" w:rsidRPr="00462866" w:rsidRDefault="00A84938" w:rsidP="00A84938">
            <w:pPr>
              <w:rPr>
                <w:rFonts w:ascii="Calibri" w:eastAsia="Calibri" w:hAnsi="Calibri" w:cs="Calibri"/>
                <w:sz w:val="22"/>
                <w:szCs w:val="22"/>
                <w:lang w:val="en-IE" w:eastAsia="en-IE"/>
              </w:rPr>
            </w:pPr>
            <w:r w:rsidRPr="00462866">
              <w:rPr>
                <w:rFonts w:ascii="Calibri" w:hAnsi="Calibri" w:cs="Calibri"/>
                <w:sz w:val="22"/>
                <w:szCs w:val="22"/>
              </w:rPr>
              <w:t xml:space="preserve">The region covers one third of the land mass of Ireland, it provides health care to a </w:t>
            </w:r>
            <w:r w:rsidRPr="00462866">
              <w:rPr>
                <w:rFonts w:ascii="Calibri" w:eastAsia="Calibri" w:hAnsi="Calibri" w:cs="Calibri"/>
                <w:sz w:val="22"/>
                <w:szCs w:val="22"/>
                <w:lang w:val="en-IE" w:eastAsia="en-IE"/>
              </w:rPr>
              <w:t xml:space="preserve">population of 830,000, employs over 20,000 staff </w:t>
            </w:r>
          </w:p>
          <w:p w14:paraId="280BE297" w14:textId="77777777" w:rsidR="00A84938" w:rsidRPr="00462866" w:rsidRDefault="00A84938" w:rsidP="00A84938">
            <w:pPr>
              <w:rPr>
                <w:rFonts w:ascii="Calibri" w:eastAsia="Calibri" w:hAnsi="Calibri" w:cs="Calibri"/>
                <w:b/>
                <w:sz w:val="22"/>
                <w:szCs w:val="22"/>
                <w:lang w:val="en-IE" w:eastAsia="en-IE"/>
              </w:rPr>
            </w:pPr>
          </w:p>
          <w:p w14:paraId="6B007346" w14:textId="77777777" w:rsidR="00A84938" w:rsidRPr="00462866" w:rsidRDefault="00A84938" w:rsidP="00A84938">
            <w:pPr>
              <w:rPr>
                <w:rFonts w:ascii="Calibri" w:eastAsia="Calibri" w:hAnsi="Calibri" w:cs="Calibri"/>
                <w:b/>
                <w:sz w:val="22"/>
                <w:szCs w:val="22"/>
                <w:lang w:val="en-IE" w:eastAsia="en-IE"/>
              </w:rPr>
            </w:pPr>
            <w:r w:rsidRPr="00462866">
              <w:rPr>
                <w:rFonts w:ascii="Calibri" w:eastAsia="Calibri" w:hAnsi="Calibri" w:cs="Calibri"/>
                <w:b/>
                <w:sz w:val="22"/>
                <w:szCs w:val="22"/>
                <w:lang w:val="en-IE" w:eastAsia="en-IE"/>
              </w:rPr>
              <w:t>Vision</w:t>
            </w:r>
          </w:p>
          <w:p w14:paraId="0B533C05" w14:textId="77777777" w:rsidR="00A84938" w:rsidRPr="00462866" w:rsidRDefault="00A84938" w:rsidP="00A84938">
            <w:p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Our vision is to be a leading academic Hospital providing excellent integrated patient-centred care delivered by skilled caring staff.</w:t>
            </w:r>
          </w:p>
          <w:p w14:paraId="13323B66" w14:textId="77777777" w:rsidR="00A84938" w:rsidRPr="00462866" w:rsidRDefault="00A84938" w:rsidP="00A84938">
            <w:pPr>
              <w:rPr>
                <w:rFonts w:ascii="Calibri" w:eastAsia="Calibri" w:hAnsi="Calibri" w:cs="Calibri"/>
                <w:sz w:val="22"/>
                <w:szCs w:val="22"/>
                <w:lang w:val="en-IE" w:eastAsia="en-IE"/>
              </w:rPr>
            </w:pPr>
          </w:p>
          <w:p w14:paraId="091D78A6" w14:textId="77777777" w:rsidR="00A84938" w:rsidRPr="00462866" w:rsidRDefault="00A84938" w:rsidP="00A84938">
            <w:pPr>
              <w:rPr>
                <w:rFonts w:ascii="Calibri" w:eastAsia="Calibri" w:hAnsi="Calibri" w:cs="Calibri"/>
                <w:sz w:val="22"/>
                <w:szCs w:val="22"/>
                <w:lang w:val="en-IE" w:eastAsia="en-IE"/>
              </w:rPr>
            </w:pPr>
            <w:r w:rsidRPr="00462866">
              <w:rPr>
                <w:rFonts w:ascii="Calibri" w:eastAsia="Calibri" w:hAnsi="Calibri" w:cs="Calibri"/>
                <w:b/>
                <w:sz w:val="22"/>
                <w:szCs w:val="22"/>
                <w:lang w:val="en-IE" w:eastAsia="en-IE"/>
              </w:rPr>
              <w:t>Guiding Principles</w:t>
            </w:r>
          </w:p>
          <w:p w14:paraId="4AAA1B72" w14:textId="77777777" w:rsidR="00A84938" w:rsidRPr="00462866" w:rsidRDefault="00A84938" w:rsidP="00A84938">
            <w:p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Care - Compassion - Trust – Learning</w:t>
            </w:r>
          </w:p>
          <w:p w14:paraId="7AEBC585" w14:textId="77777777" w:rsidR="00A84938" w:rsidRPr="00462866" w:rsidRDefault="00A84938" w:rsidP="00A84938">
            <w:pPr>
              <w:rPr>
                <w:rFonts w:ascii="Calibri" w:eastAsia="Calibri" w:hAnsi="Calibri" w:cs="Calibri"/>
                <w:sz w:val="22"/>
                <w:szCs w:val="22"/>
                <w:lang w:val="en-IE" w:eastAsia="en-IE"/>
              </w:rPr>
            </w:pPr>
          </w:p>
          <w:p w14:paraId="420568BE" w14:textId="77777777" w:rsidR="00A84938" w:rsidRPr="00462866" w:rsidRDefault="00A84938" w:rsidP="00A84938">
            <w:p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Our guiding principles are to work in partnership with patients and other healthcare providers across the continuum of care to:</w:t>
            </w:r>
          </w:p>
          <w:p w14:paraId="64900A60" w14:textId="77777777" w:rsidR="00A84938" w:rsidRPr="00462866" w:rsidRDefault="00A84938" w:rsidP="00A84938">
            <w:pPr>
              <w:rPr>
                <w:rFonts w:ascii="Calibri" w:eastAsia="Calibri" w:hAnsi="Calibri" w:cs="Calibri"/>
                <w:sz w:val="22"/>
                <w:szCs w:val="22"/>
                <w:lang w:val="en-IE" w:eastAsia="en-IE"/>
              </w:rPr>
            </w:pPr>
          </w:p>
          <w:p w14:paraId="04EAFE6A" w14:textId="77777777" w:rsidR="00A84938" w:rsidRPr="00462866" w:rsidRDefault="00A84938" w:rsidP="00A84938">
            <w:pPr>
              <w:numPr>
                <w:ilvl w:val="0"/>
                <w:numId w:val="39"/>
              </w:num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Deliver high quality, safe, timely and equitable patient care by developing and ensuring sustainable clinical services to meet the needs of our population.</w:t>
            </w:r>
          </w:p>
          <w:p w14:paraId="462ECD73" w14:textId="77777777" w:rsidR="00A84938" w:rsidRPr="00462866" w:rsidRDefault="00A84938" w:rsidP="00A84938">
            <w:pPr>
              <w:numPr>
                <w:ilvl w:val="0"/>
                <w:numId w:val="39"/>
              </w:num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Deliver integrated services across the Hospitals and communities, with clear lines of responsibility, accountability and authority, whilst maintaining individual hospital site integrity.</w:t>
            </w:r>
          </w:p>
          <w:p w14:paraId="0C8C7D50" w14:textId="77777777" w:rsidR="00A84938" w:rsidRPr="00462866" w:rsidRDefault="00A84938" w:rsidP="00A84938">
            <w:pPr>
              <w:numPr>
                <w:ilvl w:val="0"/>
                <w:numId w:val="39"/>
              </w:num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Continue to develop and improve our clinical services supported by education, research and innovation, in partnership with NUI Galway and other academic partners.</w:t>
            </w:r>
          </w:p>
          <w:p w14:paraId="04B012F3" w14:textId="77777777" w:rsidR="00A84938" w:rsidRPr="00462866" w:rsidRDefault="00A84938" w:rsidP="00A84938">
            <w:pPr>
              <w:rPr>
                <w:rFonts w:ascii="Calibri" w:eastAsia="Calibri" w:hAnsi="Calibri" w:cs="Calibri"/>
                <w:sz w:val="22"/>
                <w:szCs w:val="22"/>
                <w:lang w:val="en-IE" w:eastAsia="en-IE"/>
              </w:rPr>
            </w:pPr>
            <w:r w:rsidRPr="00462866">
              <w:rPr>
                <w:rFonts w:ascii="Calibri" w:eastAsia="Calibri" w:hAnsi="Calibri" w:cs="Calibri"/>
                <w:sz w:val="22"/>
                <w:szCs w:val="22"/>
                <w:lang w:val="en-IE" w:eastAsia="en-IE"/>
              </w:rPr>
              <w:t>Recruit, retain and develop highly-skilled multidisciplinary teams through support, engagement and empowerment.</w:t>
            </w:r>
          </w:p>
          <w:p w14:paraId="71D3A02F" w14:textId="77777777" w:rsidR="00A84938" w:rsidRPr="00462866" w:rsidRDefault="00A84938" w:rsidP="00A84938">
            <w:pPr>
              <w:pStyle w:val="NoSpacing"/>
              <w:rPr>
                <w:rFonts w:cs="Calibri"/>
              </w:rPr>
            </w:pPr>
          </w:p>
        </w:tc>
      </w:tr>
      <w:tr w:rsidR="0031360C" w:rsidRPr="00D34A41" w14:paraId="37AF4A91" w14:textId="77777777" w:rsidTr="00363F42">
        <w:tc>
          <w:tcPr>
            <w:tcW w:w="2364" w:type="dxa"/>
          </w:tcPr>
          <w:p w14:paraId="6413F986" w14:textId="77777777" w:rsidR="0031360C" w:rsidRPr="00B53145" w:rsidRDefault="0031360C" w:rsidP="0031360C">
            <w:pPr>
              <w:rPr>
                <w:rFonts w:ascii="Arial" w:hAnsi="Arial" w:cs="Arial"/>
                <w:b/>
                <w:bCs/>
              </w:rPr>
            </w:pPr>
            <w:r w:rsidRPr="00B53145">
              <w:rPr>
                <w:rFonts w:ascii="Arial" w:hAnsi="Arial" w:cs="Arial"/>
                <w:b/>
                <w:bCs/>
              </w:rPr>
              <w:lastRenderedPageBreak/>
              <w:t>Mission Statement</w:t>
            </w:r>
          </w:p>
        </w:tc>
        <w:tc>
          <w:tcPr>
            <w:tcW w:w="8394" w:type="dxa"/>
          </w:tcPr>
          <w:p w14:paraId="6D5885C2" w14:textId="77777777" w:rsidR="0031360C" w:rsidRPr="00D34A41" w:rsidRDefault="0031360C" w:rsidP="0031360C">
            <w:pPr>
              <w:widowControl w:val="0"/>
              <w:autoSpaceDE w:val="0"/>
              <w:autoSpaceDN w:val="0"/>
              <w:adjustRightInd w:val="0"/>
              <w:rPr>
                <w:rFonts w:ascii="Arial" w:hAnsi="Arial" w:cs="Arial"/>
              </w:rPr>
            </w:pPr>
            <w:r w:rsidRPr="00D34A41">
              <w:rPr>
                <w:rFonts w:ascii="Arial" w:hAnsi="Arial" w:cs="Arial"/>
                <w:spacing w:val="9"/>
              </w:rPr>
              <w:t xml:space="preserve">Patients are at the heart of everything we do. Our mission </w:t>
            </w:r>
            <w:r w:rsidRPr="00D34A41">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14:paraId="78105BE2" w14:textId="77777777" w:rsidR="0031360C" w:rsidRPr="00D34A41" w:rsidRDefault="0031360C" w:rsidP="0031360C">
            <w:pPr>
              <w:widowControl w:val="0"/>
              <w:autoSpaceDE w:val="0"/>
              <w:autoSpaceDN w:val="0"/>
              <w:adjustRightInd w:val="0"/>
              <w:spacing w:before="252"/>
              <w:rPr>
                <w:rFonts w:ascii="Arial" w:hAnsi="Arial" w:cs="Arial"/>
                <w:b/>
                <w:color w:val="0000FF"/>
              </w:rPr>
            </w:pPr>
            <w:r w:rsidRPr="00D34A41">
              <w:rPr>
                <w:rFonts w:ascii="Arial" w:hAnsi="Arial" w:cs="Arial"/>
                <w:b/>
                <w:color w:val="0000FF"/>
              </w:rPr>
              <w:t xml:space="preserve">OUR VISION STATEMENT </w:t>
            </w:r>
          </w:p>
          <w:p w14:paraId="26A1E969" w14:textId="77777777" w:rsidR="0031360C" w:rsidRPr="00D34A41" w:rsidRDefault="0031360C" w:rsidP="0031360C">
            <w:pPr>
              <w:widowControl w:val="0"/>
              <w:autoSpaceDE w:val="0"/>
              <w:autoSpaceDN w:val="0"/>
              <w:adjustRightInd w:val="0"/>
              <w:rPr>
                <w:rFonts w:ascii="Arial" w:hAnsi="Arial" w:cs="Arial"/>
              </w:rPr>
            </w:pPr>
          </w:p>
          <w:p w14:paraId="2C8421CF" w14:textId="77777777" w:rsidR="0031360C" w:rsidRPr="00D34A41" w:rsidRDefault="0031360C" w:rsidP="0031360C">
            <w:pPr>
              <w:widowControl w:val="0"/>
              <w:autoSpaceDE w:val="0"/>
              <w:autoSpaceDN w:val="0"/>
              <w:adjustRightInd w:val="0"/>
              <w:rPr>
                <w:rFonts w:ascii="Arial" w:hAnsi="Arial" w:cs="Arial"/>
              </w:rPr>
            </w:pPr>
            <w:r w:rsidRPr="00D34A41">
              <w:rPr>
                <w:rFonts w:ascii="Arial" w:hAnsi="Arial" w:cs="Arial"/>
              </w:rPr>
              <w:t>Our Vision is to build on excellent foundations already laid, further developing and integrating our Group, fulfilling our role as an exemplar, and becoming the first Trust in Ireland.</w:t>
            </w:r>
          </w:p>
          <w:p w14:paraId="6411D2AC" w14:textId="77777777" w:rsidR="0031360C" w:rsidRPr="00D34A41" w:rsidRDefault="0031360C" w:rsidP="0031360C">
            <w:pPr>
              <w:widowControl w:val="0"/>
              <w:autoSpaceDE w:val="0"/>
              <w:autoSpaceDN w:val="0"/>
              <w:adjustRightInd w:val="0"/>
              <w:spacing w:before="252"/>
              <w:rPr>
                <w:rFonts w:ascii="Arial" w:hAnsi="Arial" w:cs="Arial"/>
                <w:b/>
                <w:color w:val="0000FF"/>
              </w:rPr>
            </w:pPr>
            <w:r w:rsidRPr="00D34A41">
              <w:rPr>
                <w:rFonts w:ascii="Arial" w:hAnsi="Arial" w:cs="Arial"/>
                <w:b/>
                <w:color w:val="0000FF"/>
              </w:rPr>
              <w:t xml:space="preserve">OUR GUIDING VALUES   </w:t>
            </w:r>
          </w:p>
          <w:p w14:paraId="1ACBED79" w14:textId="77777777" w:rsidR="0031360C" w:rsidRPr="00D34A41" w:rsidRDefault="0031360C" w:rsidP="0031360C">
            <w:pPr>
              <w:widowControl w:val="0"/>
              <w:autoSpaceDE w:val="0"/>
              <w:autoSpaceDN w:val="0"/>
              <w:adjustRightInd w:val="0"/>
              <w:rPr>
                <w:rFonts w:ascii="Arial" w:hAnsi="Arial" w:cs="Arial"/>
                <w:b/>
                <w:color w:val="0000FF"/>
              </w:rPr>
            </w:pPr>
          </w:p>
          <w:p w14:paraId="1C61FE65" w14:textId="77777777" w:rsidR="0031360C" w:rsidRPr="00D34A41" w:rsidRDefault="0031360C" w:rsidP="0031360C">
            <w:pPr>
              <w:widowControl w:val="0"/>
              <w:autoSpaceDE w:val="0"/>
              <w:autoSpaceDN w:val="0"/>
              <w:adjustRightInd w:val="0"/>
              <w:rPr>
                <w:rFonts w:ascii="Arial" w:hAnsi="Arial" w:cs="Arial"/>
                <w:spacing w:val="-6"/>
              </w:rPr>
            </w:pPr>
            <w:r w:rsidRPr="00D34A41">
              <w:rPr>
                <w:rFonts w:ascii="Arial" w:hAnsi="Arial" w:cs="Arial"/>
                <w:b/>
                <w:color w:val="0000FF"/>
              </w:rPr>
              <w:t>Respect</w:t>
            </w:r>
            <w:r w:rsidRPr="00D34A41">
              <w:rPr>
                <w:rFonts w:ascii="Arial" w:hAnsi="Arial" w:cs="Arial"/>
                <w:color w:val="0000FF"/>
              </w:rPr>
              <w:t xml:space="preserve"> </w:t>
            </w:r>
            <w:r w:rsidRPr="00D34A41">
              <w:rPr>
                <w:rFonts w:ascii="Arial" w:hAnsi="Arial" w:cs="Arial"/>
              </w:rPr>
              <w:t xml:space="preserve">- We aim to be an organisation where </w:t>
            </w:r>
            <w:r w:rsidRPr="00D34A41">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692E72" w14:textId="77777777" w:rsidR="0031360C" w:rsidRPr="00D34A41" w:rsidRDefault="0031360C" w:rsidP="0031360C">
            <w:pPr>
              <w:widowControl w:val="0"/>
              <w:autoSpaceDE w:val="0"/>
              <w:autoSpaceDN w:val="0"/>
              <w:adjustRightInd w:val="0"/>
              <w:spacing w:before="252"/>
              <w:rPr>
                <w:rFonts w:ascii="Arial" w:hAnsi="Arial" w:cs="Arial"/>
                <w:spacing w:val="-6"/>
              </w:rPr>
            </w:pPr>
            <w:r w:rsidRPr="00D34A41">
              <w:rPr>
                <w:rFonts w:ascii="Arial" w:hAnsi="Arial" w:cs="Arial"/>
                <w:b/>
                <w:color w:val="0000FF"/>
                <w:spacing w:val="-6"/>
              </w:rPr>
              <w:t>Compassion</w:t>
            </w:r>
            <w:r w:rsidRPr="00D34A41">
              <w:rPr>
                <w:rFonts w:ascii="Arial" w:hAnsi="Arial" w:cs="Arial"/>
                <w:spacing w:val="-6"/>
              </w:rPr>
              <w:t xml:space="preserve"> - we will treat patients and family members with dignity, sensitivity and empathy.</w:t>
            </w:r>
          </w:p>
          <w:p w14:paraId="3C27CFBD" w14:textId="77777777" w:rsidR="0031360C" w:rsidRPr="00D34A41" w:rsidRDefault="0031360C" w:rsidP="0031360C">
            <w:pPr>
              <w:widowControl w:val="0"/>
              <w:autoSpaceDE w:val="0"/>
              <w:autoSpaceDN w:val="0"/>
              <w:adjustRightInd w:val="0"/>
              <w:spacing w:before="252"/>
              <w:rPr>
                <w:rFonts w:ascii="Arial" w:hAnsi="Arial" w:cs="Arial"/>
                <w:spacing w:val="-6"/>
              </w:rPr>
            </w:pPr>
            <w:r w:rsidRPr="00D34A41">
              <w:rPr>
                <w:rFonts w:ascii="Arial" w:hAnsi="Arial" w:cs="Arial"/>
                <w:b/>
                <w:color w:val="0000FF"/>
                <w:spacing w:val="-6"/>
              </w:rPr>
              <w:t>Kindness</w:t>
            </w:r>
            <w:r w:rsidRPr="00D34A41">
              <w:rPr>
                <w:rFonts w:ascii="Arial" w:hAnsi="Arial" w:cs="Arial"/>
                <w:spacing w:val="-6"/>
              </w:rPr>
              <w:t xml:space="preserve"> - whilst we develop our organisation as a business, we will remember it is a service, and treat our patients and each other with kindness and humanity. </w:t>
            </w:r>
          </w:p>
          <w:p w14:paraId="5E59571B" w14:textId="77777777" w:rsidR="0031360C" w:rsidRPr="00D34A41" w:rsidRDefault="0031360C" w:rsidP="0031360C">
            <w:pPr>
              <w:widowControl w:val="0"/>
              <w:autoSpaceDE w:val="0"/>
              <w:autoSpaceDN w:val="0"/>
              <w:adjustRightInd w:val="0"/>
              <w:spacing w:before="252"/>
              <w:rPr>
                <w:rFonts w:ascii="Arial" w:hAnsi="Arial" w:cs="Arial"/>
              </w:rPr>
            </w:pPr>
            <w:r w:rsidRPr="00D34A41">
              <w:rPr>
                <w:rFonts w:ascii="Arial" w:hAnsi="Arial" w:cs="Arial"/>
                <w:b/>
                <w:color w:val="0000FF"/>
              </w:rPr>
              <w:t xml:space="preserve">Quality </w:t>
            </w:r>
            <w:r w:rsidRPr="00D34A41">
              <w:rPr>
                <w:rFonts w:ascii="Arial" w:hAnsi="Arial" w:cs="Arial"/>
              </w:rPr>
              <w:t xml:space="preserve">– we seek continuous quality improvement in all we do, through creativity, innovation, education and research. </w:t>
            </w:r>
          </w:p>
          <w:p w14:paraId="246F91A9" w14:textId="77777777" w:rsidR="0031360C" w:rsidRPr="00D34A41" w:rsidRDefault="0031360C" w:rsidP="0031360C">
            <w:pPr>
              <w:widowControl w:val="0"/>
              <w:autoSpaceDE w:val="0"/>
              <w:autoSpaceDN w:val="0"/>
              <w:adjustRightInd w:val="0"/>
              <w:spacing w:before="252"/>
              <w:rPr>
                <w:rFonts w:ascii="Arial" w:hAnsi="Arial" w:cs="Arial"/>
              </w:rPr>
            </w:pPr>
            <w:r w:rsidRPr="00D34A41">
              <w:rPr>
                <w:rFonts w:ascii="Arial" w:hAnsi="Arial" w:cs="Arial"/>
                <w:b/>
                <w:color w:val="0000FF"/>
              </w:rPr>
              <w:t xml:space="preserve">Learning </w:t>
            </w:r>
            <w:r w:rsidRPr="00D34A41">
              <w:rPr>
                <w:rFonts w:ascii="Arial" w:hAnsi="Arial" w:cs="Arial"/>
              </w:rPr>
              <w:t xml:space="preserve">- we will </w:t>
            </w:r>
            <w:r w:rsidRPr="00D34A41">
              <w:rPr>
                <w:rFonts w:ascii="Arial" w:hAnsi="Arial" w:cs="Arial"/>
                <w:spacing w:val="-6"/>
              </w:rPr>
              <w:t xml:space="preserve">nurture and encourage lifelong learning and continuous improvement, attracting, developing and retaining high quality staff, enabling them to fulfil their potential. </w:t>
            </w:r>
          </w:p>
          <w:p w14:paraId="6733B49E" w14:textId="77777777" w:rsidR="0031360C" w:rsidRPr="00D34A41" w:rsidRDefault="0031360C" w:rsidP="0031360C">
            <w:pPr>
              <w:widowControl w:val="0"/>
              <w:autoSpaceDE w:val="0"/>
              <w:autoSpaceDN w:val="0"/>
              <w:adjustRightInd w:val="0"/>
              <w:spacing w:before="252"/>
              <w:rPr>
                <w:rFonts w:ascii="Arial" w:hAnsi="Arial" w:cs="Arial"/>
              </w:rPr>
            </w:pPr>
            <w:r w:rsidRPr="00D34A41">
              <w:rPr>
                <w:rFonts w:ascii="Arial" w:hAnsi="Arial" w:cs="Arial"/>
                <w:b/>
                <w:color w:val="0000FF"/>
              </w:rPr>
              <w:t>Integrity</w:t>
            </w:r>
            <w:r w:rsidRPr="00D34A41">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45A50264" w14:textId="77777777" w:rsidR="0031360C" w:rsidRPr="00D34A41" w:rsidRDefault="0031360C" w:rsidP="0031360C">
            <w:pPr>
              <w:widowControl w:val="0"/>
              <w:autoSpaceDE w:val="0"/>
              <w:autoSpaceDN w:val="0"/>
              <w:adjustRightInd w:val="0"/>
              <w:spacing w:before="252"/>
              <w:rPr>
                <w:rFonts w:ascii="Arial" w:hAnsi="Arial" w:cs="Arial"/>
              </w:rPr>
            </w:pPr>
            <w:r w:rsidRPr="00D34A41">
              <w:rPr>
                <w:rFonts w:ascii="Arial" w:hAnsi="Arial" w:cs="Arial"/>
                <w:b/>
                <w:color w:val="0000FF"/>
              </w:rPr>
              <w:t>Teamworking</w:t>
            </w:r>
            <w:r w:rsidRPr="00D34A41">
              <w:rPr>
                <w:rFonts w:ascii="Arial" w:hAnsi="Arial" w:cs="Arial"/>
              </w:rPr>
              <w:t xml:space="preserve"> – we will engage and empower our staff, sharing best practice and strengthening relationships with our partners and patients to achieve our Mission. </w:t>
            </w:r>
          </w:p>
          <w:p w14:paraId="66598CDE" w14:textId="77777777" w:rsidR="0031360C" w:rsidRPr="00D34A41" w:rsidRDefault="0031360C" w:rsidP="0031360C">
            <w:pPr>
              <w:widowControl w:val="0"/>
              <w:autoSpaceDE w:val="0"/>
              <w:autoSpaceDN w:val="0"/>
              <w:adjustRightInd w:val="0"/>
              <w:spacing w:before="252"/>
              <w:rPr>
                <w:rFonts w:ascii="Arial" w:hAnsi="Arial" w:cs="Arial"/>
              </w:rPr>
            </w:pPr>
            <w:r w:rsidRPr="00D34A41">
              <w:rPr>
                <w:rFonts w:ascii="Arial" w:hAnsi="Arial" w:cs="Arial"/>
                <w:b/>
                <w:color w:val="0000FF"/>
              </w:rPr>
              <w:lastRenderedPageBreak/>
              <w:t>Communication</w:t>
            </w:r>
            <w:r w:rsidRPr="00D34A41">
              <w:rPr>
                <w:rFonts w:ascii="Arial" w:hAnsi="Arial" w:cs="Arial"/>
              </w:rPr>
              <w:t xml:space="preserve"> - we aim to communicate with patients, the public, our staff and stakeholders, </w:t>
            </w:r>
            <w:r w:rsidRPr="00D34A41">
              <w:rPr>
                <w:rFonts w:ascii="Arial" w:hAnsi="Arial" w:cs="Arial"/>
                <w:spacing w:val="-6"/>
              </w:rPr>
              <w:t>empowering them to actively participate in all aspects of the service, encouraging inclusiveness, openness, and accountability.</w:t>
            </w:r>
          </w:p>
          <w:p w14:paraId="147E18FC" w14:textId="77777777" w:rsidR="0031360C" w:rsidRPr="00D34A41" w:rsidRDefault="0031360C" w:rsidP="0031360C">
            <w:pPr>
              <w:autoSpaceDE w:val="0"/>
              <w:autoSpaceDN w:val="0"/>
              <w:adjustRightInd w:val="0"/>
              <w:rPr>
                <w:rFonts w:ascii="Arial" w:hAnsi="Arial" w:cs="Arial"/>
                <w:i/>
              </w:rPr>
            </w:pPr>
          </w:p>
          <w:p w14:paraId="44914A72" w14:textId="77777777" w:rsidR="0031360C" w:rsidRPr="00D34A41" w:rsidRDefault="0031360C" w:rsidP="0031360C">
            <w:pPr>
              <w:autoSpaceDE w:val="0"/>
              <w:autoSpaceDN w:val="0"/>
              <w:adjustRightInd w:val="0"/>
              <w:rPr>
                <w:rFonts w:ascii="Arial" w:hAnsi="Arial" w:cs="Arial"/>
                <w:i/>
              </w:rPr>
            </w:pPr>
            <w:r w:rsidRPr="00D34A41">
              <w:rPr>
                <w:rFonts w:ascii="Arial" w:hAnsi="Arial" w:cs="Arial"/>
                <w:i/>
              </w:rPr>
              <w:t xml:space="preserve">These Values shape our strategy to create an organisational culture and ethos to deliver high quality and safe services for all we serve and that staff are rightly proud of. </w:t>
            </w:r>
          </w:p>
          <w:p w14:paraId="14E1DB85" w14:textId="77777777" w:rsidR="0031360C" w:rsidRPr="00D34A41" w:rsidRDefault="0031360C" w:rsidP="0031360C">
            <w:pPr>
              <w:pStyle w:val="Default"/>
              <w:rPr>
                <w:rFonts w:ascii="Arial" w:hAnsi="Arial" w:cs="Arial"/>
                <w:sz w:val="20"/>
                <w:szCs w:val="20"/>
              </w:rPr>
            </w:pPr>
          </w:p>
        </w:tc>
      </w:tr>
      <w:tr w:rsidR="0031360C" w:rsidRPr="00D34A41" w14:paraId="74948D50" w14:textId="77777777" w:rsidTr="00363F42">
        <w:tc>
          <w:tcPr>
            <w:tcW w:w="2364" w:type="dxa"/>
          </w:tcPr>
          <w:p w14:paraId="5ACC80EE" w14:textId="77777777" w:rsidR="0031360C" w:rsidRPr="00B53145" w:rsidRDefault="0031360C" w:rsidP="0031360C">
            <w:pPr>
              <w:rPr>
                <w:rFonts w:ascii="Arial" w:hAnsi="Arial" w:cs="Arial"/>
                <w:b/>
                <w:bCs/>
              </w:rPr>
            </w:pPr>
            <w:r w:rsidRPr="00B53145">
              <w:rPr>
                <w:rFonts w:ascii="Arial" w:hAnsi="Arial" w:cs="Arial"/>
                <w:b/>
                <w:bCs/>
              </w:rPr>
              <w:lastRenderedPageBreak/>
              <w:t>Reporting Relationship</w:t>
            </w:r>
          </w:p>
        </w:tc>
        <w:tc>
          <w:tcPr>
            <w:tcW w:w="8394" w:type="dxa"/>
          </w:tcPr>
          <w:p w14:paraId="727B05A5" w14:textId="77777777" w:rsidR="0031360C" w:rsidRPr="00D34A41" w:rsidRDefault="0031360C" w:rsidP="0031360C">
            <w:pPr>
              <w:rPr>
                <w:rFonts w:ascii="Arial" w:hAnsi="Arial" w:cs="Arial"/>
                <w:iCs/>
              </w:rPr>
            </w:pPr>
            <w:r>
              <w:rPr>
                <w:rFonts w:ascii="Arial" w:hAnsi="Arial" w:cs="Arial"/>
              </w:rPr>
              <w:t>Reports to ADON/SM for Medical Directorate</w:t>
            </w:r>
          </w:p>
        </w:tc>
      </w:tr>
      <w:tr w:rsidR="0031360C" w:rsidRPr="00D34A41" w14:paraId="3C074724" w14:textId="77777777" w:rsidTr="00363F42">
        <w:tc>
          <w:tcPr>
            <w:tcW w:w="2364" w:type="dxa"/>
          </w:tcPr>
          <w:p w14:paraId="01FE385E" w14:textId="77777777" w:rsidR="0031360C" w:rsidRPr="00B53145" w:rsidRDefault="0031360C" w:rsidP="0031360C">
            <w:pPr>
              <w:rPr>
                <w:rFonts w:ascii="Arial" w:hAnsi="Arial" w:cs="Arial"/>
                <w:b/>
                <w:bCs/>
              </w:rPr>
            </w:pPr>
            <w:r w:rsidRPr="00B53145">
              <w:rPr>
                <w:rFonts w:ascii="Arial" w:hAnsi="Arial" w:cs="Arial"/>
                <w:b/>
                <w:bCs/>
              </w:rPr>
              <w:t xml:space="preserve">Purpose of the Post </w:t>
            </w:r>
          </w:p>
          <w:p w14:paraId="10C51CD5" w14:textId="77777777" w:rsidR="0031360C" w:rsidRPr="00B53145" w:rsidRDefault="0031360C" w:rsidP="0031360C">
            <w:pPr>
              <w:rPr>
                <w:rFonts w:ascii="Arial" w:hAnsi="Arial" w:cs="Arial"/>
                <w:b/>
                <w:bCs/>
              </w:rPr>
            </w:pPr>
          </w:p>
        </w:tc>
        <w:tc>
          <w:tcPr>
            <w:tcW w:w="8394" w:type="dxa"/>
          </w:tcPr>
          <w:p w14:paraId="74EFD113" w14:textId="77777777" w:rsidR="0031360C" w:rsidRPr="0070235B" w:rsidRDefault="0031360C" w:rsidP="0031360C">
            <w:pPr>
              <w:pStyle w:val="BodyText"/>
              <w:rPr>
                <w:bCs/>
                <w:iCs/>
                <w:sz w:val="20"/>
              </w:rPr>
            </w:pPr>
            <w:r w:rsidRPr="00E119E5">
              <w:rPr>
                <w:bCs/>
                <w:iCs/>
                <w:sz w:val="20"/>
              </w:rPr>
              <w:t xml:space="preserve">To provide professional / clinical leadership in the designated area(s) of responsibility. To oversee the management of resources including staffing and staff development. To facilitate communication </w:t>
            </w:r>
            <w:r w:rsidR="009251EB">
              <w:rPr>
                <w:bCs/>
                <w:iCs/>
                <w:sz w:val="20"/>
              </w:rPr>
              <w:t xml:space="preserve">across the healthcare teams. </w:t>
            </w:r>
            <w:r w:rsidR="009251EB" w:rsidRPr="0070235B">
              <w:rPr>
                <w:bCs/>
                <w:iCs/>
                <w:sz w:val="20"/>
              </w:rPr>
              <w:t>To facilitate and support clinical learning at ward and departmental level for new employees/current employees and student nurses.</w:t>
            </w:r>
          </w:p>
          <w:p w14:paraId="2F34B180" w14:textId="77777777" w:rsidR="0031360C" w:rsidRPr="00E119E5" w:rsidRDefault="0031360C" w:rsidP="0031360C">
            <w:pPr>
              <w:pStyle w:val="BodyText"/>
              <w:rPr>
                <w:bCs/>
                <w:iCs/>
                <w:sz w:val="20"/>
              </w:rPr>
            </w:pPr>
          </w:p>
          <w:p w14:paraId="138A4F0C" w14:textId="77777777" w:rsidR="0031360C" w:rsidRPr="000C2BAF" w:rsidRDefault="0031360C" w:rsidP="0061476C">
            <w:pPr>
              <w:rPr>
                <w:rFonts w:ascii="Arial" w:hAnsi="Arial" w:cs="Arial"/>
                <w:iCs/>
                <w:color w:val="FF0000"/>
              </w:rPr>
            </w:pPr>
            <w:r w:rsidRPr="00E119E5">
              <w:rPr>
                <w:rFonts w:ascii="Arial" w:hAnsi="Arial" w:cs="Arial"/>
              </w:rPr>
              <w:t>The post of</w:t>
            </w:r>
            <w:r>
              <w:rPr>
                <w:rFonts w:ascii="Arial" w:hAnsi="Arial" w:cs="Arial"/>
              </w:rPr>
              <w:t xml:space="preserve"> </w:t>
            </w:r>
            <w:r w:rsidRPr="00E119E5">
              <w:rPr>
                <w:rFonts w:ascii="Arial" w:hAnsi="Arial" w:cs="Arial"/>
              </w:rPr>
              <w:t xml:space="preserve">CNM 3 has a pivotal role in service planning and development, co-ordinating and managing activity and resources within the clinical area. The CNM3’s responsibilities include: overseeing the quality of nursing care, the development and implementation of policy and procedures, the monitoring of activity and the </w:t>
            </w:r>
            <w:r w:rsidRPr="00E119E5">
              <w:rPr>
                <w:rFonts w:ascii="Arial" w:hAnsi="Arial" w:cs="Arial"/>
                <w:color w:val="000000"/>
              </w:rPr>
              <w:t>delivery of agreed levels of service for the designated area(s). The CNM3 plays a key role in providing clinical and professional leadership and promoting the values of the organisation.</w:t>
            </w:r>
          </w:p>
        </w:tc>
      </w:tr>
      <w:tr w:rsidR="0031360C" w:rsidRPr="00D34A41" w14:paraId="7788E3D4" w14:textId="77777777" w:rsidTr="00363F42">
        <w:tc>
          <w:tcPr>
            <w:tcW w:w="2364" w:type="dxa"/>
          </w:tcPr>
          <w:p w14:paraId="7E410A5D" w14:textId="77777777" w:rsidR="0031360C" w:rsidRPr="00B53145" w:rsidRDefault="0031360C" w:rsidP="0031360C">
            <w:pPr>
              <w:rPr>
                <w:rFonts w:ascii="Arial" w:hAnsi="Arial" w:cs="Arial"/>
                <w:b/>
                <w:bCs/>
              </w:rPr>
            </w:pPr>
            <w:r w:rsidRPr="00B53145">
              <w:rPr>
                <w:rFonts w:ascii="Arial" w:hAnsi="Arial" w:cs="Arial"/>
                <w:b/>
                <w:bCs/>
              </w:rPr>
              <w:t>Principal Duties and Responsibilities</w:t>
            </w:r>
          </w:p>
          <w:p w14:paraId="20378D45" w14:textId="77777777" w:rsidR="0031360C" w:rsidRPr="00B53145" w:rsidRDefault="0031360C" w:rsidP="0031360C">
            <w:pPr>
              <w:rPr>
                <w:rFonts w:ascii="Arial" w:hAnsi="Arial" w:cs="Arial"/>
                <w:b/>
                <w:bCs/>
              </w:rPr>
            </w:pPr>
          </w:p>
        </w:tc>
        <w:tc>
          <w:tcPr>
            <w:tcW w:w="8394" w:type="dxa"/>
          </w:tcPr>
          <w:p w14:paraId="0E3350BC" w14:textId="77777777" w:rsidR="0031360C" w:rsidRPr="00D34A41" w:rsidRDefault="0031360C" w:rsidP="0031360C">
            <w:pPr>
              <w:numPr>
                <w:ilvl w:val="0"/>
                <w:numId w:val="8"/>
              </w:numPr>
              <w:rPr>
                <w:rFonts w:ascii="Arial" w:hAnsi="Arial" w:cs="Arial"/>
                <w:lang w:val="en-IE"/>
              </w:rPr>
            </w:pPr>
            <w:r w:rsidRPr="00D34A41">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1ACE668" w14:textId="77777777" w:rsidR="0031360C" w:rsidRPr="00D34A41" w:rsidRDefault="0031360C" w:rsidP="0031360C">
            <w:pPr>
              <w:numPr>
                <w:ilvl w:val="0"/>
                <w:numId w:val="8"/>
              </w:numPr>
              <w:rPr>
                <w:rFonts w:ascii="Arial" w:hAnsi="Arial" w:cs="Arial"/>
                <w:lang w:val="en-IE"/>
              </w:rPr>
            </w:pPr>
            <w:r w:rsidRPr="00D34A41">
              <w:rPr>
                <w:rFonts w:ascii="Arial" w:hAnsi="Arial" w:cs="Arial"/>
                <w:lang w:val="en-IE"/>
              </w:rPr>
              <w:t>Maintain throughout the Group’s awareness of the primacy of the patient in relation to all hospital activities.</w:t>
            </w:r>
          </w:p>
          <w:p w14:paraId="411000C4" w14:textId="77777777" w:rsidR="0031360C" w:rsidRPr="00D34A41" w:rsidRDefault="0031360C" w:rsidP="0031360C">
            <w:pPr>
              <w:numPr>
                <w:ilvl w:val="0"/>
                <w:numId w:val="10"/>
              </w:numPr>
              <w:rPr>
                <w:rFonts w:ascii="Arial" w:hAnsi="Arial" w:cs="Arial"/>
              </w:rPr>
            </w:pPr>
            <w:r w:rsidRPr="00D34A41">
              <w:rPr>
                <w:rFonts w:ascii="Arial" w:hAnsi="Arial" w:cs="Arial"/>
              </w:rPr>
              <w:t>Performance management systems are part of</w:t>
            </w:r>
            <w:r w:rsidR="009251EB">
              <w:rPr>
                <w:rFonts w:ascii="Arial" w:hAnsi="Arial" w:cs="Arial"/>
              </w:rPr>
              <w:t xml:space="preserve"> the</w:t>
            </w:r>
            <w:r w:rsidRPr="00D34A41">
              <w:rPr>
                <w:rFonts w:ascii="Arial" w:hAnsi="Arial" w:cs="Arial"/>
              </w:rPr>
              <w:t xml:space="preserve"> role and you will be required to participate in the Group’s performance management programme</w:t>
            </w:r>
          </w:p>
          <w:p w14:paraId="1DFA4901" w14:textId="77777777" w:rsidR="0031360C" w:rsidRPr="00D34A41" w:rsidRDefault="0031360C" w:rsidP="0031360C">
            <w:pPr>
              <w:pStyle w:val="ListParagraph"/>
              <w:ind w:left="360"/>
              <w:rPr>
                <w:rFonts w:ascii="Arial" w:hAnsi="Arial" w:cs="Arial"/>
                <w:lang w:val="en-IE"/>
              </w:rPr>
            </w:pPr>
          </w:p>
          <w:p w14:paraId="25CF7120" w14:textId="77777777" w:rsidR="0031360C" w:rsidRPr="00826ECF" w:rsidRDefault="0031360C" w:rsidP="0031360C">
            <w:pPr>
              <w:rPr>
                <w:rFonts w:ascii="Arial" w:hAnsi="Arial" w:cs="Arial"/>
                <w:b/>
                <w:color w:val="000000"/>
              </w:rPr>
            </w:pPr>
            <w:r w:rsidRPr="00826ECF">
              <w:rPr>
                <w:rFonts w:ascii="Arial" w:hAnsi="Arial" w:cs="Arial"/>
                <w:b/>
                <w:color w:val="000000"/>
              </w:rPr>
              <w:t>Professional /Clinical</w:t>
            </w:r>
          </w:p>
          <w:p w14:paraId="22339039" w14:textId="77777777" w:rsidR="0031360C" w:rsidRPr="00826ECF" w:rsidRDefault="0031360C" w:rsidP="0031360C">
            <w:pPr>
              <w:rPr>
                <w:rFonts w:ascii="Arial" w:hAnsi="Arial" w:cs="Arial"/>
                <w:color w:val="000000"/>
              </w:rPr>
            </w:pPr>
          </w:p>
          <w:p w14:paraId="2F30AC01" w14:textId="77777777" w:rsidR="0031360C" w:rsidRPr="00826ECF" w:rsidRDefault="0031360C" w:rsidP="0031360C">
            <w:pPr>
              <w:rPr>
                <w:rFonts w:ascii="Arial" w:hAnsi="Arial" w:cs="Arial"/>
                <w:color w:val="000000"/>
              </w:rPr>
            </w:pPr>
            <w:r w:rsidRPr="00826ECF">
              <w:rPr>
                <w:rFonts w:ascii="Arial" w:hAnsi="Arial" w:cs="Arial"/>
                <w:color w:val="000000"/>
              </w:rPr>
              <w:t>The CNM3 will:</w:t>
            </w:r>
          </w:p>
          <w:p w14:paraId="79437F45" w14:textId="77777777" w:rsidR="0031360C" w:rsidRPr="001B1F71" w:rsidRDefault="0031360C" w:rsidP="0031360C">
            <w:pPr>
              <w:rPr>
                <w:rFonts w:ascii="Arial" w:hAnsi="Arial" w:cs="Arial"/>
              </w:rPr>
            </w:pPr>
          </w:p>
          <w:p w14:paraId="2D768343" w14:textId="77777777" w:rsidR="0031360C" w:rsidRDefault="0031360C" w:rsidP="0031360C">
            <w:pPr>
              <w:numPr>
                <w:ilvl w:val="0"/>
                <w:numId w:val="30"/>
              </w:numPr>
              <w:rPr>
                <w:rFonts w:ascii="Arial" w:hAnsi="Arial" w:cs="Arial"/>
              </w:rPr>
            </w:pPr>
            <w:r w:rsidRPr="00E739A4">
              <w:rPr>
                <w:rFonts w:ascii="Arial" w:hAnsi="Arial" w:cs="Arial"/>
              </w:rPr>
              <w:t xml:space="preserve">Provide a high level of professional and clinical leadership </w:t>
            </w:r>
          </w:p>
          <w:p w14:paraId="36966B4C" w14:textId="77777777" w:rsidR="0031360C" w:rsidRPr="00E739A4" w:rsidRDefault="0031360C" w:rsidP="0031360C">
            <w:pPr>
              <w:numPr>
                <w:ilvl w:val="0"/>
                <w:numId w:val="30"/>
              </w:numPr>
              <w:rPr>
                <w:rFonts w:ascii="Arial" w:hAnsi="Arial" w:cs="Arial"/>
              </w:rPr>
            </w:pPr>
            <w:r w:rsidRPr="00F935F2">
              <w:rPr>
                <w:rFonts w:ascii="Arial" w:hAnsi="Arial" w:cs="Arial"/>
              </w:rPr>
              <w:t xml:space="preserve">Provide safe, comprehensive nursing care to service users within the guidelines laid out by An </w:t>
            </w:r>
            <w:r w:rsidR="0061476C">
              <w:rPr>
                <w:rFonts w:ascii="Arial" w:hAnsi="Arial" w:cs="Arial"/>
              </w:rPr>
              <w:t>NMBI</w:t>
            </w:r>
          </w:p>
          <w:p w14:paraId="439F00CD" w14:textId="77777777" w:rsidR="0031360C" w:rsidRPr="00F935F2" w:rsidRDefault="0031360C" w:rsidP="0031360C">
            <w:pPr>
              <w:numPr>
                <w:ilvl w:val="0"/>
                <w:numId w:val="30"/>
              </w:numPr>
              <w:rPr>
                <w:rFonts w:ascii="Arial" w:hAnsi="Arial" w:cs="Arial"/>
              </w:rPr>
            </w:pPr>
            <w:r w:rsidRPr="00F935F2">
              <w:rPr>
                <w:rFonts w:ascii="Arial" w:hAnsi="Arial" w:cs="Arial"/>
                <w:lang w:val="en-IE"/>
              </w:rPr>
              <w:t xml:space="preserve">The </w:t>
            </w:r>
            <w:r>
              <w:rPr>
                <w:rFonts w:ascii="Arial" w:hAnsi="Arial" w:cs="Arial"/>
                <w:lang w:val="en-IE"/>
              </w:rPr>
              <w:t xml:space="preserve">Manager </w:t>
            </w:r>
            <w:r w:rsidRPr="00F935F2">
              <w:rPr>
                <w:rFonts w:ascii="Arial" w:hAnsi="Arial" w:cs="Arial"/>
                <w:lang w:val="en-IE"/>
              </w:rPr>
              <w:t>will practice nursing according to</w:t>
            </w:r>
          </w:p>
          <w:p w14:paraId="45EE892C" w14:textId="77777777" w:rsidR="0031360C" w:rsidRDefault="0031360C" w:rsidP="0031360C">
            <w:pPr>
              <w:ind w:left="792"/>
              <w:rPr>
                <w:rFonts w:ascii="Arial" w:hAnsi="Arial" w:cs="Arial"/>
              </w:rPr>
            </w:pPr>
            <w:r w:rsidRPr="00F935F2">
              <w:rPr>
                <w:rFonts w:ascii="Arial" w:hAnsi="Arial" w:cs="Arial"/>
              </w:rPr>
              <w:t>Professional Clinical Guidelines</w:t>
            </w:r>
          </w:p>
          <w:p w14:paraId="6B112883" w14:textId="77777777" w:rsidR="0061476C" w:rsidRPr="00F935F2" w:rsidRDefault="0061476C" w:rsidP="0031360C">
            <w:pPr>
              <w:ind w:left="792"/>
              <w:rPr>
                <w:rFonts w:ascii="Arial" w:hAnsi="Arial" w:cs="Arial"/>
              </w:rPr>
            </w:pPr>
            <w:r>
              <w:rPr>
                <w:rFonts w:ascii="Arial" w:hAnsi="Arial" w:cs="Arial"/>
              </w:rPr>
              <w:t>HSE guidelines</w:t>
            </w:r>
          </w:p>
          <w:p w14:paraId="0C4C0707" w14:textId="77777777" w:rsidR="0031360C" w:rsidRPr="00F935F2" w:rsidRDefault="0031360C" w:rsidP="0031360C">
            <w:pPr>
              <w:ind w:left="792"/>
              <w:rPr>
                <w:rFonts w:ascii="Arial" w:hAnsi="Arial" w:cs="Arial"/>
                <w:lang w:val="en-IE"/>
              </w:rPr>
            </w:pPr>
            <w:r w:rsidRPr="00F935F2">
              <w:rPr>
                <w:rFonts w:ascii="Arial" w:hAnsi="Arial" w:cs="Arial"/>
                <w:lang w:val="en-IE"/>
              </w:rPr>
              <w:t>Local policies, protocols and guidelines</w:t>
            </w:r>
          </w:p>
          <w:p w14:paraId="5BB65E80" w14:textId="77777777" w:rsidR="0031360C" w:rsidRDefault="0031360C" w:rsidP="0031360C">
            <w:pPr>
              <w:ind w:left="792"/>
              <w:rPr>
                <w:rFonts w:ascii="Arial" w:hAnsi="Arial" w:cs="Arial"/>
              </w:rPr>
            </w:pPr>
            <w:r w:rsidRPr="00F935F2">
              <w:rPr>
                <w:rFonts w:ascii="Arial" w:hAnsi="Arial" w:cs="Arial"/>
                <w:lang w:val="en-IE"/>
              </w:rPr>
              <w:t>Current legislation</w:t>
            </w:r>
          </w:p>
          <w:p w14:paraId="7E542EDC" w14:textId="77777777" w:rsidR="0031360C" w:rsidRPr="00E739A4" w:rsidRDefault="0031360C" w:rsidP="0031360C">
            <w:pPr>
              <w:numPr>
                <w:ilvl w:val="0"/>
                <w:numId w:val="30"/>
              </w:numPr>
              <w:rPr>
                <w:rFonts w:ascii="Arial" w:hAnsi="Arial" w:cs="Arial"/>
              </w:rPr>
            </w:pPr>
            <w:r w:rsidRPr="00E739A4">
              <w:rPr>
                <w:rFonts w:ascii="Arial" w:hAnsi="Arial" w:cs="Arial"/>
              </w:rPr>
              <w:t>Manage, monitor and evaluate professional and clinical standards ensuring an evidence based, care planning approach</w:t>
            </w:r>
          </w:p>
          <w:p w14:paraId="7E96B05E" w14:textId="77777777" w:rsidR="0031360C" w:rsidRPr="00E739A4" w:rsidRDefault="0031360C" w:rsidP="0031360C">
            <w:pPr>
              <w:numPr>
                <w:ilvl w:val="0"/>
                <w:numId w:val="30"/>
              </w:numPr>
              <w:rPr>
                <w:rFonts w:ascii="Arial" w:hAnsi="Arial" w:cs="Arial"/>
              </w:rPr>
            </w:pPr>
            <w:r w:rsidRPr="00E739A4">
              <w:rPr>
                <w:rFonts w:ascii="Arial" w:hAnsi="Arial" w:cs="Arial"/>
              </w:rPr>
              <w:t>Manage own caseload in accordance with the needs of the post</w:t>
            </w:r>
          </w:p>
          <w:p w14:paraId="75F90F7D" w14:textId="77777777" w:rsidR="0031360C" w:rsidRPr="00E739A4" w:rsidRDefault="0031360C" w:rsidP="0031360C">
            <w:pPr>
              <w:numPr>
                <w:ilvl w:val="0"/>
                <w:numId w:val="30"/>
              </w:numPr>
              <w:rPr>
                <w:rFonts w:ascii="Arial" w:hAnsi="Arial" w:cs="Arial"/>
              </w:rPr>
            </w:pPr>
            <w:r w:rsidRPr="00E739A4">
              <w:rPr>
                <w:rFonts w:ascii="Arial" w:hAnsi="Arial" w:cs="Arial"/>
              </w:rPr>
              <w:t xml:space="preserve">Participate in teams as appropriate, communicating and working in co-operation with other team members </w:t>
            </w:r>
          </w:p>
          <w:p w14:paraId="6ED42CA9" w14:textId="77777777" w:rsidR="0031360C" w:rsidRPr="00E739A4" w:rsidRDefault="0031360C" w:rsidP="0031360C">
            <w:pPr>
              <w:numPr>
                <w:ilvl w:val="0"/>
                <w:numId w:val="30"/>
              </w:numPr>
              <w:rPr>
                <w:rFonts w:ascii="Arial" w:hAnsi="Arial" w:cs="Arial"/>
              </w:rPr>
            </w:pPr>
            <w:r w:rsidRPr="00E739A4">
              <w:rPr>
                <w:rFonts w:ascii="Arial" w:hAnsi="Arial" w:cs="Arial"/>
              </w:rPr>
              <w:t>Facilitate co-ordination, co-operation and liaison across healthcare teams and programmes</w:t>
            </w:r>
          </w:p>
          <w:p w14:paraId="5CC25225" w14:textId="77777777" w:rsidR="0031360C" w:rsidRPr="00E739A4" w:rsidRDefault="0031360C" w:rsidP="0031360C">
            <w:pPr>
              <w:numPr>
                <w:ilvl w:val="0"/>
                <w:numId w:val="30"/>
              </w:numPr>
              <w:rPr>
                <w:rFonts w:ascii="Arial" w:hAnsi="Arial" w:cs="Arial"/>
              </w:rPr>
            </w:pPr>
            <w:r w:rsidRPr="00E739A4">
              <w:rPr>
                <w:rFonts w:ascii="Arial" w:hAnsi="Arial" w:cs="Arial"/>
              </w:rPr>
              <w:t>Collaborate with service users, family, carers and other staff in treatment/ care planning and in the provision of support and advice</w:t>
            </w:r>
          </w:p>
          <w:p w14:paraId="25D62DEF" w14:textId="77777777" w:rsidR="0031360C" w:rsidRPr="00E739A4" w:rsidRDefault="0031360C" w:rsidP="0031360C">
            <w:pPr>
              <w:numPr>
                <w:ilvl w:val="0"/>
                <w:numId w:val="30"/>
              </w:numPr>
              <w:rPr>
                <w:rFonts w:ascii="Arial" w:hAnsi="Arial" w:cs="Arial"/>
              </w:rPr>
            </w:pPr>
            <w:r w:rsidRPr="00E739A4">
              <w:rPr>
                <w:rFonts w:ascii="Arial" w:hAnsi="Arial" w:cs="Arial"/>
              </w:rPr>
              <w:t>Communicate results of assessments, treatment / care programmes and recommendations to the team and relevant others in accordance with service policy / as required</w:t>
            </w:r>
          </w:p>
          <w:p w14:paraId="24ACF128" w14:textId="77777777" w:rsidR="0031360C" w:rsidRPr="00E739A4" w:rsidRDefault="0031360C" w:rsidP="0031360C">
            <w:pPr>
              <w:numPr>
                <w:ilvl w:val="0"/>
                <w:numId w:val="30"/>
              </w:numPr>
              <w:rPr>
                <w:rFonts w:ascii="Arial" w:hAnsi="Arial" w:cs="Arial"/>
              </w:rPr>
            </w:pPr>
            <w:r w:rsidRPr="00E739A4">
              <w:rPr>
                <w:rFonts w:ascii="Arial" w:hAnsi="Arial" w:cs="Arial"/>
              </w:rPr>
              <w:t>Formulate, manage and implement best practice policies and procedures</w:t>
            </w:r>
          </w:p>
          <w:p w14:paraId="19AC6260" w14:textId="77777777" w:rsidR="0031360C" w:rsidRPr="00E739A4" w:rsidRDefault="0031360C" w:rsidP="0031360C">
            <w:pPr>
              <w:numPr>
                <w:ilvl w:val="0"/>
                <w:numId w:val="30"/>
              </w:numPr>
              <w:rPr>
                <w:rFonts w:ascii="Arial" w:hAnsi="Arial" w:cs="Arial"/>
              </w:rPr>
            </w:pPr>
            <w:r w:rsidRPr="00E739A4">
              <w:rPr>
                <w:rFonts w:ascii="Arial" w:hAnsi="Arial" w:cs="Arial"/>
              </w:rPr>
              <w:t>Ensure that service users and others are treated with dignity and respect</w:t>
            </w:r>
          </w:p>
          <w:p w14:paraId="0546C45C" w14:textId="77777777" w:rsidR="0031360C" w:rsidRPr="00E739A4" w:rsidRDefault="0031360C" w:rsidP="0031360C">
            <w:pPr>
              <w:numPr>
                <w:ilvl w:val="0"/>
                <w:numId w:val="30"/>
              </w:numPr>
              <w:rPr>
                <w:rFonts w:ascii="Arial" w:hAnsi="Arial" w:cs="Arial"/>
              </w:rPr>
            </w:pPr>
            <w:r w:rsidRPr="00E739A4">
              <w:rPr>
                <w:rFonts w:ascii="Arial" w:hAnsi="Arial" w:cs="Arial"/>
              </w:rPr>
              <w:t>Ensure the maintenance of nursing records in accordance with local service and professional standards</w:t>
            </w:r>
          </w:p>
          <w:p w14:paraId="06E7BBD7" w14:textId="77777777" w:rsidR="0031360C" w:rsidRPr="00E739A4" w:rsidRDefault="0031360C" w:rsidP="0031360C">
            <w:pPr>
              <w:numPr>
                <w:ilvl w:val="0"/>
                <w:numId w:val="30"/>
              </w:numPr>
              <w:tabs>
                <w:tab w:val="clear" w:pos="720"/>
              </w:tabs>
              <w:rPr>
                <w:rFonts w:ascii="Arial" w:hAnsi="Arial" w:cs="Arial"/>
              </w:rPr>
            </w:pPr>
            <w:r w:rsidRPr="00E739A4">
              <w:rPr>
                <w:rFonts w:ascii="Arial" w:hAnsi="Arial" w:cs="Arial"/>
              </w:rPr>
              <w:t>Adhere to and contribute to the development and maintenance of nursing standards, protocols and guidelines consistent with the highest standards of patient care</w:t>
            </w:r>
          </w:p>
          <w:p w14:paraId="031DE659" w14:textId="77777777" w:rsidR="0031360C" w:rsidRPr="00E739A4" w:rsidRDefault="0031360C" w:rsidP="0031360C">
            <w:pPr>
              <w:numPr>
                <w:ilvl w:val="0"/>
                <w:numId w:val="30"/>
              </w:numPr>
              <w:rPr>
                <w:rFonts w:ascii="Arial" w:hAnsi="Arial" w:cs="Arial"/>
              </w:rPr>
            </w:pPr>
            <w:r w:rsidRPr="00E739A4">
              <w:rPr>
                <w:rFonts w:ascii="Arial" w:hAnsi="Arial" w:cs="Arial"/>
              </w:rPr>
              <w:t>Evaluate and manage the implementation of best practice policy and procedures e.g. admission and discharge procedures, control and usage of stocks and equipment, grievance and disciplinary procedures</w:t>
            </w:r>
          </w:p>
          <w:p w14:paraId="2D1AA380" w14:textId="77777777" w:rsidR="0031360C" w:rsidRPr="00E739A4" w:rsidRDefault="0031360C" w:rsidP="0031360C">
            <w:pPr>
              <w:numPr>
                <w:ilvl w:val="0"/>
                <w:numId w:val="30"/>
              </w:numPr>
              <w:rPr>
                <w:rFonts w:ascii="Arial" w:hAnsi="Arial" w:cs="Arial"/>
              </w:rPr>
            </w:pPr>
            <w:r w:rsidRPr="00E739A4">
              <w:rPr>
                <w:rFonts w:ascii="Arial" w:hAnsi="Arial" w:cs="Arial"/>
              </w:rPr>
              <w:lastRenderedPageBreak/>
              <w:t>Maintain professional standards in relation to confidentiality, ethics and legislation</w:t>
            </w:r>
          </w:p>
          <w:p w14:paraId="71FF1DB2" w14:textId="77777777" w:rsidR="0031360C" w:rsidRPr="00E739A4" w:rsidRDefault="0031360C" w:rsidP="0031360C">
            <w:pPr>
              <w:numPr>
                <w:ilvl w:val="0"/>
                <w:numId w:val="30"/>
              </w:numPr>
              <w:rPr>
                <w:rFonts w:ascii="Arial" w:hAnsi="Arial" w:cs="Arial"/>
              </w:rPr>
            </w:pPr>
            <w:r w:rsidRPr="00E739A4">
              <w:rPr>
                <w:rFonts w:ascii="Arial" w:hAnsi="Arial" w:cs="Arial"/>
              </w:rPr>
              <w:t>In consultation with other disciplines, implement and assess quality management programmes as appropriate</w:t>
            </w:r>
          </w:p>
          <w:p w14:paraId="63232F59" w14:textId="77777777" w:rsidR="0031360C" w:rsidRPr="00E739A4" w:rsidRDefault="0031360C" w:rsidP="0031360C">
            <w:pPr>
              <w:numPr>
                <w:ilvl w:val="0"/>
                <w:numId w:val="30"/>
              </w:numPr>
              <w:rPr>
                <w:rFonts w:ascii="Arial" w:hAnsi="Arial" w:cs="Arial"/>
              </w:rPr>
            </w:pPr>
            <w:r w:rsidRPr="00E739A4">
              <w:rPr>
                <w:rFonts w:ascii="Arial" w:hAnsi="Arial" w:cs="Arial"/>
              </w:rPr>
              <w:t xml:space="preserve">Participate in clinical </w:t>
            </w:r>
            <w:r w:rsidRPr="00A33840">
              <w:rPr>
                <w:rFonts w:ascii="Arial" w:hAnsi="Arial" w:cs="Arial"/>
                <w:color w:val="000000"/>
              </w:rPr>
              <w:t>audit as required and ensure that clinical audits are performed in his/her area(s) of responsibility</w:t>
            </w:r>
          </w:p>
          <w:p w14:paraId="57DC4292" w14:textId="77777777" w:rsidR="0031360C" w:rsidRPr="00E739A4" w:rsidRDefault="0031360C" w:rsidP="0031360C">
            <w:pPr>
              <w:numPr>
                <w:ilvl w:val="0"/>
                <w:numId w:val="30"/>
              </w:numPr>
              <w:jc w:val="both"/>
              <w:rPr>
                <w:rFonts w:ascii="Arial" w:hAnsi="Arial" w:cs="Arial"/>
              </w:rPr>
            </w:pPr>
            <w:r w:rsidRPr="00E739A4">
              <w:rPr>
                <w:rFonts w:ascii="Arial" w:hAnsi="Arial" w:cs="Arial"/>
              </w:rPr>
              <w:t>Initiate and participate in research studies as appropriate</w:t>
            </w:r>
            <w:r>
              <w:rPr>
                <w:rFonts w:ascii="Arial" w:hAnsi="Arial" w:cs="Arial"/>
              </w:rPr>
              <w:t xml:space="preserve"> </w:t>
            </w:r>
          </w:p>
          <w:p w14:paraId="37F2C1B1" w14:textId="77777777" w:rsidR="0031360C" w:rsidRPr="00E739A4" w:rsidRDefault="0031360C" w:rsidP="0031360C">
            <w:pPr>
              <w:numPr>
                <w:ilvl w:val="0"/>
                <w:numId w:val="30"/>
              </w:numPr>
              <w:rPr>
                <w:rFonts w:ascii="Arial" w:hAnsi="Arial" w:cs="Arial"/>
              </w:rPr>
            </w:pPr>
            <w:r w:rsidRPr="00E739A4">
              <w:rPr>
                <w:rFonts w:ascii="Arial" w:hAnsi="Arial" w:cs="Arial"/>
              </w:rPr>
              <w:t>Devise and implement Health Promotion Programmes for service users as relevant to the post</w:t>
            </w:r>
          </w:p>
          <w:p w14:paraId="76FD774B" w14:textId="77777777" w:rsidR="0031360C" w:rsidRDefault="0031360C" w:rsidP="0031360C">
            <w:pPr>
              <w:numPr>
                <w:ilvl w:val="0"/>
                <w:numId w:val="30"/>
              </w:numPr>
              <w:rPr>
                <w:rFonts w:ascii="Arial" w:hAnsi="Arial" w:cs="Arial"/>
              </w:rPr>
            </w:pPr>
            <w:r>
              <w:rPr>
                <w:rFonts w:ascii="Arial" w:hAnsi="Arial" w:cs="Arial"/>
              </w:rPr>
              <w:t>Operate within the Scope of Practice - s</w:t>
            </w:r>
            <w:r w:rsidRPr="00E739A4">
              <w:rPr>
                <w:rFonts w:ascii="Arial" w:hAnsi="Arial" w:cs="Arial"/>
              </w:rPr>
              <w:t>eek advice and assistance from his / her manager with any cases or issues that prove to be beyond the scope of his / her professional competence in line with principles of best practice and clinical governance</w:t>
            </w:r>
          </w:p>
          <w:p w14:paraId="74D669D6" w14:textId="77777777" w:rsidR="0031360C" w:rsidRPr="00A33840" w:rsidRDefault="0031360C" w:rsidP="0031360C">
            <w:pPr>
              <w:numPr>
                <w:ilvl w:val="0"/>
                <w:numId w:val="30"/>
              </w:numPr>
              <w:rPr>
                <w:rFonts w:ascii="Arial" w:hAnsi="Arial" w:cs="Arial"/>
                <w:color w:val="000000"/>
              </w:rPr>
            </w:pPr>
            <w:r>
              <w:rPr>
                <w:rFonts w:ascii="Arial" w:hAnsi="Arial" w:cs="Arial"/>
                <w:color w:val="000000"/>
              </w:rPr>
              <w:t xml:space="preserve">Ensure staff </w:t>
            </w:r>
            <w:r w:rsidRPr="00A33840">
              <w:rPr>
                <w:rFonts w:ascii="Arial" w:hAnsi="Arial" w:cs="Arial"/>
                <w:color w:val="000000"/>
              </w:rPr>
              <w:t>work in compliance with the Scope of Practice</w:t>
            </w:r>
          </w:p>
          <w:p w14:paraId="60A71EAB" w14:textId="77777777" w:rsidR="0031360C" w:rsidRPr="00E739A4" w:rsidRDefault="0031360C" w:rsidP="0031360C">
            <w:pPr>
              <w:pStyle w:val="DefaultText"/>
              <w:jc w:val="both"/>
              <w:rPr>
                <w:rFonts w:ascii="Arial" w:hAnsi="Arial" w:cs="Arial"/>
                <w:sz w:val="20"/>
              </w:rPr>
            </w:pPr>
          </w:p>
          <w:p w14:paraId="06505D91" w14:textId="77777777" w:rsidR="0031360C" w:rsidRPr="00826ECF" w:rsidRDefault="0031360C" w:rsidP="0031360C">
            <w:pPr>
              <w:pStyle w:val="DefaultText"/>
              <w:jc w:val="both"/>
              <w:rPr>
                <w:rFonts w:ascii="Arial" w:hAnsi="Arial" w:cs="Arial"/>
                <w:b/>
                <w:color w:val="000000"/>
                <w:sz w:val="20"/>
              </w:rPr>
            </w:pPr>
            <w:r w:rsidRPr="00826ECF">
              <w:rPr>
                <w:rFonts w:ascii="Arial" w:hAnsi="Arial" w:cs="Arial"/>
                <w:b/>
                <w:color w:val="000000"/>
                <w:sz w:val="20"/>
              </w:rPr>
              <w:t>Health &amp; Safety</w:t>
            </w:r>
          </w:p>
          <w:p w14:paraId="5422362D" w14:textId="77777777" w:rsidR="0031360C" w:rsidRPr="00826ECF" w:rsidRDefault="0031360C" w:rsidP="0031360C">
            <w:pPr>
              <w:pStyle w:val="DefaultText"/>
              <w:jc w:val="both"/>
              <w:rPr>
                <w:rFonts w:ascii="Arial" w:hAnsi="Arial" w:cs="Arial"/>
                <w:b/>
                <w:color w:val="000000"/>
                <w:sz w:val="20"/>
              </w:rPr>
            </w:pPr>
          </w:p>
          <w:p w14:paraId="3F854685" w14:textId="77777777" w:rsidR="0031360C" w:rsidRPr="00826ECF" w:rsidRDefault="0031360C" w:rsidP="0031360C">
            <w:pPr>
              <w:pStyle w:val="DefaultText"/>
              <w:jc w:val="both"/>
              <w:rPr>
                <w:rFonts w:ascii="Arial" w:hAnsi="Arial" w:cs="Arial"/>
                <w:color w:val="000000"/>
                <w:sz w:val="20"/>
              </w:rPr>
            </w:pPr>
            <w:r w:rsidRPr="00826ECF">
              <w:rPr>
                <w:rFonts w:ascii="Arial" w:hAnsi="Arial" w:cs="Arial"/>
                <w:color w:val="000000"/>
                <w:sz w:val="20"/>
              </w:rPr>
              <w:t>The CNM 3 will:</w:t>
            </w:r>
          </w:p>
          <w:p w14:paraId="76EF44EA" w14:textId="77777777" w:rsidR="0031360C" w:rsidRPr="00826ECF" w:rsidRDefault="0031360C" w:rsidP="0031360C">
            <w:pPr>
              <w:pStyle w:val="DefaultText"/>
              <w:jc w:val="both"/>
              <w:rPr>
                <w:rFonts w:ascii="Arial" w:hAnsi="Arial" w:cs="Arial"/>
                <w:b/>
                <w:color w:val="000000"/>
                <w:sz w:val="20"/>
              </w:rPr>
            </w:pPr>
          </w:p>
          <w:p w14:paraId="5433B4BA" w14:textId="77777777" w:rsidR="0031360C" w:rsidRPr="00826ECF" w:rsidRDefault="0031360C" w:rsidP="0031360C">
            <w:pPr>
              <w:numPr>
                <w:ilvl w:val="0"/>
                <w:numId w:val="31"/>
              </w:numPr>
              <w:rPr>
                <w:rFonts w:ascii="Arial" w:hAnsi="Arial" w:cs="Arial"/>
                <w:color w:val="000000"/>
              </w:rPr>
            </w:pPr>
            <w:r w:rsidRPr="00826ECF">
              <w:rPr>
                <w:rFonts w:ascii="Arial" w:hAnsi="Arial" w:cs="Arial"/>
                <w:color w:val="000000"/>
              </w:rPr>
              <w:t>Ensure that effective safety procedures are developed and managed to comply with statutory obligations, in conjunction with relevant staff e.g. health and safety procedures, emergency procedures</w:t>
            </w:r>
          </w:p>
          <w:p w14:paraId="5EA916D0" w14:textId="77777777" w:rsidR="0031360C" w:rsidRPr="00262BF5" w:rsidRDefault="0031360C" w:rsidP="0031360C">
            <w:pPr>
              <w:numPr>
                <w:ilvl w:val="0"/>
                <w:numId w:val="31"/>
              </w:numPr>
              <w:jc w:val="both"/>
              <w:rPr>
                <w:rFonts w:ascii="Arial" w:hAnsi="Arial" w:cs="Arial"/>
                <w:iCs/>
                <w:color w:val="000000"/>
              </w:rPr>
            </w:pPr>
            <w:r w:rsidRPr="00262BF5">
              <w:rPr>
                <w:rFonts w:ascii="Arial" w:hAnsi="Arial" w:cs="Arial"/>
                <w:iCs/>
                <w:color w:val="000000"/>
              </w:rPr>
              <w:t>Take appropriate action on any matter identified as being detrimental to staff and/or service user care or well being / may be inhibiting the efficient provision of care</w:t>
            </w:r>
          </w:p>
          <w:p w14:paraId="17DD2233" w14:textId="77777777" w:rsidR="0031360C" w:rsidRPr="00262BF5" w:rsidRDefault="0031360C" w:rsidP="0031360C">
            <w:pPr>
              <w:numPr>
                <w:ilvl w:val="0"/>
                <w:numId w:val="31"/>
              </w:numPr>
              <w:jc w:val="both"/>
              <w:rPr>
                <w:rFonts w:ascii="Arial" w:hAnsi="Arial" w:cs="Arial"/>
                <w:iCs/>
                <w:color w:val="000000"/>
              </w:rPr>
            </w:pPr>
            <w:r w:rsidRPr="00262BF5">
              <w:rPr>
                <w:rFonts w:ascii="Arial" w:hAnsi="Arial" w:cs="Arial"/>
                <w:iCs/>
                <w:color w:val="000000"/>
              </w:rPr>
              <w:t>Ensure adherence to established policies and procedures e.g. health and safety, infection control, storage and use of controlled drugs etc.</w:t>
            </w:r>
          </w:p>
          <w:p w14:paraId="1975C2F1" w14:textId="77777777" w:rsidR="0031360C" w:rsidRPr="00262BF5" w:rsidRDefault="0031360C" w:rsidP="0031360C">
            <w:pPr>
              <w:numPr>
                <w:ilvl w:val="0"/>
                <w:numId w:val="31"/>
              </w:numPr>
              <w:jc w:val="both"/>
              <w:rPr>
                <w:rFonts w:ascii="Arial" w:hAnsi="Arial" w:cs="Arial"/>
                <w:iCs/>
                <w:color w:val="000000"/>
              </w:rPr>
            </w:pPr>
            <w:r w:rsidRPr="00262BF5">
              <w:rPr>
                <w:rFonts w:ascii="Arial" w:hAnsi="Arial" w:cs="Arial"/>
                <w:iCs/>
                <w:color w:val="000000"/>
              </w:rPr>
              <w:t>Ensure completion of incident / near miss forms</w:t>
            </w:r>
          </w:p>
          <w:p w14:paraId="55C444CE" w14:textId="77777777" w:rsidR="0031360C" w:rsidRPr="00262BF5" w:rsidRDefault="0031360C" w:rsidP="0031360C">
            <w:pPr>
              <w:numPr>
                <w:ilvl w:val="0"/>
                <w:numId w:val="31"/>
              </w:numPr>
              <w:jc w:val="both"/>
              <w:rPr>
                <w:rFonts w:ascii="Arial" w:hAnsi="Arial" w:cs="Arial"/>
                <w:iCs/>
                <w:color w:val="000000"/>
              </w:rPr>
            </w:pPr>
            <w:r w:rsidRPr="00262BF5">
              <w:rPr>
                <w:rFonts w:ascii="Arial" w:hAnsi="Arial" w:cs="Arial"/>
                <w:iCs/>
                <w:color w:val="000000"/>
              </w:rPr>
              <w:t>Maintain a feedback mechanism with the clinical risk manager and report to senior management team where appropriate</w:t>
            </w:r>
          </w:p>
          <w:p w14:paraId="659087F2" w14:textId="77777777" w:rsidR="0031360C" w:rsidRPr="00262BF5" w:rsidRDefault="0031360C" w:rsidP="0031360C">
            <w:pPr>
              <w:numPr>
                <w:ilvl w:val="0"/>
                <w:numId w:val="31"/>
              </w:numPr>
              <w:tabs>
                <w:tab w:val="left" w:pos="2880"/>
                <w:tab w:val="left" w:pos="4740"/>
              </w:tabs>
              <w:jc w:val="both"/>
              <w:rPr>
                <w:rFonts w:ascii="Arial" w:hAnsi="Arial" w:cs="Arial"/>
                <w:color w:val="000000"/>
              </w:rPr>
            </w:pPr>
            <w:r w:rsidRPr="00262BF5">
              <w:rPr>
                <w:rFonts w:ascii="Arial" w:hAnsi="Arial" w:cs="Arial"/>
                <w:color w:val="000000"/>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sidRPr="00262BF5">
                <w:rPr>
                  <w:rFonts w:ascii="Arial" w:hAnsi="Arial" w:cs="Arial"/>
                  <w:color w:val="000000"/>
                </w:rPr>
                <w:t>CNS</w:t>
              </w:r>
            </w:smartTag>
            <w:r w:rsidRPr="00262BF5">
              <w:rPr>
                <w:rFonts w:ascii="Arial" w:hAnsi="Arial" w:cs="Arial"/>
                <w:color w:val="000000"/>
              </w:rPr>
              <w:t xml:space="preserve"> infection control, Occupational Therapist</w:t>
            </w:r>
          </w:p>
          <w:p w14:paraId="74BC4B71" w14:textId="77777777" w:rsidR="0031360C" w:rsidRPr="001B1F71" w:rsidRDefault="0031360C" w:rsidP="0031360C">
            <w:pPr>
              <w:pStyle w:val="DefaultText"/>
              <w:jc w:val="both"/>
              <w:rPr>
                <w:rFonts w:ascii="Arial" w:hAnsi="Arial" w:cs="Arial"/>
                <w:sz w:val="20"/>
              </w:rPr>
            </w:pPr>
          </w:p>
          <w:p w14:paraId="76A729E7" w14:textId="77777777" w:rsidR="0031360C" w:rsidRPr="00826ECF" w:rsidRDefault="0031360C" w:rsidP="0031360C">
            <w:pPr>
              <w:pStyle w:val="DefaultText"/>
              <w:jc w:val="both"/>
              <w:rPr>
                <w:rFonts w:ascii="Arial" w:hAnsi="Arial" w:cs="Arial"/>
                <w:b/>
                <w:color w:val="000000"/>
                <w:sz w:val="20"/>
              </w:rPr>
            </w:pPr>
            <w:r w:rsidRPr="00826ECF">
              <w:rPr>
                <w:rFonts w:ascii="Arial" w:hAnsi="Arial" w:cs="Arial"/>
                <w:b/>
                <w:color w:val="000000"/>
                <w:sz w:val="20"/>
              </w:rPr>
              <w:t>Education and Training</w:t>
            </w:r>
          </w:p>
          <w:p w14:paraId="05FF8CDD" w14:textId="77777777" w:rsidR="0031360C" w:rsidRPr="00826ECF" w:rsidRDefault="0031360C" w:rsidP="0031360C">
            <w:pPr>
              <w:pStyle w:val="DefaultText"/>
              <w:jc w:val="both"/>
              <w:rPr>
                <w:rFonts w:ascii="Arial" w:hAnsi="Arial" w:cs="Arial"/>
                <w:color w:val="000000"/>
                <w:sz w:val="20"/>
              </w:rPr>
            </w:pPr>
          </w:p>
          <w:p w14:paraId="37CBBD32" w14:textId="77777777" w:rsidR="0031360C" w:rsidRPr="00826ECF" w:rsidRDefault="0061476C" w:rsidP="0031360C">
            <w:pPr>
              <w:pStyle w:val="DefaultText"/>
              <w:jc w:val="both"/>
              <w:rPr>
                <w:rFonts w:ascii="Arial" w:hAnsi="Arial" w:cs="Arial"/>
                <w:color w:val="000000"/>
                <w:sz w:val="20"/>
              </w:rPr>
            </w:pPr>
            <w:r>
              <w:rPr>
                <w:rFonts w:ascii="Arial" w:hAnsi="Arial" w:cs="Arial"/>
                <w:color w:val="000000"/>
                <w:sz w:val="20"/>
              </w:rPr>
              <w:t>The</w:t>
            </w:r>
            <w:r w:rsidR="0031360C">
              <w:rPr>
                <w:rFonts w:ascii="Arial" w:hAnsi="Arial" w:cs="Arial"/>
                <w:color w:val="000000"/>
                <w:sz w:val="20"/>
              </w:rPr>
              <w:t xml:space="preserve"> </w:t>
            </w:r>
            <w:r w:rsidR="0031360C" w:rsidRPr="00826ECF">
              <w:rPr>
                <w:rFonts w:ascii="Arial" w:hAnsi="Arial" w:cs="Arial"/>
                <w:color w:val="000000"/>
                <w:sz w:val="20"/>
              </w:rPr>
              <w:t>CNM 3 will:</w:t>
            </w:r>
          </w:p>
          <w:p w14:paraId="1E2608DF" w14:textId="77777777" w:rsidR="0031360C" w:rsidRPr="00E739A4" w:rsidRDefault="0031360C" w:rsidP="0031360C">
            <w:pPr>
              <w:pStyle w:val="DefaultText"/>
              <w:jc w:val="both"/>
              <w:rPr>
                <w:rFonts w:ascii="Arial" w:hAnsi="Arial" w:cs="Arial"/>
                <w:sz w:val="20"/>
              </w:rPr>
            </w:pPr>
          </w:p>
          <w:p w14:paraId="342F2775" w14:textId="77777777" w:rsidR="0031360C" w:rsidRPr="00262BF5" w:rsidRDefault="0031360C" w:rsidP="0031360C">
            <w:pPr>
              <w:numPr>
                <w:ilvl w:val="0"/>
                <w:numId w:val="32"/>
              </w:numPr>
              <w:jc w:val="both"/>
              <w:rPr>
                <w:rFonts w:ascii="Arial" w:hAnsi="Arial" w:cs="Arial"/>
                <w:color w:val="000000"/>
              </w:rPr>
            </w:pPr>
            <w:r w:rsidRPr="00262BF5">
              <w:rPr>
                <w:rFonts w:ascii="Arial" w:hAnsi="Arial" w:cs="Arial"/>
                <w:color w:val="000000"/>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1009822F" w14:textId="77777777" w:rsidR="0031360C" w:rsidRPr="00262BF5" w:rsidRDefault="0031360C" w:rsidP="0031360C">
            <w:pPr>
              <w:numPr>
                <w:ilvl w:val="0"/>
                <w:numId w:val="32"/>
              </w:numPr>
              <w:tabs>
                <w:tab w:val="num" w:pos="432"/>
              </w:tabs>
              <w:jc w:val="both"/>
              <w:rPr>
                <w:rFonts w:ascii="Arial" w:hAnsi="Arial" w:cs="Arial"/>
                <w:color w:val="000000"/>
              </w:rPr>
            </w:pPr>
            <w:r w:rsidRPr="00262BF5">
              <w:rPr>
                <w:rFonts w:ascii="Arial" w:hAnsi="Arial" w:cs="Arial"/>
                <w:color w:val="000000"/>
              </w:rPr>
              <w:t>Provide support advice to those engaging in continuous professional development in his / her area of responsibility</w:t>
            </w:r>
          </w:p>
          <w:p w14:paraId="57D3EDE9" w14:textId="77777777" w:rsidR="0031360C" w:rsidRPr="00262BF5" w:rsidRDefault="0031360C" w:rsidP="0031360C">
            <w:pPr>
              <w:numPr>
                <w:ilvl w:val="0"/>
                <w:numId w:val="32"/>
              </w:numPr>
              <w:tabs>
                <w:tab w:val="num" w:pos="432"/>
              </w:tabs>
              <w:jc w:val="both"/>
              <w:rPr>
                <w:rFonts w:ascii="Arial" w:hAnsi="Arial" w:cs="Arial"/>
                <w:color w:val="000000"/>
              </w:rPr>
            </w:pPr>
            <w:r w:rsidRPr="00262BF5">
              <w:rPr>
                <w:rFonts w:ascii="Arial" w:hAnsi="Arial" w:cs="Arial"/>
                <w:color w:val="000000"/>
              </w:rPr>
              <w:t>Be familiar with the curriculum training programme for student nurses and be aware of the clinical experience required to meet the needs of the programme</w:t>
            </w:r>
          </w:p>
          <w:p w14:paraId="785ADD41" w14:textId="77777777" w:rsidR="0031360C" w:rsidRPr="00262BF5" w:rsidRDefault="0031360C" w:rsidP="0031360C">
            <w:pPr>
              <w:numPr>
                <w:ilvl w:val="0"/>
                <w:numId w:val="32"/>
              </w:numPr>
              <w:tabs>
                <w:tab w:val="num" w:pos="432"/>
              </w:tabs>
              <w:rPr>
                <w:rFonts w:ascii="Arial" w:hAnsi="Arial" w:cs="Arial"/>
                <w:color w:val="000000"/>
              </w:rPr>
            </w:pPr>
            <w:r w:rsidRPr="00262BF5">
              <w:rPr>
                <w:rFonts w:ascii="Arial" w:hAnsi="Arial" w:cs="Arial"/>
                <w:color w:val="000000"/>
              </w:rPr>
              <w:t>Participate in the identification, development and delivery of induction, education, training and development programmes for nursing and non-nursing staff</w:t>
            </w:r>
          </w:p>
          <w:p w14:paraId="50E7101B" w14:textId="77777777" w:rsidR="0031360C" w:rsidRPr="00262BF5" w:rsidRDefault="0031360C" w:rsidP="0031360C">
            <w:pPr>
              <w:numPr>
                <w:ilvl w:val="0"/>
                <w:numId w:val="32"/>
              </w:numPr>
              <w:tabs>
                <w:tab w:val="num" w:pos="432"/>
              </w:tabs>
              <w:jc w:val="both"/>
              <w:rPr>
                <w:rFonts w:ascii="Arial" w:hAnsi="Arial" w:cs="Arial"/>
                <w:color w:val="000000"/>
              </w:rPr>
            </w:pPr>
            <w:r w:rsidRPr="00262BF5">
              <w:rPr>
                <w:rFonts w:ascii="Arial" w:hAnsi="Arial" w:cs="Arial"/>
                <w:color w:val="000000"/>
              </w:rPr>
              <w:t>Provide support supervision and professional development of appropriate staff</w:t>
            </w:r>
          </w:p>
          <w:p w14:paraId="4B61C1A3" w14:textId="77777777" w:rsidR="0031360C" w:rsidRDefault="0031360C" w:rsidP="0031360C">
            <w:pPr>
              <w:numPr>
                <w:ilvl w:val="0"/>
                <w:numId w:val="32"/>
              </w:numPr>
              <w:rPr>
                <w:rFonts w:ascii="Arial" w:hAnsi="Arial" w:cs="Arial"/>
                <w:color w:val="000000"/>
              </w:rPr>
            </w:pPr>
            <w:r w:rsidRPr="00262BF5">
              <w:rPr>
                <w:rFonts w:ascii="Arial" w:hAnsi="Arial" w:cs="Arial"/>
                <w:color w:val="000000"/>
              </w:rPr>
              <w:t>Engage in performance review processes including personal development planning e.g. by setting own and staff objectives and providing and receiving feedback</w:t>
            </w:r>
          </w:p>
          <w:p w14:paraId="004E5E4A" w14:textId="77777777" w:rsidR="00551FBF" w:rsidRPr="0001777A" w:rsidRDefault="00551FBF" w:rsidP="00551FBF">
            <w:pPr>
              <w:numPr>
                <w:ilvl w:val="0"/>
                <w:numId w:val="32"/>
              </w:numPr>
              <w:rPr>
                <w:rFonts w:ascii="Arial" w:hAnsi="Arial" w:cs="Arial"/>
                <w:sz w:val="22"/>
                <w:szCs w:val="22"/>
              </w:rPr>
            </w:pPr>
            <w:r w:rsidRPr="0001777A">
              <w:rPr>
                <w:bCs/>
                <w:iCs/>
                <w:sz w:val="22"/>
                <w:szCs w:val="22"/>
              </w:rPr>
              <w:t>Facilitate and support clinical learning at ward and departmental level for new employees/current employees and student nurses via</w:t>
            </w:r>
            <w:r w:rsidR="004547C4" w:rsidRPr="0001777A">
              <w:rPr>
                <w:bCs/>
                <w:iCs/>
                <w:sz w:val="22"/>
                <w:szCs w:val="22"/>
              </w:rPr>
              <w:t xml:space="preserve"> both</w:t>
            </w:r>
            <w:r w:rsidRPr="0001777A">
              <w:rPr>
                <w:bCs/>
                <w:iCs/>
                <w:sz w:val="22"/>
                <w:szCs w:val="22"/>
              </w:rPr>
              <w:t xml:space="preserve"> direct and indirect </w:t>
            </w:r>
            <w:r w:rsidR="004547C4" w:rsidRPr="0001777A">
              <w:rPr>
                <w:bCs/>
                <w:iCs/>
                <w:sz w:val="22"/>
                <w:szCs w:val="22"/>
              </w:rPr>
              <w:t>supervision where appropriate.</w:t>
            </w:r>
          </w:p>
          <w:p w14:paraId="5983E8B7" w14:textId="77777777" w:rsidR="00551FBF" w:rsidRPr="00262BF5" w:rsidRDefault="00551FBF" w:rsidP="00551FBF">
            <w:pPr>
              <w:rPr>
                <w:rFonts w:ascii="Arial" w:hAnsi="Arial" w:cs="Arial"/>
                <w:color w:val="000000"/>
              </w:rPr>
            </w:pPr>
          </w:p>
          <w:p w14:paraId="3483984A" w14:textId="77777777" w:rsidR="0031360C" w:rsidRPr="001B1F71" w:rsidRDefault="0031360C" w:rsidP="0031360C">
            <w:pPr>
              <w:pStyle w:val="DefaultText"/>
              <w:jc w:val="both"/>
              <w:rPr>
                <w:rFonts w:ascii="Arial" w:hAnsi="Arial" w:cs="Arial"/>
                <w:b/>
                <w:sz w:val="20"/>
              </w:rPr>
            </w:pPr>
          </w:p>
          <w:p w14:paraId="37760EA6" w14:textId="77777777" w:rsidR="0031360C" w:rsidRPr="00826ECF" w:rsidRDefault="0031360C" w:rsidP="0031360C">
            <w:pPr>
              <w:pStyle w:val="DefaultText"/>
              <w:jc w:val="both"/>
              <w:rPr>
                <w:rFonts w:ascii="Arial" w:hAnsi="Arial" w:cs="Arial"/>
                <w:b/>
                <w:color w:val="000000"/>
                <w:sz w:val="20"/>
              </w:rPr>
            </w:pPr>
            <w:r w:rsidRPr="00826ECF">
              <w:rPr>
                <w:rFonts w:ascii="Arial" w:hAnsi="Arial" w:cs="Arial"/>
                <w:b/>
                <w:color w:val="000000"/>
                <w:sz w:val="20"/>
              </w:rPr>
              <w:t>Management</w:t>
            </w:r>
          </w:p>
          <w:p w14:paraId="471CBFE2" w14:textId="77777777" w:rsidR="0031360C" w:rsidRPr="00E739A4" w:rsidRDefault="0031360C" w:rsidP="0031360C">
            <w:pPr>
              <w:pStyle w:val="DefaultText"/>
              <w:jc w:val="both"/>
              <w:rPr>
                <w:rFonts w:ascii="Arial" w:hAnsi="Arial" w:cs="Arial"/>
                <w:b/>
                <w:sz w:val="20"/>
              </w:rPr>
            </w:pPr>
          </w:p>
          <w:p w14:paraId="34FA292E" w14:textId="77777777" w:rsidR="0031360C" w:rsidRPr="00E739A4" w:rsidRDefault="0061476C" w:rsidP="0031360C">
            <w:pPr>
              <w:pStyle w:val="DefaultText"/>
              <w:jc w:val="both"/>
              <w:rPr>
                <w:rFonts w:ascii="Arial" w:hAnsi="Arial" w:cs="Arial"/>
                <w:sz w:val="20"/>
              </w:rPr>
            </w:pPr>
            <w:r>
              <w:rPr>
                <w:rFonts w:ascii="Arial" w:hAnsi="Arial" w:cs="Arial"/>
                <w:sz w:val="20"/>
              </w:rPr>
              <w:t>The</w:t>
            </w:r>
            <w:r w:rsidR="0031360C">
              <w:rPr>
                <w:rFonts w:ascii="Arial" w:hAnsi="Arial" w:cs="Arial"/>
                <w:sz w:val="20"/>
              </w:rPr>
              <w:t xml:space="preserve"> </w:t>
            </w:r>
            <w:r w:rsidR="0031360C" w:rsidRPr="00E739A4">
              <w:rPr>
                <w:rFonts w:ascii="Arial" w:hAnsi="Arial" w:cs="Arial"/>
                <w:sz w:val="20"/>
              </w:rPr>
              <w:t>CNM3 will:</w:t>
            </w:r>
          </w:p>
          <w:p w14:paraId="7C0A88A6" w14:textId="77777777" w:rsidR="0031360C" w:rsidRPr="00E739A4" w:rsidRDefault="0031360C" w:rsidP="0031360C">
            <w:pPr>
              <w:pStyle w:val="DefaultText"/>
              <w:jc w:val="both"/>
              <w:rPr>
                <w:rFonts w:ascii="Arial" w:hAnsi="Arial" w:cs="Arial"/>
                <w:sz w:val="20"/>
              </w:rPr>
            </w:pPr>
          </w:p>
          <w:p w14:paraId="3B293853" w14:textId="77777777" w:rsidR="0031360C" w:rsidRPr="00E739A4" w:rsidRDefault="0031360C" w:rsidP="0031360C">
            <w:pPr>
              <w:numPr>
                <w:ilvl w:val="0"/>
                <w:numId w:val="34"/>
              </w:numPr>
              <w:jc w:val="both"/>
              <w:rPr>
                <w:rFonts w:ascii="Arial" w:hAnsi="Arial" w:cs="Arial"/>
                <w:iCs/>
              </w:rPr>
            </w:pPr>
            <w:r w:rsidRPr="00E739A4">
              <w:rPr>
                <w:rFonts w:ascii="Arial" w:hAnsi="Arial" w:cs="Arial"/>
              </w:rPr>
              <w:t xml:space="preserve">Exercise authority and co-ordinate the functions of the assigned area(s) </w:t>
            </w:r>
          </w:p>
          <w:p w14:paraId="376290E9" w14:textId="77777777" w:rsidR="0031360C" w:rsidRPr="00487BEB" w:rsidRDefault="0031360C" w:rsidP="0031360C">
            <w:pPr>
              <w:numPr>
                <w:ilvl w:val="0"/>
                <w:numId w:val="34"/>
              </w:numPr>
              <w:jc w:val="both"/>
              <w:rPr>
                <w:rFonts w:ascii="Arial" w:hAnsi="Arial" w:cs="Arial"/>
                <w:iCs/>
                <w:color w:val="000000"/>
              </w:rPr>
            </w:pPr>
            <w:r w:rsidRPr="00487BEB">
              <w:rPr>
                <w:rFonts w:ascii="Arial" w:hAnsi="Arial" w:cs="Arial"/>
                <w:iCs/>
                <w:color w:val="000000"/>
              </w:rPr>
              <w:t>Provide support, advice and direction to staff as required</w:t>
            </w:r>
          </w:p>
          <w:p w14:paraId="5B5DFC6E" w14:textId="77777777" w:rsidR="0031360C" w:rsidRPr="00487BEB" w:rsidRDefault="0031360C" w:rsidP="0031360C">
            <w:pPr>
              <w:numPr>
                <w:ilvl w:val="0"/>
                <w:numId w:val="34"/>
              </w:numPr>
              <w:rPr>
                <w:rFonts w:ascii="Arial" w:hAnsi="Arial" w:cs="Arial"/>
                <w:color w:val="000000"/>
              </w:rPr>
            </w:pPr>
            <w:r w:rsidRPr="00487BEB">
              <w:rPr>
                <w:rFonts w:ascii="Arial" w:hAnsi="Arial" w:cs="Arial"/>
                <w:color w:val="000000"/>
              </w:rPr>
              <w:t xml:space="preserve">Engage with the wider healthcare team and facilitate team building </w:t>
            </w:r>
          </w:p>
          <w:p w14:paraId="3FA9F43C" w14:textId="77777777" w:rsidR="0031360C" w:rsidRPr="00487BEB" w:rsidRDefault="0031360C" w:rsidP="0031360C">
            <w:pPr>
              <w:numPr>
                <w:ilvl w:val="0"/>
                <w:numId w:val="34"/>
              </w:numPr>
              <w:rPr>
                <w:rFonts w:ascii="Arial" w:hAnsi="Arial" w:cs="Arial"/>
                <w:color w:val="000000"/>
              </w:rPr>
            </w:pPr>
            <w:r w:rsidRPr="00487BEB">
              <w:rPr>
                <w:rFonts w:ascii="Arial" w:hAnsi="Arial" w:cs="Arial"/>
                <w:color w:val="000000"/>
              </w:rPr>
              <w:t>Facilitate communication at ward and departmental level and within the senior nurse/midwife team</w:t>
            </w:r>
          </w:p>
          <w:p w14:paraId="760B6754" w14:textId="77777777" w:rsidR="0031360C" w:rsidRPr="00E739A4" w:rsidRDefault="0031360C" w:rsidP="0031360C">
            <w:pPr>
              <w:numPr>
                <w:ilvl w:val="0"/>
                <w:numId w:val="34"/>
              </w:numPr>
              <w:rPr>
                <w:rFonts w:ascii="Arial" w:hAnsi="Arial" w:cs="Arial"/>
              </w:rPr>
            </w:pPr>
            <w:r w:rsidRPr="00E739A4">
              <w:rPr>
                <w:rFonts w:ascii="Arial" w:hAnsi="Arial" w:cs="Arial"/>
              </w:rPr>
              <w:lastRenderedPageBreak/>
              <w:t>Provide staff leadership and motivation which is conducive to good working relations and work performance</w:t>
            </w:r>
          </w:p>
          <w:p w14:paraId="2E87F0EF" w14:textId="77777777" w:rsidR="0031360C" w:rsidRPr="00E739A4" w:rsidRDefault="0031360C" w:rsidP="0031360C">
            <w:pPr>
              <w:numPr>
                <w:ilvl w:val="0"/>
                <w:numId w:val="34"/>
              </w:numPr>
              <w:rPr>
                <w:rFonts w:ascii="Arial" w:hAnsi="Arial" w:cs="Arial"/>
              </w:rPr>
            </w:pPr>
            <w:r w:rsidRPr="00E739A4">
              <w:rPr>
                <w:rFonts w:ascii="Arial" w:hAnsi="Arial" w:cs="Arial"/>
              </w:rPr>
              <w:t xml:space="preserve">Promote a culture that values diversity and respect in the workplace </w:t>
            </w:r>
          </w:p>
          <w:p w14:paraId="3032DE90" w14:textId="77777777" w:rsidR="0031360C" w:rsidRPr="00E739A4" w:rsidRDefault="0031360C" w:rsidP="0031360C">
            <w:pPr>
              <w:pStyle w:val="DefaultText"/>
              <w:numPr>
                <w:ilvl w:val="0"/>
                <w:numId w:val="34"/>
              </w:numPr>
              <w:jc w:val="both"/>
              <w:rPr>
                <w:rFonts w:ascii="Arial" w:hAnsi="Arial" w:cs="Arial"/>
                <w:sz w:val="20"/>
              </w:rPr>
            </w:pPr>
            <w:r w:rsidRPr="00E739A4">
              <w:rPr>
                <w:rFonts w:ascii="Arial" w:hAnsi="Arial" w:cs="Arial"/>
                <w:sz w:val="20"/>
              </w:rPr>
              <w:t>Manage and promote liaisons with internal / external bodies as appropriat</w:t>
            </w:r>
            <w:r>
              <w:rPr>
                <w:rFonts w:ascii="Arial" w:hAnsi="Arial" w:cs="Arial"/>
                <w:sz w:val="20"/>
              </w:rPr>
              <w:t xml:space="preserve">e e.g. intra-hospital service, the </w:t>
            </w:r>
            <w:r w:rsidRPr="00E739A4">
              <w:rPr>
                <w:rFonts w:ascii="Arial" w:hAnsi="Arial" w:cs="Arial"/>
                <w:sz w:val="20"/>
              </w:rPr>
              <w:t>community, voluntary organisations</w:t>
            </w:r>
          </w:p>
          <w:p w14:paraId="2A90F6B5" w14:textId="77777777" w:rsidR="0031360C" w:rsidRPr="00E739A4" w:rsidRDefault="0031360C" w:rsidP="0031360C">
            <w:pPr>
              <w:pStyle w:val="DefaultText"/>
              <w:numPr>
                <w:ilvl w:val="0"/>
                <w:numId w:val="34"/>
              </w:numPr>
              <w:jc w:val="both"/>
              <w:rPr>
                <w:rFonts w:ascii="Arial" w:hAnsi="Arial" w:cs="Arial"/>
                <w:sz w:val="20"/>
              </w:rPr>
            </w:pPr>
            <w:r w:rsidRPr="00E739A4">
              <w:rPr>
                <w:rFonts w:ascii="Arial" w:hAnsi="Arial" w:cs="Arial"/>
                <w:sz w:val="20"/>
              </w:rPr>
              <w:t>Contribute to the strategic management and planning process</w:t>
            </w:r>
          </w:p>
          <w:p w14:paraId="165540AB" w14:textId="77777777" w:rsidR="0031360C" w:rsidRDefault="0031360C" w:rsidP="0031360C">
            <w:pPr>
              <w:numPr>
                <w:ilvl w:val="0"/>
                <w:numId w:val="34"/>
              </w:numPr>
              <w:rPr>
                <w:rFonts w:ascii="Arial" w:hAnsi="Arial" w:cs="Arial"/>
              </w:rPr>
            </w:pPr>
            <w:r w:rsidRPr="00E739A4">
              <w:rPr>
                <w:rFonts w:ascii="Arial" w:hAnsi="Arial" w:cs="Arial"/>
              </w:rPr>
              <w:t>Formulate service plans and budgets in co-operation with the wider healthcare team</w:t>
            </w:r>
          </w:p>
          <w:p w14:paraId="5F9E9B76" w14:textId="77777777" w:rsidR="0031360C" w:rsidRPr="00E739A4" w:rsidRDefault="0031360C" w:rsidP="0031360C">
            <w:pPr>
              <w:numPr>
                <w:ilvl w:val="0"/>
                <w:numId w:val="34"/>
              </w:numPr>
              <w:rPr>
                <w:rFonts w:ascii="Arial" w:hAnsi="Arial" w:cs="Arial"/>
              </w:rPr>
            </w:pPr>
            <w:r w:rsidRPr="00516495">
              <w:rPr>
                <w:rFonts w:ascii="Arial" w:hAnsi="Arial" w:cs="Arial"/>
              </w:rPr>
              <w:t>Lead on practice development within the clinical area.</w:t>
            </w:r>
          </w:p>
          <w:p w14:paraId="62BEF8AC" w14:textId="77777777" w:rsidR="0031360C" w:rsidRPr="00262BF5" w:rsidRDefault="0031360C" w:rsidP="0031360C">
            <w:pPr>
              <w:pStyle w:val="DefaultText"/>
              <w:numPr>
                <w:ilvl w:val="0"/>
                <w:numId w:val="34"/>
              </w:numPr>
              <w:jc w:val="both"/>
              <w:rPr>
                <w:rFonts w:ascii="Arial" w:hAnsi="Arial" w:cs="Arial"/>
                <w:color w:val="000000"/>
                <w:sz w:val="20"/>
              </w:rPr>
            </w:pPr>
            <w:r w:rsidRPr="00E739A4">
              <w:rPr>
                <w:rFonts w:ascii="Arial" w:hAnsi="Arial" w:cs="Arial"/>
                <w:sz w:val="20"/>
              </w:rPr>
              <w:t>Manage resources, including staff, efficiently and effectively</w:t>
            </w:r>
            <w:r w:rsidRPr="00826ECF">
              <w:rPr>
                <w:rFonts w:ascii="Arial" w:hAnsi="Arial" w:cs="Arial"/>
                <w:color w:val="000000"/>
                <w:sz w:val="20"/>
              </w:rPr>
              <w:t xml:space="preserve"> to ensure the highest standards of service</w:t>
            </w:r>
            <w:r>
              <w:rPr>
                <w:rFonts w:ascii="Arial" w:hAnsi="Arial" w:cs="Arial"/>
                <w:color w:val="000000"/>
                <w:sz w:val="20"/>
              </w:rPr>
              <w:t xml:space="preserve"> </w:t>
            </w:r>
          </w:p>
          <w:p w14:paraId="5356D386" w14:textId="77777777" w:rsidR="0031360C" w:rsidRPr="00487BEB" w:rsidRDefault="0031360C" w:rsidP="0031360C">
            <w:pPr>
              <w:pStyle w:val="DefaultText"/>
              <w:numPr>
                <w:ilvl w:val="0"/>
                <w:numId w:val="34"/>
              </w:numPr>
              <w:jc w:val="both"/>
              <w:rPr>
                <w:rFonts w:ascii="Arial" w:hAnsi="Arial" w:cs="Arial"/>
                <w:color w:val="000000"/>
                <w:sz w:val="20"/>
              </w:rPr>
            </w:pPr>
            <w:r w:rsidRPr="00487BEB">
              <w:rPr>
                <w:rFonts w:ascii="Arial" w:hAnsi="Arial" w:cs="Arial"/>
                <w:color w:val="000000"/>
                <w:sz w:val="20"/>
              </w:rPr>
              <w:t>Manage and evaluate the implementation of the service plan and budget</w:t>
            </w:r>
          </w:p>
          <w:p w14:paraId="44FD8AE1" w14:textId="77777777" w:rsidR="0031360C" w:rsidRPr="00487BEB" w:rsidRDefault="0031360C" w:rsidP="0031360C">
            <w:pPr>
              <w:pStyle w:val="DefaultText"/>
              <w:numPr>
                <w:ilvl w:val="0"/>
                <w:numId w:val="34"/>
              </w:numPr>
              <w:jc w:val="both"/>
              <w:rPr>
                <w:rFonts w:ascii="Arial" w:hAnsi="Arial" w:cs="Arial"/>
                <w:color w:val="000000"/>
                <w:sz w:val="20"/>
              </w:rPr>
            </w:pPr>
            <w:r w:rsidRPr="00487BEB">
              <w:rPr>
                <w:rFonts w:ascii="Arial" w:hAnsi="Arial" w:cs="Arial"/>
                <w:bCs/>
                <w:iCs/>
                <w:color w:val="000000"/>
                <w:sz w:val="20"/>
              </w:rPr>
              <w:t>Provide reports on activity and services as required</w:t>
            </w:r>
          </w:p>
          <w:p w14:paraId="4DC5B35A" w14:textId="77777777" w:rsidR="0031360C" w:rsidRPr="00BC7967" w:rsidRDefault="0031360C" w:rsidP="0031360C">
            <w:pPr>
              <w:pStyle w:val="DefaultText"/>
              <w:numPr>
                <w:ilvl w:val="0"/>
                <w:numId w:val="34"/>
              </w:numPr>
              <w:jc w:val="both"/>
              <w:rPr>
                <w:rFonts w:ascii="Arial" w:hAnsi="Arial" w:cs="Arial"/>
                <w:color w:val="000000"/>
                <w:sz w:val="20"/>
              </w:rPr>
            </w:pPr>
            <w:r w:rsidRPr="00BC7967">
              <w:rPr>
                <w:rFonts w:ascii="Arial" w:hAnsi="Arial" w:cs="Arial"/>
                <w:color w:val="000000"/>
                <w:sz w:val="20"/>
              </w:rPr>
              <w:t>Develop and manage departmental and nursing policy with a particular emphasis on change management. Monitor as appropriate and lead on proactive improvement</w:t>
            </w:r>
          </w:p>
          <w:p w14:paraId="347E66D4" w14:textId="77777777" w:rsidR="0031360C" w:rsidRPr="00BC7967" w:rsidRDefault="0031360C" w:rsidP="0031360C">
            <w:pPr>
              <w:numPr>
                <w:ilvl w:val="0"/>
                <w:numId w:val="34"/>
              </w:numPr>
              <w:rPr>
                <w:rFonts w:ascii="Arial" w:hAnsi="Arial" w:cs="Arial"/>
              </w:rPr>
            </w:pPr>
            <w:r w:rsidRPr="00BC7967">
              <w:rPr>
                <w:rFonts w:ascii="Arial" w:hAnsi="Arial" w:cs="Arial"/>
              </w:rPr>
              <w:t>Ensure compliance with legal requirements, policies and procedures affecting service users, staff and other hospital matters</w:t>
            </w:r>
          </w:p>
          <w:p w14:paraId="703B9267" w14:textId="77777777" w:rsidR="0031360C" w:rsidRPr="00BC7967" w:rsidRDefault="0031360C" w:rsidP="0031360C">
            <w:pPr>
              <w:pStyle w:val="DefaultText"/>
              <w:numPr>
                <w:ilvl w:val="0"/>
                <w:numId w:val="33"/>
              </w:numPr>
              <w:jc w:val="both"/>
              <w:rPr>
                <w:rFonts w:ascii="Arial" w:hAnsi="Arial" w:cs="Arial"/>
                <w:sz w:val="20"/>
              </w:rPr>
            </w:pPr>
            <w:r w:rsidRPr="00BC7967">
              <w:rPr>
                <w:rFonts w:ascii="Arial" w:hAnsi="Arial" w:cs="Arial"/>
                <w:sz w:val="20"/>
              </w:rPr>
              <w:t>Actively participate in the Nursing Management structure by ‘acting up’ when required</w:t>
            </w:r>
          </w:p>
          <w:p w14:paraId="386C6CE2" w14:textId="77777777" w:rsidR="0031360C" w:rsidRPr="00BC7967" w:rsidRDefault="0031360C" w:rsidP="0031360C">
            <w:pPr>
              <w:numPr>
                <w:ilvl w:val="0"/>
                <w:numId w:val="33"/>
              </w:numPr>
              <w:jc w:val="both"/>
              <w:rPr>
                <w:rFonts w:ascii="Arial" w:hAnsi="Arial" w:cs="Arial"/>
              </w:rPr>
            </w:pPr>
            <w:r w:rsidRPr="00BC7967">
              <w:rPr>
                <w:rFonts w:ascii="Arial" w:hAnsi="Arial" w:cs="Arial"/>
              </w:rPr>
              <w:t>Engage in IT developments as they apply to service user and service administration</w:t>
            </w:r>
          </w:p>
          <w:p w14:paraId="3299F07F" w14:textId="77777777" w:rsidR="0031360C" w:rsidRPr="00BC7967" w:rsidRDefault="0031360C" w:rsidP="0031360C">
            <w:pPr>
              <w:numPr>
                <w:ilvl w:val="0"/>
                <w:numId w:val="35"/>
              </w:numPr>
              <w:rPr>
                <w:rFonts w:ascii="Arial" w:hAnsi="Arial" w:cs="Arial"/>
              </w:rPr>
            </w:pPr>
            <w:r w:rsidRPr="00BC7967">
              <w:rPr>
                <w:rFonts w:ascii="Arial" w:hAnsi="Arial" w:cs="Arial"/>
                <w:iCs/>
              </w:rPr>
              <w:t xml:space="preserve">The post holder </w:t>
            </w:r>
            <w:r w:rsidRPr="00BC7967">
              <w:rPr>
                <w:rFonts w:ascii="Arial" w:hAnsi="Arial" w:cs="Arial"/>
              </w:rPr>
              <w:t>will assume responsibility for the managem</w:t>
            </w:r>
            <w:r w:rsidR="0061476C">
              <w:rPr>
                <w:rFonts w:ascii="Arial" w:hAnsi="Arial" w:cs="Arial"/>
              </w:rPr>
              <w:t>ent of clinical areas</w:t>
            </w:r>
            <w:r w:rsidRPr="00BC7967">
              <w:rPr>
                <w:rFonts w:ascii="Arial" w:hAnsi="Arial" w:cs="Arial"/>
              </w:rPr>
              <w:t xml:space="preserve"> within the Medical Directorate</w:t>
            </w:r>
          </w:p>
          <w:p w14:paraId="56ABFC2C" w14:textId="77777777" w:rsidR="0031360C" w:rsidRPr="00BC7967" w:rsidRDefault="0031360C" w:rsidP="0031360C">
            <w:pPr>
              <w:numPr>
                <w:ilvl w:val="0"/>
                <w:numId w:val="35"/>
              </w:numPr>
              <w:rPr>
                <w:rFonts w:ascii="Arial" w:hAnsi="Arial" w:cs="Arial"/>
                <w:iCs/>
              </w:rPr>
            </w:pPr>
            <w:r w:rsidRPr="00BC7967">
              <w:rPr>
                <w:rFonts w:ascii="Arial" w:hAnsi="Arial" w:cs="Arial"/>
                <w:iCs/>
              </w:rPr>
              <w:t>The post holder will have key responsibility in the strategic management of the Department in conjunction with the Assistant Director of Nursing.</w:t>
            </w:r>
          </w:p>
          <w:p w14:paraId="1EF5FB21" w14:textId="77777777" w:rsidR="0031360C" w:rsidRDefault="0031360C" w:rsidP="0031360C">
            <w:pPr>
              <w:jc w:val="both"/>
              <w:rPr>
                <w:rFonts w:ascii="Arial" w:hAnsi="Arial" w:cs="Arial"/>
                <w:b/>
                <w:color w:val="000000"/>
              </w:rPr>
            </w:pPr>
          </w:p>
          <w:p w14:paraId="5DAFDDFA" w14:textId="77777777" w:rsidR="000500C2" w:rsidRPr="001B4C8E" w:rsidRDefault="000500C2" w:rsidP="0031360C">
            <w:pPr>
              <w:jc w:val="both"/>
              <w:rPr>
                <w:rFonts w:ascii="Arial" w:hAnsi="Arial" w:cs="Arial"/>
                <w:b/>
                <w:color w:val="000000"/>
              </w:rPr>
            </w:pPr>
          </w:p>
          <w:p w14:paraId="3EE3BA7A" w14:textId="77777777" w:rsidR="0031360C" w:rsidRPr="001B4C8E" w:rsidRDefault="0031360C" w:rsidP="0031360C">
            <w:pPr>
              <w:jc w:val="both"/>
              <w:rPr>
                <w:rFonts w:ascii="Arial" w:hAnsi="Arial" w:cs="Arial"/>
                <w:b/>
                <w:color w:val="000000"/>
              </w:rPr>
            </w:pPr>
            <w:r w:rsidRPr="001B4C8E">
              <w:rPr>
                <w:rFonts w:ascii="Arial" w:hAnsi="Arial" w:cs="Arial"/>
                <w:b/>
                <w:color w:val="000000"/>
              </w:rPr>
              <w:t>PLEASE NOTE THE FOLLOWING GENERAL CONDITIONS:</w:t>
            </w:r>
          </w:p>
          <w:p w14:paraId="4175C16C" w14:textId="77777777" w:rsidR="0031360C" w:rsidRPr="001B4C8E" w:rsidRDefault="0031360C" w:rsidP="0031360C">
            <w:pPr>
              <w:numPr>
                <w:ilvl w:val="0"/>
                <w:numId w:val="3"/>
              </w:numPr>
              <w:tabs>
                <w:tab w:val="clear" w:pos="360"/>
                <w:tab w:val="num" w:pos="643"/>
              </w:tabs>
              <w:ind w:left="643"/>
              <w:jc w:val="both"/>
              <w:rPr>
                <w:rFonts w:ascii="Arial" w:hAnsi="Arial" w:cs="Arial"/>
                <w:b/>
                <w:color w:val="000000"/>
              </w:rPr>
            </w:pPr>
            <w:r w:rsidRPr="001B4C8E">
              <w:rPr>
                <w:rFonts w:ascii="Arial" w:hAnsi="Arial" w:cs="Arial"/>
                <w:color w:val="000000"/>
              </w:rPr>
              <w:t>Employees must attend fire lectures periodically and must observe fire orders.</w:t>
            </w:r>
          </w:p>
          <w:p w14:paraId="5D8A23AD" w14:textId="77777777" w:rsidR="0031360C" w:rsidRPr="001B4C8E" w:rsidRDefault="0031360C" w:rsidP="0031360C">
            <w:pPr>
              <w:numPr>
                <w:ilvl w:val="0"/>
                <w:numId w:val="3"/>
              </w:numPr>
              <w:tabs>
                <w:tab w:val="clear" w:pos="360"/>
                <w:tab w:val="num" w:pos="643"/>
              </w:tabs>
              <w:ind w:left="643"/>
              <w:jc w:val="both"/>
              <w:rPr>
                <w:rFonts w:ascii="Arial" w:hAnsi="Arial" w:cs="Arial"/>
                <w:b/>
                <w:color w:val="000000"/>
              </w:rPr>
            </w:pPr>
            <w:r w:rsidRPr="001B4C8E">
              <w:rPr>
                <w:rFonts w:ascii="Arial" w:hAnsi="Arial" w:cs="Arial"/>
                <w:color w:val="000000"/>
              </w:rPr>
              <w:t>All accidents within the Department must be reported immediately.</w:t>
            </w:r>
          </w:p>
          <w:p w14:paraId="17877CB7" w14:textId="77777777" w:rsidR="0031360C" w:rsidRPr="001B4C8E" w:rsidRDefault="0031360C" w:rsidP="0031360C">
            <w:pPr>
              <w:numPr>
                <w:ilvl w:val="0"/>
                <w:numId w:val="3"/>
              </w:numPr>
              <w:tabs>
                <w:tab w:val="clear" w:pos="360"/>
                <w:tab w:val="num" w:pos="643"/>
              </w:tabs>
              <w:ind w:left="643"/>
              <w:jc w:val="both"/>
              <w:rPr>
                <w:rFonts w:ascii="Arial" w:hAnsi="Arial" w:cs="Arial"/>
                <w:b/>
                <w:color w:val="000000"/>
              </w:rPr>
            </w:pPr>
            <w:r w:rsidRPr="001B4C8E">
              <w:rPr>
                <w:rFonts w:ascii="Arial" w:hAnsi="Arial" w:cs="Arial"/>
                <w:color w:val="000000"/>
              </w:rPr>
              <w:t>Infection Control Policies must be adhered to.</w:t>
            </w:r>
          </w:p>
          <w:p w14:paraId="43C83C4A" w14:textId="77777777" w:rsidR="0031360C" w:rsidRPr="001B4C8E" w:rsidRDefault="0031360C" w:rsidP="0031360C">
            <w:pPr>
              <w:numPr>
                <w:ilvl w:val="0"/>
                <w:numId w:val="4"/>
              </w:numPr>
              <w:tabs>
                <w:tab w:val="clear" w:pos="360"/>
                <w:tab w:val="num" w:pos="643"/>
              </w:tabs>
              <w:ind w:left="643"/>
              <w:jc w:val="both"/>
              <w:rPr>
                <w:rFonts w:ascii="Arial" w:hAnsi="Arial" w:cs="Arial"/>
                <w:b/>
              </w:rPr>
            </w:pPr>
            <w:r w:rsidRPr="001B4C8E">
              <w:rPr>
                <w:rFonts w:ascii="Arial" w:hAnsi="Arial" w:cs="Arial"/>
              </w:rPr>
              <w:t>In line with the Safety, Health and Welfare at Work Act, 2005 all staff must comply with all safety regulations and audits.</w:t>
            </w:r>
          </w:p>
          <w:p w14:paraId="73BDCB7B" w14:textId="77777777" w:rsidR="0031360C" w:rsidRPr="001B4C8E" w:rsidRDefault="0031360C" w:rsidP="0031360C">
            <w:pPr>
              <w:pStyle w:val="NormalWeb"/>
              <w:numPr>
                <w:ilvl w:val="0"/>
                <w:numId w:val="4"/>
              </w:numPr>
              <w:tabs>
                <w:tab w:val="clear" w:pos="360"/>
                <w:tab w:val="num" w:pos="643"/>
              </w:tabs>
              <w:ind w:left="643"/>
              <w:jc w:val="both"/>
              <w:rPr>
                <w:rFonts w:ascii="Arial" w:hAnsi="Arial" w:cs="Arial"/>
                <w:b/>
              </w:rPr>
            </w:pPr>
            <w:r w:rsidRPr="001B4C8E">
              <w:rPr>
                <w:rFonts w:ascii="Arial" w:hAnsi="Arial" w:cs="Arial"/>
              </w:rPr>
              <w:t xml:space="preserve">In line with the Public Health (Tobacco) (Amendment) Act 2004, smoking within the </w:t>
            </w:r>
            <w:smartTag w:uri="urn:schemas-microsoft-com:office:smarttags" w:element="place">
              <w:smartTag w:uri="urn:schemas-microsoft-com:office:smarttags" w:element="PlaceType">
                <w:r w:rsidRPr="001B4C8E">
                  <w:rPr>
                    <w:rFonts w:ascii="Arial" w:hAnsi="Arial" w:cs="Arial"/>
                  </w:rPr>
                  <w:t>Hospital</w:t>
                </w:r>
              </w:smartTag>
              <w:r w:rsidRPr="001B4C8E">
                <w:rPr>
                  <w:rFonts w:ascii="Arial" w:hAnsi="Arial" w:cs="Arial"/>
                </w:rPr>
                <w:t xml:space="preserve"> </w:t>
              </w:r>
              <w:smartTag w:uri="urn:schemas-microsoft-com:office:smarttags" w:element="PlaceType">
                <w:r w:rsidRPr="001B4C8E">
                  <w:rPr>
                    <w:rFonts w:ascii="Arial" w:hAnsi="Arial" w:cs="Arial"/>
                  </w:rPr>
                  <w:t>Building</w:t>
                </w:r>
              </w:smartTag>
            </w:smartTag>
            <w:r w:rsidRPr="001B4C8E">
              <w:rPr>
                <w:rFonts w:ascii="Arial" w:hAnsi="Arial" w:cs="Arial"/>
              </w:rPr>
              <w:t xml:space="preserve"> is not permitted.</w:t>
            </w:r>
          </w:p>
          <w:p w14:paraId="53341D67" w14:textId="77777777" w:rsidR="0031360C" w:rsidRPr="001B4C8E" w:rsidRDefault="0031360C" w:rsidP="0031360C">
            <w:pPr>
              <w:numPr>
                <w:ilvl w:val="0"/>
                <w:numId w:val="4"/>
              </w:numPr>
              <w:tabs>
                <w:tab w:val="clear" w:pos="360"/>
                <w:tab w:val="num" w:pos="643"/>
              </w:tabs>
              <w:ind w:hanging="77"/>
              <w:jc w:val="both"/>
              <w:rPr>
                <w:rFonts w:ascii="Arial" w:hAnsi="Arial" w:cs="Arial"/>
                <w:b/>
                <w:color w:val="000000"/>
              </w:rPr>
            </w:pPr>
            <w:r w:rsidRPr="001B4C8E">
              <w:rPr>
                <w:rFonts w:ascii="Arial" w:hAnsi="Arial" w:cs="Arial"/>
                <w:color w:val="000000"/>
              </w:rPr>
              <w:t>Hospital uniform code must be adhered to.</w:t>
            </w:r>
          </w:p>
          <w:p w14:paraId="1158CBAB" w14:textId="77777777" w:rsidR="0031360C" w:rsidRPr="001B4C8E" w:rsidRDefault="0031360C" w:rsidP="0031360C">
            <w:pPr>
              <w:numPr>
                <w:ilvl w:val="0"/>
                <w:numId w:val="4"/>
              </w:numPr>
              <w:tabs>
                <w:tab w:val="clear" w:pos="360"/>
                <w:tab w:val="num" w:pos="643"/>
              </w:tabs>
              <w:ind w:left="643"/>
              <w:jc w:val="both"/>
              <w:rPr>
                <w:rFonts w:ascii="Arial" w:hAnsi="Arial" w:cs="Arial"/>
                <w:b/>
                <w:color w:val="000000"/>
              </w:rPr>
            </w:pPr>
            <w:r w:rsidRPr="001B4C8E">
              <w:rPr>
                <w:rFonts w:ascii="Arial" w:hAnsi="Arial" w:cs="Arial"/>
                <w:color w:val="000000"/>
              </w:rPr>
              <w:t>Provide information that meets the need of Senior Management.</w:t>
            </w:r>
          </w:p>
          <w:p w14:paraId="168A0B08" w14:textId="77777777" w:rsidR="0031360C" w:rsidRPr="001B4C8E" w:rsidRDefault="0031360C" w:rsidP="0031360C">
            <w:pPr>
              <w:jc w:val="both"/>
              <w:rPr>
                <w:rFonts w:ascii="Arial" w:hAnsi="Arial" w:cs="Arial"/>
                <w:b/>
                <w:color w:val="000000"/>
              </w:rPr>
            </w:pPr>
          </w:p>
          <w:p w14:paraId="48D5F651" w14:textId="77777777" w:rsidR="0031360C" w:rsidRPr="001B4C8E" w:rsidRDefault="0031360C" w:rsidP="0031360C">
            <w:pPr>
              <w:jc w:val="both"/>
              <w:rPr>
                <w:rFonts w:ascii="Arial" w:hAnsi="Arial" w:cs="Arial"/>
                <w:b/>
                <w:color w:val="000000"/>
              </w:rPr>
            </w:pPr>
            <w:r w:rsidRPr="001B4C8E">
              <w:rPr>
                <w:rFonts w:ascii="Arial" w:hAnsi="Arial" w:cs="Arial"/>
                <w:b/>
                <w:color w:val="000000"/>
              </w:rPr>
              <w:t>Risk Management, Infection Control, Hygiene Services and Health &amp; Safety</w:t>
            </w:r>
          </w:p>
          <w:p w14:paraId="5357550B" w14:textId="77777777" w:rsidR="0031360C" w:rsidRPr="001B4C8E" w:rsidRDefault="0031360C" w:rsidP="0031360C">
            <w:pPr>
              <w:numPr>
                <w:ilvl w:val="0"/>
                <w:numId w:val="7"/>
              </w:numPr>
              <w:jc w:val="both"/>
              <w:rPr>
                <w:rFonts w:ascii="Arial" w:hAnsi="Arial" w:cs="Arial"/>
                <w:color w:val="000000"/>
              </w:rPr>
            </w:pPr>
            <w:r w:rsidRPr="001B4C8E">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8667C1C" w14:textId="77777777" w:rsidR="0031360C" w:rsidRPr="001B4C8E" w:rsidRDefault="0031360C" w:rsidP="0031360C">
            <w:pPr>
              <w:numPr>
                <w:ilvl w:val="0"/>
                <w:numId w:val="7"/>
              </w:numPr>
              <w:jc w:val="both"/>
              <w:rPr>
                <w:rFonts w:ascii="Arial" w:hAnsi="Arial" w:cs="Arial"/>
                <w:color w:val="000000"/>
              </w:rPr>
            </w:pPr>
            <w:r w:rsidRPr="001B4C8E">
              <w:rPr>
                <w:rFonts w:ascii="Arial" w:hAnsi="Arial" w:cs="Arial"/>
                <w:color w:val="000000"/>
              </w:rPr>
              <w:t xml:space="preserve">The post holder must be familiar with the necessary education, training and support to enable them to meet this responsibility. </w:t>
            </w:r>
          </w:p>
          <w:p w14:paraId="6EB41456" w14:textId="77777777" w:rsidR="0031360C" w:rsidRPr="001B4C8E" w:rsidRDefault="0031360C" w:rsidP="0031360C">
            <w:pPr>
              <w:numPr>
                <w:ilvl w:val="0"/>
                <w:numId w:val="7"/>
              </w:numPr>
              <w:jc w:val="both"/>
              <w:rPr>
                <w:rFonts w:ascii="Arial" w:hAnsi="Arial" w:cs="Arial"/>
                <w:color w:val="000000"/>
              </w:rPr>
            </w:pPr>
            <w:r w:rsidRPr="001B4C8E">
              <w:rPr>
                <w:rFonts w:ascii="Arial" w:hAnsi="Arial" w:cs="Arial"/>
                <w:color w:val="000000"/>
              </w:rPr>
              <w:t>The post holder has a duty to familiarise themselves with the relevant Organisational Policies, Procedures &amp; Standards and attend training as appropriate in the following areas:</w:t>
            </w:r>
          </w:p>
          <w:p w14:paraId="0D7D231A" w14:textId="77777777" w:rsidR="0031360C" w:rsidRPr="001B4C8E" w:rsidRDefault="0031360C" w:rsidP="0031360C">
            <w:pPr>
              <w:ind w:left="643"/>
              <w:jc w:val="both"/>
              <w:rPr>
                <w:rFonts w:ascii="Arial" w:hAnsi="Arial" w:cs="Arial"/>
                <w:color w:val="000000"/>
              </w:rPr>
            </w:pPr>
          </w:p>
          <w:p w14:paraId="14B859AA"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Continuous Quality Improvement Initiatives</w:t>
            </w:r>
          </w:p>
          <w:p w14:paraId="7F549197"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Document Control Information Management Systems</w:t>
            </w:r>
          </w:p>
          <w:p w14:paraId="6A624EF4"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Risk Management Strategy and Policies</w:t>
            </w:r>
          </w:p>
          <w:p w14:paraId="587BE5A5"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Hygiene Related Policies, Procedures and Standards</w:t>
            </w:r>
          </w:p>
          <w:p w14:paraId="2425C036"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Decontamination Code of Practice</w:t>
            </w:r>
          </w:p>
          <w:p w14:paraId="574BA637"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Infection Control Policies</w:t>
            </w:r>
          </w:p>
          <w:p w14:paraId="0C347A94"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Safety Statement, Health &amp; Safety Policies and Fire Procedure</w:t>
            </w:r>
          </w:p>
          <w:p w14:paraId="544F3723" w14:textId="77777777" w:rsidR="0031360C" w:rsidRPr="001B4C8E" w:rsidRDefault="0031360C" w:rsidP="0031360C">
            <w:pPr>
              <w:numPr>
                <w:ilvl w:val="1"/>
                <w:numId w:val="5"/>
              </w:numPr>
              <w:jc w:val="both"/>
              <w:rPr>
                <w:rFonts w:ascii="Arial" w:hAnsi="Arial" w:cs="Arial"/>
                <w:color w:val="000000"/>
              </w:rPr>
            </w:pPr>
            <w:r w:rsidRPr="001B4C8E">
              <w:rPr>
                <w:rFonts w:ascii="Arial" w:hAnsi="Arial" w:cs="Arial"/>
                <w:color w:val="000000"/>
              </w:rPr>
              <w:t>Data Protection and confidentiality Policies</w:t>
            </w:r>
          </w:p>
          <w:p w14:paraId="7E031C78" w14:textId="77777777" w:rsidR="0031360C" w:rsidRPr="001B4C8E" w:rsidRDefault="0031360C" w:rsidP="0031360C">
            <w:pPr>
              <w:ind w:left="643"/>
              <w:jc w:val="both"/>
              <w:rPr>
                <w:rFonts w:ascii="Arial" w:hAnsi="Arial" w:cs="Arial"/>
                <w:color w:val="000000"/>
              </w:rPr>
            </w:pPr>
            <w:bookmarkStart w:id="0" w:name="_GoBack"/>
            <w:bookmarkEnd w:id="0"/>
          </w:p>
          <w:p w14:paraId="586810DE" w14:textId="77777777" w:rsidR="0031360C" w:rsidRPr="001B4C8E" w:rsidRDefault="0031360C" w:rsidP="0031360C">
            <w:pPr>
              <w:numPr>
                <w:ilvl w:val="0"/>
                <w:numId w:val="6"/>
              </w:numPr>
              <w:jc w:val="both"/>
              <w:rPr>
                <w:rFonts w:ascii="Arial" w:hAnsi="Arial" w:cs="Arial"/>
                <w:color w:val="000000"/>
              </w:rPr>
            </w:pPr>
            <w:r w:rsidRPr="001B4C8E">
              <w:rPr>
                <w:rFonts w:ascii="Arial" w:hAnsi="Arial" w:cs="Arial"/>
                <w:color w:val="000000"/>
              </w:rPr>
              <w:t>The post holder is responsible for ensuring that they become familiar with the requirements stated within the Risk Management Strategy and that they comply with the Hospitals Risk Management Incident/Near miss reporting Policies and Procedures.</w:t>
            </w:r>
          </w:p>
          <w:p w14:paraId="2B5BF66E" w14:textId="77777777" w:rsidR="0031360C" w:rsidRPr="001B4C8E" w:rsidRDefault="0031360C" w:rsidP="0031360C">
            <w:pPr>
              <w:numPr>
                <w:ilvl w:val="0"/>
                <w:numId w:val="6"/>
              </w:numPr>
              <w:jc w:val="both"/>
              <w:rPr>
                <w:rFonts w:ascii="Arial" w:hAnsi="Arial" w:cs="Arial"/>
                <w:color w:val="000000"/>
              </w:rPr>
            </w:pPr>
            <w:r w:rsidRPr="001B4C8E">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209B561" w14:textId="77777777" w:rsidR="0031360C" w:rsidRPr="001B4C8E" w:rsidRDefault="0031360C" w:rsidP="0031360C">
            <w:pPr>
              <w:numPr>
                <w:ilvl w:val="0"/>
                <w:numId w:val="6"/>
              </w:numPr>
              <w:jc w:val="both"/>
              <w:rPr>
                <w:rFonts w:ascii="Arial" w:hAnsi="Arial" w:cs="Arial"/>
                <w:color w:val="000000"/>
              </w:rPr>
            </w:pPr>
            <w:r w:rsidRPr="001B4C8E">
              <w:rPr>
                <w:rFonts w:ascii="Arial" w:hAnsi="Arial" w:cs="Arial"/>
                <w:color w:val="000000"/>
              </w:rPr>
              <w:t>The post holder must foster and support a quality improvement culture through-out your area of responsibility in relation to hygiene services.</w:t>
            </w:r>
          </w:p>
          <w:p w14:paraId="497FEE6E" w14:textId="77777777" w:rsidR="0031360C" w:rsidRPr="001B4C8E" w:rsidRDefault="0031360C" w:rsidP="0031360C">
            <w:pPr>
              <w:numPr>
                <w:ilvl w:val="0"/>
                <w:numId w:val="6"/>
              </w:numPr>
              <w:jc w:val="both"/>
              <w:rPr>
                <w:rFonts w:ascii="Arial" w:hAnsi="Arial" w:cs="Arial"/>
                <w:color w:val="000000"/>
              </w:rPr>
            </w:pPr>
            <w:r w:rsidRPr="001B4C8E">
              <w:rPr>
                <w:rFonts w:ascii="Arial" w:hAnsi="Arial" w:cs="Arial"/>
                <w:color w:val="000000"/>
              </w:rPr>
              <w:lastRenderedPageBreak/>
              <w:t>It is the post holders’ specific responsibility for Quality &amp; Risk Management, Hygiene Services and Health &amp; Safety will be clarified to you in the induction process and by your line manager.</w:t>
            </w:r>
          </w:p>
          <w:p w14:paraId="4BEAC189" w14:textId="77777777" w:rsidR="0031360C" w:rsidRPr="001B4C8E" w:rsidRDefault="0031360C" w:rsidP="0031360C">
            <w:pPr>
              <w:numPr>
                <w:ilvl w:val="0"/>
                <w:numId w:val="6"/>
              </w:numPr>
              <w:jc w:val="both"/>
              <w:rPr>
                <w:rFonts w:ascii="Arial" w:hAnsi="Arial" w:cs="Arial"/>
                <w:color w:val="000000"/>
              </w:rPr>
            </w:pPr>
            <w:r w:rsidRPr="001B4C8E">
              <w:rPr>
                <w:rFonts w:ascii="Arial" w:hAnsi="Arial" w:cs="Arial"/>
                <w:color w:val="000000"/>
              </w:rPr>
              <w:t>The post holder must take reasonable care for his or her own actions and the effect that these may have upon the safety of others.</w:t>
            </w:r>
          </w:p>
          <w:p w14:paraId="080F91DE" w14:textId="77777777" w:rsidR="0031360C" w:rsidRPr="001B4C8E" w:rsidRDefault="0031360C" w:rsidP="0031360C">
            <w:pPr>
              <w:numPr>
                <w:ilvl w:val="0"/>
                <w:numId w:val="6"/>
              </w:numPr>
              <w:jc w:val="both"/>
              <w:rPr>
                <w:rFonts w:ascii="Arial" w:hAnsi="Arial" w:cs="Arial"/>
                <w:color w:val="000000"/>
              </w:rPr>
            </w:pPr>
            <w:r w:rsidRPr="001B4C8E">
              <w:rPr>
                <w:rFonts w:ascii="Arial" w:hAnsi="Arial" w:cs="Arial"/>
                <w:color w:val="000000"/>
              </w:rPr>
              <w:t>The post holder must cooperate with management, attend Health &amp; Safety related training and not undertake any task for which they have not been authorised and adequately trained.</w:t>
            </w:r>
          </w:p>
          <w:p w14:paraId="585BB71B" w14:textId="77777777" w:rsidR="0031360C" w:rsidRPr="001B4C8E" w:rsidRDefault="0031360C" w:rsidP="0031360C">
            <w:pPr>
              <w:numPr>
                <w:ilvl w:val="0"/>
                <w:numId w:val="6"/>
              </w:numPr>
              <w:jc w:val="both"/>
              <w:rPr>
                <w:rFonts w:ascii="Arial" w:hAnsi="Arial" w:cs="Arial"/>
                <w:b/>
                <w:color w:val="000000"/>
              </w:rPr>
            </w:pPr>
            <w:r w:rsidRPr="001B4C8E">
              <w:rPr>
                <w:rFonts w:ascii="Arial" w:hAnsi="Arial" w:cs="Arial"/>
                <w:color w:val="000000"/>
              </w:rPr>
              <w:t>The post holder is required to bring to the attention of a responsible person any perceived shortcoming in our safety arrangements or any defects in work equipment.</w:t>
            </w:r>
          </w:p>
          <w:p w14:paraId="518C6F42" w14:textId="77777777" w:rsidR="0031360C" w:rsidRDefault="0031360C" w:rsidP="0031360C">
            <w:pPr>
              <w:numPr>
                <w:ilvl w:val="0"/>
                <w:numId w:val="6"/>
              </w:numPr>
              <w:rPr>
                <w:rFonts w:ascii="Arial" w:hAnsi="Arial" w:cs="Arial"/>
                <w:lang w:val="en-US" w:eastAsia="en-US"/>
              </w:rPr>
            </w:pPr>
            <w:r w:rsidRPr="001B4C8E">
              <w:rPr>
                <w:rFonts w:ascii="Arial" w:hAnsi="Arial" w:cs="Arial"/>
                <w:lang w:val="en-US" w:eastAsia="en-US"/>
              </w:rPr>
              <w:t xml:space="preserve">It is the responsibility of the post holder to be aware of and comply with the </w:t>
            </w:r>
            <w:smartTag w:uri="urn:schemas-microsoft-com:office:smarttags" w:element="stockticker">
              <w:r w:rsidRPr="001B4C8E">
                <w:rPr>
                  <w:rFonts w:ascii="Arial" w:hAnsi="Arial" w:cs="Arial"/>
                  <w:lang w:val="en-US" w:eastAsia="en-US"/>
                </w:rPr>
                <w:t>HSE</w:t>
              </w:r>
            </w:smartTag>
            <w:r w:rsidRPr="001B4C8E">
              <w:rPr>
                <w:rFonts w:ascii="Arial" w:hAnsi="Arial" w:cs="Arial"/>
                <w:lang w:val="en-US" w:eastAsia="en-US"/>
              </w:rPr>
              <w:t xml:space="preserve"> Health Care Records Management / Integrated Discharge Planning (HCRM / IDP) Code of Practice.</w:t>
            </w:r>
          </w:p>
          <w:p w14:paraId="139518C3" w14:textId="77777777" w:rsidR="0031360C" w:rsidRPr="00D34A41" w:rsidRDefault="0031360C" w:rsidP="0031360C">
            <w:pPr>
              <w:pStyle w:val="ListParagraph"/>
              <w:rPr>
                <w:rFonts w:ascii="Arial" w:hAnsi="Arial" w:cs="Arial"/>
                <w:lang w:val="en-IE"/>
              </w:rPr>
            </w:pPr>
          </w:p>
          <w:p w14:paraId="59E3A5E3" w14:textId="77777777" w:rsidR="0031360C" w:rsidRPr="00D34A41" w:rsidRDefault="0031360C" w:rsidP="0031360C">
            <w:pPr>
              <w:rPr>
                <w:rFonts w:ascii="Arial" w:hAnsi="Arial" w:cs="Arial"/>
                <w:b/>
                <w:color w:val="000000"/>
              </w:rPr>
            </w:pPr>
            <w:r w:rsidRPr="00D34A41">
              <w:rPr>
                <w:rFonts w:ascii="Arial" w:hAnsi="Arial" w:cs="Arial"/>
                <w:b/>
                <w:color w:val="000000"/>
              </w:rPr>
              <w:t>KPI’s</w:t>
            </w:r>
          </w:p>
          <w:p w14:paraId="0D5FE663" w14:textId="77777777" w:rsidR="0031360C" w:rsidRPr="00D34A41" w:rsidRDefault="0031360C" w:rsidP="0031360C">
            <w:pPr>
              <w:numPr>
                <w:ilvl w:val="0"/>
                <w:numId w:val="9"/>
              </w:numPr>
              <w:rPr>
                <w:rFonts w:ascii="Arial" w:hAnsi="Arial" w:cs="Arial"/>
              </w:rPr>
            </w:pPr>
            <w:r w:rsidRPr="00D34A41">
              <w:rPr>
                <w:rFonts w:ascii="Arial" w:hAnsi="Arial" w:cs="Arial"/>
              </w:rPr>
              <w:t>The identification and development of Key Performance Indicators (KPIs) which are congruent with the Hospital’s service plan targets.</w:t>
            </w:r>
          </w:p>
          <w:p w14:paraId="33160D2D" w14:textId="77777777" w:rsidR="0031360C" w:rsidRPr="00D34A41" w:rsidRDefault="0031360C" w:rsidP="0031360C">
            <w:pPr>
              <w:numPr>
                <w:ilvl w:val="0"/>
                <w:numId w:val="9"/>
              </w:numPr>
              <w:rPr>
                <w:rFonts w:ascii="Arial" w:hAnsi="Arial" w:cs="Arial"/>
              </w:rPr>
            </w:pPr>
            <w:r w:rsidRPr="00D34A41">
              <w:rPr>
                <w:rFonts w:ascii="Arial" w:hAnsi="Arial" w:cs="Arial"/>
              </w:rPr>
              <w:t>The development of Action Plans to address KPI targets.</w:t>
            </w:r>
          </w:p>
          <w:p w14:paraId="70044D70" w14:textId="77777777" w:rsidR="0031360C" w:rsidRPr="00D34A41" w:rsidRDefault="0031360C" w:rsidP="0031360C">
            <w:pPr>
              <w:numPr>
                <w:ilvl w:val="0"/>
                <w:numId w:val="9"/>
              </w:numPr>
              <w:rPr>
                <w:rFonts w:ascii="Arial" w:hAnsi="Arial" w:cs="Arial"/>
                <w:b/>
                <w:u w:val="single"/>
              </w:rPr>
            </w:pPr>
            <w:r w:rsidRPr="00D34A41">
              <w:rPr>
                <w:rFonts w:ascii="Arial" w:hAnsi="Arial" w:cs="Arial"/>
              </w:rPr>
              <w:t>Driving and promoting a Performance Management culture.</w:t>
            </w:r>
          </w:p>
          <w:p w14:paraId="701BB693" w14:textId="77777777" w:rsidR="0031360C" w:rsidRPr="00D34A41" w:rsidRDefault="0031360C" w:rsidP="0031360C">
            <w:pPr>
              <w:numPr>
                <w:ilvl w:val="0"/>
                <w:numId w:val="9"/>
              </w:numPr>
              <w:rPr>
                <w:rFonts w:ascii="Arial" w:hAnsi="Arial" w:cs="Arial"/>
              </w:rPr>
            </w:pPr>
            <w:r w:rsidRPr="00D34A41">
              <w:rPr>
                <w:rFonts w:ascii="Arial" w:hAnsi="Arial" w:cs="Arial"/>
              </w:rPr>
              <w:t>In conjunction with line manager assist in the development of a Performance Management system for your profession.</w:t>
            </w:r>
          </w:p>
          <w:p w14:paraId="72380D07" w14:textId="77777777" w:rsidR="0031360C" w:rsidRPr="00D34A41" w:rsidRDefault="0031360C" w:rsidP="0031360C">
            <w:pPr>
              <w:numPr>
                <w:ilvl w:val="0"/>
                <w:numId w:val="9"/>
              </w:numPr>
              <w:rPr>
                <w:rFonts w:ascii="Arial" w:hAnsi="Arial" w:cs="Arial"/>
              </w:rPr>
            </w:pPr>
            <w:r w:rsidRPr="00D34A41">
              <w:rPr>
                <w:rFonts w:ascii="Arial" w:hAnsi="Arial" w:cs="Arial"/>
              </w:rPr>
              <w:t>The management and delivery of KPIs as a routine and core business objective.</w:t>
            </w:r>
          </w:p>
          <w:p w14:paraId="6B58A779" w14:textId="77777777" w:rsidR="0031360C" w:rsidRPr="00D34A41" w:rsidRDefault="0031360C" w:rsidP="0031360C">
            <w:pPr>
              <w:rPr>
                <w:rFonts w:ascii="Arial" w:hAnsi="Arial" w:cs="Arial"/>
                <w:b/>
                <w:color w:val="000000"/>
              </w:rPr>
            </w:pPr>
          </w:p>
          <w:p w14:paraId="431DB662" w14:textId="77777777" w:rsidR="0031360C" w:rsidRPr="00D34A41" w:rsidRDefault="0031360C" w:rsidP="0031360C">
            <w:pPr>
              <w:rPr>
                <w:rFonts w:ascii="Arial" w:hAnsi="Arial" w:cs="Arial"/>
                <w:b/>
                <w:color w:val="000000"/>
              </w:rPr>
            </w:pPr>
            <w:r w:rsidRPr="00D34A41">
              <w:rPr>
                <w:rFonts w:ascii="Arial" w:hAnsi="Arial" w:cs="Arial"/>
                <w:b/>
                <w:color w:val="000000"/>
              </w:rPr>
              <w:t>PLEASE NOTE THE FOLLOWING GENERAL CONDITIONS:</w:t>
            </w:r>
          </w:p>
          <w:p w14:paraId="65EA96F4" w14:textId="77777777" w:rsidR="0031360C" w:rsidRPr="00D34A41" w:rsidRDefault="0031360C" w:rsidP="0031360C">
            <w:pPr>
              <w:numPr>
                <w:ilvl w:val="0"/>
                <w:numId w:val="3"/>
              </w:numPr>
              <w:tabs>
                <w:tab w:val="clear" w:pos="360"/>
                <w:tab w:val="num" w:pos="643"/>
              </w:tabs>
              <w:ind w:left="643"/>
              <w:rPr>
                <w:rFonts w:ascii="Arial" w:hAnsi="Arial" w:cs="Arial"/>
                <w:b/>
                <w:color w:val="000000"/>
              </w:rPr>
            </w:pPr>
            <w:r w:rsidRPr="00D34A41">
              <w:rPr>
                <w:rFonts w:ascii="Arial" w:hAnsi="Arial" w:cs="Arial"/>
                <w:color w:val="000000"/>
              </w:rPr>
              <w:t>Employees must attend fire lectures periodically and must observe fire orders.</w:t>
            </w:r>
          </w:p>
          <w:p w14:paraId="73AE082C" w14:textId="77777777" w:rsidR="0031360C" w:rsidRPr="00D34A41" w:rsidRDefault="0031360C" w:rsidP="0031360C">
            <w:pPr>
              <w:numPr>
                <w:ilvl w:val="0"/>
                <w:numId w:val="3"/>
              </w:numPr>
              <w:tabs>
                <w:tab w:val="clear" w:pos="360"/>
                <w:tab w:val="num" w:pos="643"/>
              </w:tabs>
              <w:ind w:left="643"/>
              <w:rPr>
                <w:rFonts w:ascii="Arial" w:hAnsi="Arial" w:cs="Arial"/>
                <w:b/>
                <w:color w:val="000000"/>
              </w:rPr>
            </w:pPr>
            <w:r w:rsidRPr="00D34A41">
              <w:rPr>
                <w:rFonts w:ascii="Arial" w:hAnsi="Arial" w:cs="Arial"/>
                <w:color w:val="000000"/>
              </w:rPr>
              <w:t>All accidents within the Department must be reported immediately.</w:t>
            </w:r>
          </w:p>
          <w:p w14:paraId="767C71A6" w14:textId="77777777" w:rsidR="0031360C" w:rsidRPr="00D34A41" w:rsidRDefault="0031360C" w:rsidP="0031360C">
            <w:pPr>
              <w:numPr>
                <w:ilvl w:val="0"/>
                <w:numId w:val="3"/>
              </w:numPr>
              <w:tabs>
                <w:tab w:val="clear" w:pos="360"/>
                <w:tab w:val="num" w:pos="643"/>
              </w:tabs>
              <w:ind w:left="643"/>
              <w:rPr>
                <w:rFonts w:ascii="Arial" w:hAnsi="Arial" w:cs="Arial"/>
                <w:b/>
                <w:color w:val="000000"/>
              </w:rPr>
            </w:pPr>
            <w:r w:rsidRPr="00D34A41">
              <w:rPr>
                <w:rFonts w:ascii="Arial" w:hAnsi="Arial" w:cs="Arial"/>
                <w:color w:val="000000"/>
              </w:rPr>
              <w:t>Infection Control Policies must be adhered to.</w:t>
            </w:r>
          </w:p>
          <w:p w14:paraId="1F20DC47" w14:textId="77777777" w:rsidR="0031360C" w:rsidRPr="00D34A41" w:rsidRDefault="0031360C" w:rsidP="0031360C">
            <w:pPr>
              <w:numPr>
                <w:ilvl w:val="0"/>
                <w:numId w:val="4"/>
              </w:numPr>
              <w:tabs>
                <w:tab w:val="clear" w:pos="360"/>
                <w:tab w:val="num" w:pos="643"/>
              </w:tabs>
              <w:ind w:left="643"/>
              <w:rPr>
                <w:rFonts w:ascii="Arial" w:hAnsi="Arial" w:cs="Arial"/>
                <w:b/>
              </w:rPr>
            </w:pPr>
            <w:r w:rsidRPr="00D34A41">
              <w:rPr>
                <w:rFonts w:ascii="Arial" w:hAnsi="Arial" w:cs="Arial"/>
              </w:rPr>
              <w:t>In line with the Safety, Health and Welfare at Work Act, 2005 all staff must comply with all safety regulations and audits.</w:t>
            </w:r>
          </w:p>
          <w:p w14:paraId="4AAF43B8" w14:textId="77777777" w:rsidR="0031360C" w:rsidRPr="00D34A41" w:rsidRDefault="0031360C" w:rsidP="0031360C">
            <w:pPr>
              <w:pStyle w:val="NormalWeb"/>
              <w:numPr>
                <w:ilvl w:val="0"/>
                <w:numId w:val="4"/>
              </w:numPr>
              <w:tabs>
                <w:tab w:val="clear" w:pos="360"/>
                <w:tab w:val="num" w:pos="643"/>
              </w:tabs>
              <w:ind w:left="643"/>
              <w:rPr>
                <w:rFonts w:ascii="Arial" w:hAnsi="Arial" w:cs="Arial"/>
                <w:b/>
              </w:rPr>
            </w:pPr>
            <w:r w:rsidRPr="00D34A41">
              <w:rPr>
                <w:rFonts w:ascii="Arial" w:hAnsi="Arial" w:cs="Arial"/>
              </w:rPr>
              <w:t>In line with the Public Health (Tobacco) (Amendment) Act 2004, smoking within the Hospital Buildings is not permitted.</w:t>
            </w:r>
          </w:p>
          <w:p w14:paraId="40C5BEF6" w14:textId="77777777" w:rsidR="0031360C" w:rsidRPr="00D34A41" w:rsidRDefault="0031360C" w:rsidP="0031360C">
            <w:pPr>
              <w:numPr>
                <w:ilvl w:val="0"/>
                <w:numId w:val="4"/>
              </w:numPr>
              <w:tabs>
                <w:tab w:val="clear" w:pos="360"/>
                <w:tab w:val="num" w:pos="643"/>
              </w:tabs>
              <w:ind w:hanging="77"/>
              <w:rPr>
                <w:rFonts w:ascii="Arial" w:hAnsi="Arial" w:cs="Arial"/>
                <w:b/>
                <w:color w:val="000000"/>
              </w:rPr>
            </w:pPr>
            <w:r w:rsidRPr="00D34A41">
              <w:rPr>
                <w:rFonts w:ascii="Arial" w:hAnsi="Arial" w:cs="Arial"/>
                <w:color w:val="000000"/>
              </w:rPr>
              <w:t>Hospital uniform code must be adhered to.</w:t>
            </w:r>
          </w:p>
          <w:p w14:paraId="7D3BCA64" w14:textId="77777777" w:rsidR="0031360C" w:rsidRPr="007C7EDE" w:rsidRDefault="0031360C" w:rsidP="0031360C">
            <w:pPr>
              <w:numPr>
                <w:ilvl w:val="0"/>
                <w:numId w:val="4"/>
              </w:numPr>
              <w:tabs>
                <w:tab w:val="clear" w:pos="360"/>
                <w:tab w:val="num" w:pos="643"/>
              </w:tabs>
              <w:ind w:left="643"/>
              <w:rPr>
                <w:rFonts w:ascii="Arial" w:hAnsi="Arial" w:cs="Arial"/>
                <w:b/>
                <w:color w:val="000000"/>
              </w:rPr>
            </w:pPr>
            <w:r w:rsidRPr="00D34A41">
              <w:rPr>
                <w:rFonts w:ascii="Arial" w:hAnsi="Arial" w:cs="Arial"/>
                <w:color w:val="000000"/>
              </w:rPr>
              <w:t>Provide information that meets the need of Senior Management</w:t>
            </w:r>
            <w:r>
              <w:rPr>
                <w:rFonts w:ascii="Arial" w:hAnsi="Arial" w:cs="Arial"/>
                <w:color w:val="000000"/>
              </w:rPr>
              <w:t>.</w:t>
            </w:r>
          </w:p>
          <w:p w14:paraId="79D05529" w14:textId="77777777" w:rsidR="0031360C" w:rsidRPr="007C7EDE" w:rsidRDefault="0031360C" w:rsidP="0031360C">
            <w:pPr>
              <w:numPr>
                <w:ilvl w:val="0"/>
                <w:numId w:val="4"/>
              </w:numPr>
              <w:tabs>
                <w:tab w:val="clear" w:pos="360"/>
                <w:tab w:val="num" w:pos="643"/>
              </w:tabs>
              <w:ind w:left="643"/>
              <w:rPr>
                <w:rFonts w:ascii="Arial" w:hAnsi="Arial" w:cs="Arial"/>
                <w:b/>
                <w:color w:val="000000"/>
              </w:rPr>
            </w:pPr>
            <w:r w:rsidRPr="007C7EDE">
              <w:rPr>
                <w:rFonts w:ascii="Arial" w:hAnsi="Arial" w:cs="Arial"/>
                <w:color w:val="000000"/>
                <w:lang w:val="en-IE" w:eastAsia="en-IE"/>
              </w:rPr>
              <w:t>To support, promote and actively participate in sustainable energy, water and waste initiatives to create a more sustainable, low carbon and efficient health service</w:t>
            </w:r>
            <w:r>
              <w:rPr>
                <w:rFonts w:ascii="Arial" w:hAnsi="Arial" w:cs="Arial"/>
                <w:color w:val="000000"/>
                <w:lang w:val="en-IE" w:eastAsia="en-IE"/>
              </w:rPr>
              <w:t>.</w:t>
            </w:r>
          </w:p>
          <w:p w14:paraId="48600965" w14:textId="77777777" w:rsidR="0031360C" w:rsidRPr="00D34A41" w:rsidRDefault="0031360C" w:rsidP="0031360C">
            <w:pPr>
              <w:ind w:left="643"/>
              <w:rPr>
                <w:rFonts w:ascii="Arial" w:hAnsi="Arial" w:cs="Arial"/>
                <w:b/>
                <w:color w:val="000000"/>
              </w:rPr>
            </w:pPr>
          </w:p>
          <w:p w14:paraId="27553924" w14:textId="77777777" w:rsidR="0031360C" w:rsidRPr="00D34A41" w:rsidRDefault="0031360C" w:rsidP="0031360C">
            <w:pPr>
              <w:rPr>
                <w:rFonts w:ascii="Arial" w:hAnsi="Arial" w:cs="Arial"/>
                <w:b/>
                <w:color w:val="000000"/>
              </w:rPr>
            </w:pPr>
          </w:p>
          <w:p w14:paraId="0B7DDE91" w14:textId="77777777" w:rsidR="0031360C" w:rsidRPr="00D34A41" w:rsidRDefault="0031360C" w:rsidP="0031360C">
            <w:pPr>
              <w:rPr>
                <w:rFonts w:ascii="Arial" w:hAnsi="Arial" w:cs="Arial"/>
                <w:b/>
                <w:color w:val="000000"/>
              </w:rPr>
            </w:pPr>
            <w:r w:rsidRPr="00D34A41">
              <w:rPr>
                <w:rFonts w:ascii="Arial" w:hAnsi="Arial" w:cs="Arial"/>
                <w:b/>
                <w:color w:val="000000"/>
              </w:rPr>
              <w:t>Risk Management, Infection Control, Hygiene Services and Health &amp; Safety</w:t>
            </w:r>
          </w:p>
          <w:p w14:paraId="76D014E6" w14:textId="77777777" w:rsidR="0031360C" w:rsidRPr="00D34A41" w:rsidRDefault="0031360C" w:rsidP="0031360C">
            <w:pPr>
              <w:numPr>
                <w:ilvl w:val="0"/>
                <w:numId w:val="7"/>
              </w:numPr>
              <w:rPr>
                <w:rFonts w:ascii="Arial" w:hAnsi="Arial" w:cs="Arial"/>
                <w:color w:val="000000"/>
              </w:rPr>
            </w:pPr>
            <w:r w:rsidRPr="00D34A41">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7BEAC8C" w14:textId="77777777" w:rsidR="0031360C" w:rsidRPr="00D34A41" w:rsidRDefault="0031360C" w:rsidP="0031360C">
            <w:pPr>
              <w:numPr>
                <w:ilvl w:val="0"/>
                <w:numId w:val="7"/>
              </w:numPr>
              <w:rPr>
                <w:rFonts w:ascii="Arial" w:hAnsi="Arial" w:cs="Arial"/>
                <w:color w:val="000000"/>
              </w:rPr>
            </w:pPr>
            <w:r w:rsidRPr="00D34A41">
              <w:rPr>
                <w:rFonts w:ascii="Arial" w:hAnsi="Arial" w:cs="Arial"/>
                <w:color w:val="000000"/>
              </w:rPr>
              <w:t xml:space="preserve">The post holder must be familiar with the necessary education, training and support to enable them to meet this responsibility. </w:t>
            </w:r>
          </w:p>
          <w:p w14:paraId="58EE4D66" w14:textId="77777777" w:rsidR="0031360C" w:rsidRPr="00D34A41" w:rsidRDefault="0031360C" w:rsidP="0031360C">
            <w:pPr>
              <w:numPr>
                <w:ilvl w:val="0"/>
                <w:numId w:val="7"/>
              </w:numPr>
              <w:rPr>
                <w:rFonts w:ascii="Arial" w:hAnsi="Arial" w:cs="Arial"/>
                <w:color w:val="000000"/>
              </w:rPr>
            </w:pPr>
            <w:r w:rsidRPr="00D34A41">
              <w:rPr>
                <w:rFonts w:ascii="Arial" w:hAnsi="Arial" w:cs="Arial"/>
                <w:color w:val="000000"/>
              </w:rPr>
              <w:t>The post holder has a duty to familiarise themselves with the relevant Organisational Policies, Procedures &amp; Standards and attend training as appropriate in the following areas:</w:t>
            </w:r>
          </w:p>
          <w:p w14:paraId="491C3A64" w14:textId="77777777" w:rsidR="0031360C" w:rsidRPr="00D34A41" w:rsidRDefault="0031360C" w:rsidP="0031360C">
            <w:pPr>
              <w:ind w:left="643"/>
              <w:rPr>
                <w:rFonts w:ascii="Arial" w:hAnsi="Arial" w:cs="Arial"/>
                <w:color w:val="000000"/>
              </w:rPr>
            </w:pPr>
          </w:p>
          <w:p w14:paraId="5AF8DD3A"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Continuous Quality Improvement Initiatives</w:t>
            </w:r>
          </w:p>
          <w:p w14:paraId="184BDE2D"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Document Control Information Management Systems</w:t>
            </w:r>
          </w:p>
          <w:p w14:paraId="3197319A"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Risk Management Strategy and Policies</w:t>
            </w:r>
          </w:p>
          <w:p w14:paraId="10569ED7"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Hygiene Related Policies, Procedures and Standards</w:t>
            </w:r>
          </w:p>
          <w:p w14:paraId="661852EE"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Decontamination Code of Practice</w:t>
            </w:r>
          </w:p>
          <w:p w14:paraId="4E325079"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Infection Control Policies</w:t>
            </w:r>
          </w:p>
          <w:p w14:paraId="7B460DE4"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Safety Statement, Health &amp; Safety Policies and Fire Procedure</w:t>
            </w:r>
          </w:p>
          <w:p w14:paraId="498FDF29" w14:textId="77777777" w:rsidR="0031360C" w:rsidRPr="00D34A41" w:rsidRDefault="0031360C" w:rsidP="0031360C">
            <w:pPr>
              <w:numPr>
                <w:ilvl w:val="1"/>
                <w:numId w:val="5"/>
              </w:numPr>
              <w:rPr>
                <w:rFonts w:ascii="Arial" w:hAnsi="Arial" w:cs="Arial"/>
                <w:color w:val="000000"/>
              </w:rPr>
            </w:pPr>
            <w:r w:rsidRPr="00D34A41">
              <w:rPr>
                <w:rFonts w:ascii="Arial" w:hAnsi="Arial" w:cs="Arial"/>
                <w:color w:val="000000"/>
              </w:rPr>
              <w:t>Data Protection and confidentiality Policies</w:t>
            </w:r>
          </w:p>
          <w:p w14:paraId="2F710123" w14:textId="77777777" w:rsidR="0031360C" w:rsidRPr="00D34A41" w:rsidRDefault="0031360C" w:rsidP="0031360C">
            <w:pPr>
              <w:ind w:left="643"/>
              <w:rPr>
                <w:rFonts w:ascii="Arial" w:hAnsi="Arial" w:cs="Arial"/>
                <w:color w:val="000000"/>
              </w:rPr>
            </w:pPr>
          </w:p>
          <w:p w14:paraId="1D455C01" w14:textId="77777777" w:rsidR="0031360C" w:rsidRPr="00D34A41" w:rsidRDefault="0031360C" w:rsidP="0031360C">
            <w:pPr>
              <w:numPr>
                <w:ilvl w:val="0"/>
                <w:numId w:val="6"/>
              </w:numPr>
              <w:rPr>
                <w:rFonts w:ascii="Arial" w:hAnsi="Arial" w:cs="Arial"/>
                <w:color w:val="000000"/>
              </w:rPr>
            </w:pPr>
            <w:r w:rsidRPr="00D34A41">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08E7665D" w14:textId="77777777" w:rsidR="0031360C" w:rsidRPr="00D34A41" w:rsidRDefault="0031360C" w:rsidP="0031360C">
            <w:pPr>
              <w:numPr>
                <w:ilvl w:val="0"/>
                <w:numId w:val="6"/>
              </w:numPr>
              <w:rPr>
                <w:rFonts w:ascii="Arial" w:hAnsi="Arial" w:cs="Arial"/>
                <w:color w:val="000000"/>
              </w:rPr>
            </w:pPr>
            <w:r w:rsidRPr="00D34A41">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04EA2A7" w14:textId="77777777" w:rsidR="0031360C" w:rsidRPr="00D34A41" w:rsidRDefault="0031360C" w:rsidP="0031360C">
            <w:pPr>
              <w:numPr>
                <w:ilvl w:val="0"/>
                <w:numId w:val="6"/>
              </w:numPr>
              <w:rPr>
                <w:rFonts w:ascii="Arial" w:hAnsi="Arial" w:cs="Arial"/>
                <w:color w:val="000000"/>
              </w:rPr>
            </w:pPr>
            <w:r w:rsidRPr="00D34A41">
              <w:rPr>
                <w:rFonts w:ascii="Arial" w:hAnsi="Arial" w:cs="Arial"/>
                <w:color w:val="000000"/>
              </w:rPr>
              <w:lastRenderedPageBreak/>
              <w:t>The post holder must foster and support a quality improvement culture through-out your area of responsibility in relation to hygiene services.</w:t>
            </w:r>
          </w:p>
          <w:p w14:paraId="53C2A23B" w14:textId="77777777" w:rsidR="0031360C" w:rsidRPr="00D34A41" w:rsidRDefault="0031360C" w:rsidP="0031360C">
            <w:pPr>
              <w:numPr>
                <w:ilvl w:val="0"/>
                <w:numId w:val="6"/>
              </w:numPr>
              <w:rPr>
                <w:rFonts w:ascii="Arial" w:hAnsi="Arial" w:cs="Arial"/>
                <w:color w:val="000000"/>
              </w:rPr>
            </w:pPr>
            <w:r w:rsidRPr="00D34A41">
              <w:rPr>
                <w:rFonts w:ascii="Arial" w:hAnsi="Arial" w:cs="Arial"/>
                <w:color w:val="000000"/>
              </w:rPr>
              <w:t>It is the post holders’ specific responsibility for Quality &amp; Risk Management, Hygiene Services and Health &amp; Safety</w:t>
            </w:r>
            <w:r>
              <w:rPr>
                <w:rFonts w:ascii="Arial" w:hAnsi="Arial" w:cs="Arial"/>
                <w:color w:val="000000"/>
              </w:rPr>
              <w:t xml:space="preserve"> this</w:t>
            </w:r>
            <w:r w:rsidRPr="00D34A41">
              <w:rPr>
                <w:rFonts w:ascii="Arial" w:hAnsi="Arial" w:cs="Arial"/>
                <w:color w:val="000000"/>
              </w:rPr>
              <w:t xml:space="preserve"> will be clarified to you in the induction process and by your line manager.</w:t>
            </w:r>
          </w:p>
          <w:p w14:paraId="6CD688CC" w14:textId="77777777" w:rsidR="0031360C" w:rsidRPr="00D34A41" w:rsidRDefault="0031360C" w:rsidP="0031360C">
            <w:pPr>
              <w:numPr>
                <w:ilvl w:val="0"/>
                <w:numId w:val="6"/>
              </w:numPr>
              <w:rPr>
                <w:rFonts w:ascii="Arial" w:hAnsi="Arial" w:cs="Arial"/>
                <w:color w:val="000000"/>
              </w:rPr>
            </w:pPr>
            <w:r w:rsidRPr="00D34A41">
              <w:rPr>
                <w:rFonts w:ascii="Arial" w:hAnsi="Arial" w:cs="Arial"/>
                <w:color w:val="000000"/>
              </w:rPr>
              <w:t>The post holder must take reasonable care for his or her own actions and the effect that these may have upon the safety of others.</w:t>
            </w:r>
          </w:p>
          <w:p w14:paraId="7D4AF25E" w14:textId="77777777" w:rsidR="0031360C" w:rsidRPr="00D34A41" w:rsidRDefault="0031360C" w:rsidP="0031360C">
            <w:pPr>
              <w:numPr>
                <w:ilvl w:val="0"/>
                <w:numId w:val="6"/>
              </w:numPr>
              <w:rPr>
                <w:rFonts w:ascii="Arial" w:hAnsi="Arial" w:cs="Arial"/>
                <w:color w:val="000000"/>
              </w:rPr>
            </w:pPr>
            <w:r w:rsidRPr="00D34A41">
              <w:rPr>
                <w:rFonts w:ascii="Arial" w:hAnsi="Arial" w:cs="Arial"/>
                <w:color w:val="000000"/>
              </w:rPr>
              <w:t>The post holder must cooperate with management, attend Health &amp; Safety related training and not undertake any task for which they have not been authorised and adequately trained.</w:t>
            </w:r>
          </w:p>
          <w:p w14:paraId="3F40EE85" w14:textId="77777777" w:rsidR="0031360C" w:rsidRPr="00D34A41" w:rsidRDefault="0031360C" w:rsidP="0031360C">
            <w:pPr>
              <w:numPr>
                <w:ilvl w:val="0"/>
                <w:numId w:val="6"/>
              </w:numPr>
              <w:rPr>
                <w:rFonts w:ascii="Arial" w:hAnsi="Arial" w:cs="Arial"/>
                <w:b/>
                <w:color w:val="000000"/>
              </w:rPr>
            </w:pPr>
            <w:r w:rsidRPr="00D34A41">
              <w:rPr>
                <w:rFonts w:ascii="Arial" w:hAnsi="Arial" w:cs="Arial"/>
                <w:color w:val="000000"/>
              </w:rPr>
              <w:t>The post holder is required to bring to the attention of a responsible person any perceived shortcoming in our safety arrangements or any defects in work equipment.</w:t>
            </w:r>
          </w:p>
          <w:p w14:paraId="390B2D39" w14:textId="77777777" w:rsidR="0031360C" w:rsidRDefault="0031360C" w:rsidP="0031360C">
            <w:pPr>
              <w:numPr>
                <w:ilvl w:val="0"/>
                <w:numId w:val="6"/>
              </w:numPr>
              <w:rPr>
                <w:rFonts w:ascii="Arial" w:hAnsi="Arial" w:cs="Arial"/>
                <w:lang w:val="en-US" w:eastAsia="en-US"/>
              </w:rPr>
            </w:pPr>
            <w:r w:rsidRPr="00D34A41">
              <w:rPr>
                <w:rFonts w:ascii="Arial" w:hAnsi="Arial" w:cs="Arial"/>
                <w:lang w:val="en-US" w:eastAsia="en-US"/>
              </w:rPr>
              <w:t xml:space="preserve">It is the post holder’s responsibility to be aware of and comply with the </w:t>
            </w:r>
            <w:smartTag w:uri="urn:schemas-microsoft-com:office:smarttags" w:element="stockticker">
              <w:r w:rsidRPr="00D34A41">
                <w:rPr>
                  <w:rFonts w:ascii="Arial" w:hAnsi="Arial" w:cs="Arial"/>
                  <w:lang w:val="en-US" w:eastAsia="en-US"/>
                </w:rPr>
                <w:t>HSE</w:t>
              </w:r>
            </w:smartTag>
            <w:r w:rsidRPr="00D34A41">
              <w:rPr>
                <w:rFonts w:ascii="Arial" w:hAnsi="Arial" w:cs="Arial"/>
                <w:lang w:val="en-US" w:eastAsia="en-US"/>
              </w:rPr>
              <w:t xml:space="preserve"> Health Care Records Management/Integrated Discharge Planning (HCRM / IDP) Code of Practice.</w:t>
            </w:r>
          </w:p>
          <w:p w14:paraId="7CD2B36D" w14:textId="77777777" w:rsidR="0031360C" w:rsidRDefault="0031360C" w:rsidP="0031360C">
            <w:pPr>
              <w:rPr>
                <w:rFonts w:ascii="Arial" w:hAnsi="Arial" w:cs="Arial"/>
                <w:lang w:val="en-US" w:eastAsia="en-US"/>
              </w:rPr>
            </w:pPr>
          </w:p>
          <w:p w14:paraId="3A3A66FE" w14:textId="77777777" w:rsidR="0031360C" w:rsidRDefault="0031360C" w:rsidP="0031360C">
            <w:pPr>
              <w:rPr>
                <w:rFonts w:ascii="Arial" w:hAnsi="Arial" w:cs="Arial"/>
                <w:lang w:val="en-US" w:eastAsia="en-US"/>
              </w:rPr>
            </w:pPr>
          </w:p>
          <w:p w14:paraId="6D8DE4A1" w14:textId="77777777" w:rsidR="0031360C" w:rsidRPr="00D34A41" w:rsidRDefault="0031360C" w:rsidP="0031360C">
            <w:pPr>
              <w:rPr>
                <w:rFonts w:ascii="Arial" w:hAnsi="Arial" w:cs="Arial"/>
                <w:lang w:val="en-US" w:eastAsia="en-US"/>
              </w:rPr>
            </w:pPr>
            <w:r w:rsidRPr="00D34A41">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D34A41">
              <w:rPr>
                <w:rFonts w:ascii="Arial" w:hAnsi="Arial" w:cs="Arial"/>
                <w:b/>
              </w:rPr>
              <w:t xml:space="preserve">  </w:t>
            </w:r>
          </w:p>
        </w:tc>
      </w:tr>
      <w:tr w:rsidR="0031360C" w:rsidRPr="00D34A41" w14:paraId="416504F7" w14:textId="77777777" w:rsidTr="00363F42">
        <w:tc>
          <w:tcPr>
            <w:tcW w:w="2364" w:type="dxa"/>
          </w:tcPr>
          <w:p w14:paraId="59993938" w14:textId="77777777" w:rsidR="0031360C" w:rsidRPr="00B53145" w:rsidRDefault="0031360C" w:rsidP="0031360C">
            <w:pPr>
              <w:rPr>
                <w:rFonts w:ascii="Arial" w:hAnsi="Arial" w:cs="Arial"/>
                <w:b/>
                <w:bCs/>
              </w:rPr>
            </w:pPr>
            <w:r w:rsidRPr="00B53145">
              <w:rPr>
                <w:rFonts w:ascii="Arial" w:hAnsi="Arial" w:cs="Arial"/>
                <w:b/>
                <w:bCs/>
              </w:rPr>
              <w:lastRenderedPageBreak/>
              <w:t>Eligibility Criteria</w:t>
            </w:r>
          </w:p>
          <w:p w14:paraId="66350743" w14:textId="77777777" w:rsidR="0031360C" w:rsidRPr="00B53145" w:rsidRDefault="0031360C" w:rsidP="0031360C">
            <w:pPr>
              <w:rPr>
                <w:rFonts w:ascii="Arial" w:hAnsi="Arial" w:cs="Arial"/>
                <w:b/>
                <w:bCs/>
              </w:rPr>
            </w:pPr>
          </w:p>
          <w:p w14:paraId="1B648117" w14:textId="77777777" w:rsidR="0031360C" w:rsidRPr="00B53145" w:rsidRDefault="0031360C" w:rsidP="0031360C">
            <w:pPr>
              <w:rPr>
                <w:rFonts w:ascii="Arial" w:hAnsi="Arial" w:cs="Arial"/>
                <w:b/>
                <w:bCs/>
              </w:rPr>
            </w:pPr>
            <w:r w:rsidRPr="00B53145">
              <w:rPr>
                <w:rFonts w:ascii="Arial" w:hAnsi="Arial" w:cs="Arial"/>
                <w:b/>
                <w:bCs/>
              </w:rPr>
              <w:t>Qualifications and/ or experience</w:t>
            </w:r>
          </w:p>
          <w:p w14:paraId="79B90A78" w14:textId="77777777" w:rsidR="0031360C" w:rsidRPr="00B53145" w:rsidRDefault="0031360C" w:rsidP="0031360C">
            <w:pPr>
              <w:rPr>
                <w:rFonts w:ascii="Arial" w:hAnsi="Arial" w:cs="Arial"/>
                <w:b/>
                <w:bCs/>
              </w:rPr>
            </w:pPr>
          </w:p>
        </w:tc>
        <w:tc>
          <w:tcPr>
            <w:tcW w:w="8394" w:type="dxa"/>
          </w:tcPr>
          <w:p w14:paraId="4AD3A9DC" w14:textId="77777777" w:rsidR="0031360C" w:rsidRDefault="0031360C" w:rsidP="0031360C">
            <w:pPr>
              <w:widowControl w:val="0"/>
              <w:autoSpaceDE w:val="0"/>
              <w:autoSpaceDN w:val="0"/>
              <w:adjustRightInd w:val="0"/>
              <w:rPr>
                <w:rFonts w:ascii="Arial" w:hAnsi="Arial" w:cs="Arial"/>
                <w:b/>
                <w:bCs/>
                <w:iCs/>
                <w:u w:val="single"/>
              </w:rPr>
            </w:pPr>
          </w:p>
          <w:p w14:paraId="352837F6" w14:textId="77777777" w:rsidR="0031360C" w:rsidRPr="00802A3B" w:rsidRDefault="0031360C" w:rsidP="0031360C">
            <w:pPr>
              <w:widowControl w:val="0"/>
              <w:autoSpaceDE w:val="0"/>
              <w:autoSpaceDN w:val="0"/>
              <w:adjustRightInd w:val="0"/>
              <w:rPr>
                <w:rFonts w:ascii="Arial" w:hAnsi="Arial" w:cs="Arial"/>
                <w:iCs/>
                <w:lang w:val="fr-FR"/>
              </w:rPr>
            </w:pPr>
            <w:r w:rsidRPr="00802A3B">
              <w:rPr>
                <w:rFonts w:ascii="Arial" w:hAnsi="Arial" w:cs="Arial"/>
                <w:b/>
                <w:bCs/>
                <w:iCs/>
                <w:u w:val="single"/>
                <w:lang w:val="fr-FR"/>
              </w:rPr>
              <w:t>1. Statutory Registration, Professional Qualifications, Experience, etc</w:t>
            </w:r>
            <w:r w:rsidRPr="00802A3B">
              <w:rPr>
                <w:rFonts w:ascii="Arial" w:hAnsi="Arial" w:cs="Arial"/>
                <w:iCs/>
                <w:lang w:val="fr-FR"/>
              </w:rPr>
              <w:t xml:space="preserve"> </w:t>
            </w:r>
          </w:p>
          <w:p w14:paraId="62F7A671" w14:textId="77777777" w:rsidR="0031360C" w:rsidRPr="00802A3B" w:rsidRDefault="0031360C" w:rsidP="0031360C">
            <w:pPr>
              <w:widowControl w:val="0"/>
              <w:autoSpaceDE w:val="0"/>
              <w:autoSpaceDN w:val="0"/>
              <w:adjustRightInd w:val="0"/>
              <w:rPr>
                <w:rFonts w:ascii="Arial" w:hAnsi="Arial" w:cs="Arial"/>
                <w:iCs/>
              </w:rPr>
            </w:pPr>
            <w:r w:rsidRPr="00802A3B">
              <w:rPr>
                <w:rFonts w:ascii="Arial" w:hAnsi="Arial" w:cs="Arial"/>
                <w:iCs/>
              </w:rPr>
              <w:t>(a) Eligible applicants will be those who on the closing date for the competition:</w:t>
            </w:r>
          </w:p>
          <w:p w14:paraId="51B9213B" w14:textId="77777777" w:rsidR="0031360C" w:rsidRPr="00802A3B" w:rsidRDefault="0031360C" w:rsidP="0031360C">
            <w:pPr>
              <w:widowControl w:val="0"/>
              <w:autoSpaceDE w:val="0"/>
              <w:autoSpaceDN w:val="0"/>
              <w:adjustRightInd w:val="0"/>
              <w:rPr>
                <w:rFonts w:ascii="Arial" w:hAnsi="Arial" w:cs="Arial"/>
                <w:iCs/>
              </w:rPr>
            </w:pPr>
          </w:p>
          <w:p w14:paraId="463CA8A7" w14:textId="77777777" w:rsidR="0031360C" w:rsidRPr="00802A3B" w:rsidRDefault="0031360C" w:rsidP="0031360C">
            <w:pPr>
              <w:pStyle w:val="ListParagraph"/>
              <w:widowControl w:val="0"/>
              <w:numPr>
                <w:ilvl w:val="0"/>
                <w:numId w:val="43"/>
              </w:numPr>
              <w:autoSpaceDE w:val="0"/>
              <w:autoSpaceDN w:val="0"/>
              <w:adjustRightInd w:val="0"/>
              <w:contextualSpacing w:val="0"/>
              <w:rPr>
                <w:rFonts w:ascii="Arial" w:hAnsi="Arial" w:cs="Arial"/>
                <w:iCs/>
              </w:rPr>
            </w:pPr>
            <w:r>
              <w:rPr>
                <w:rFonts w:ascii="Arial" w:hAnsi="Arial" w:cs="Arial"/>
                <w:iCs/>
              </w:rPr>
              <w:t>Are registered in the General D</w:t>
            </w:r>
            <w:r w:rsidRPr="00802A3B">
              <w:rPr>
                <w:rFonts w:ascii="Arial" w:hAnsi="Arial" w:cs="Arial"/>
                <w:iCs/>
              </w:rPr>
              <w:t>ivision of the Register of Nurses &amp; Midwives   maintained by the Nursing and Midwifery Board of Ireland [NMBI](Bord Altranais agus Cnáimhseachais na hÉireann) or entitled to be so registered.</w:t>
            </w:r>
          </w:p>
          <w:p w14:paraId="201EEECE" w14:textId="77777777" w:rsidR="0031360C" w:rsidRPr="00802A3B" w:rsidRDefault="0031360C" w:rsidP="0031360C">
            <w:pPr>
              <w:pStyle w:val="ListParagraph"/>
              <w:widowControl w:val="0"/>
              <w:autoSpaceDE w:val="0"/>
              <w:autoSpaceDN w:val="0"/>
              <w:adjustRightInd w:val="0"/>
              <w:rPr>
                <w:rFonts w:ascii="Arial" w:hAnsi="Arial" w:cs="Arial"/>
                <w:iCs/>
              </w:rPr>
            </w:pPr>
          </w:p>
          <w:p w14:paraId="5DBC0A09" w14:textId="77777777" w:rsidR="0031360C" w:rsidRPr="00802A3B" w:rsidRDefault="0031360C" w:rsidP="0031360C">
            <w:pPr>
              <w:pStyle w:val="ListParagraph"/>
              <w:widowControl w:val="0"/>
              <w:autoSpaceDE w:val="0"/>
              <w:autoSpaceDN w:val="0"/>
              <w:adjustRightInd w:val="0"/>
              <w:rPr>
                <w:rFonts w:ascii="Arial" w:hAnsi="Arial" w:cs="Arial"/>
                <w:b/>
                <w:bCs/>
                <w:iCs/>
              </w:rPr>
            </w:pPr>
            <w:r w:rsidRPr="00802A3B">
              <w:rPr>
                <w:rFonts w:ascii="Arial" w:hAnsi="Arial" w:cs="Arial"/>
                <w:b/>
                <w:bCs/>
                <w:iCs/>
              </w:rPr>
              <w:t xml:space="preserve">                                                      And</w:t>
            </w:r>
          </w:p>
          <w:p w14:paraId="11D9D3C3" w14:textId="77777777" w:rsidR="0031360C" w:rsidRPr="00802A3B" w:rsidRDefault="0031360C" w:rsidP="0031360C">
            <w:pPr>
              <w:pStyle w:val="ListParagraph"/>
              <w:widowControl w:val="0"/>
              <w:autoSpaceDE w:val="0"/>
              <w:autoSpaceDN w:val="0"/>
              <w:adjustRightInd w:val="0"/>
              <w:rPr>
                <w:rFonts w:ascii="Arial" w:hAnsi="Arial" w:cs="Arial"/>
                <w:iCs/>
              </w:rPr>
            </w:pPr>
          </w:p>
          <w:p w14:paraId="6C9DA72B" w14:textId="77777777" w:rsidR="0031360C" w:rsidRPr="00483593" w:rsidRDefault="0031360C" w:rsidP="0031360C">
            <w:pPr>
              <w:pStyle w:val="ListParagraph"/>
              <w:widowControl w:val="0"/>
              <w:numPr>
                <w:ilvl w:val="0"/>
                <w:numId w:val="43"/>
              </w:numPr>
              <w:autoSpaceDE w:val="0"/>
              <w:autoSpaceDN w:val="0"/>
              <w:adjustRightInd w:val="0"/>
              <w:contextualSpacing w:val="0"/>
              <w:rPr>
                <w:rFonts w:ascii="Arial" w:hAnsi="Arial" w:cs="Arial"/>
              </w:rPr>
            </w:pPr>
            <w:r w:rsidRPr="0F7AD941">
              <w:rPr>
                <w:rFonts w:ascii="Arial" w:hAnsi="Arial" w:cs="Arial"/>
              </w:rPr>
              <w:t xml:space="preserve">Have at least 5 years post registration full time (or an aggregate of 5 years post registration full time) experience of which 2 years (or an aggregate of 2 years post registration full time experience) must be in the speciality or related </w:t>
            </w:r>
            <w:r w:rsidRPr="00483593">
              <w:rPr>
                <w:rFonts w:ascii="Arial" w:hAnsi="Arial" w:cs="Arial"/>
              </w:rPr>
              <w:t>area (</w:t>
            </w:r>
            <w:r>
              <w:rPr>
                <w:rFonts w:ascii="Arial" w:hAnsi="Arial" w:cs="Arial"/>
              </w:rPr>
              <w:t>Medical</w:t>
            </w:r>
            <w:r w:rsidRPr="00483593">
              <w:rPr>
                <w:rFonts w:ascii="Arial" w:hAnsi="Arial" w:cs="Arial"/>
              </w:rPr>
              <w:t>).</w:t>
            </w:r>
          </w:p>
          <w:p w14:paraId="772319D3" w14:textId="77777777" w:rsidR="0031360C" w:rsidRPr="00802A3B" w:rsidRDefault="0031360C" w:rsidP="0031360C">
            <w:pPr>
              <w:pStyle w:val="ListParagraph"/>
              <w:widowControl w:val="0"/>
              <w:autoSpaceDE w:val="0"/>
              <w:autoSpaceDN w:val="0"/>
              <w:adjustRightInd w:val="0"/>
              <w:rPr>
                <w:rFonts w:ascii="Arial" w:hAnsi="Arial" w:cs="Arial"/>
                <w:iCs/>
              </w:rPr>
            </w:pPr>
          </w:p>
          <w:p w14:paraId="18A2A193" w14:textId="77777777" w:rsidR="0031360C" w:rsidRPr="00802A3B" w:rsidRDefault="0031360C" w:rsidP="0031360C">
            <w:pPr>
              <w:pStyle w:val="ListParagraph"/>
              <w:widowControl w:val="0"/>
              <w:autoSpaceDE w:val="0"/>
              <w:autoSpaceDN w:val="0"/>
              <w:adjustRightInd w:val="0"/>
              <w:rPr>
                <w:rFonts w:ascii="Arial" w:hAnsi="Arial" w:cs="Arial"/>
                <w:b/>
                <w:bCs/>
                <w:iCs/>
              </w:rPr>
            </w:pPr>
            <w:r w:rsidRPr="00802A3B">
              <w:rPr>
                <w:rFonts w:ascii="Arial" w:hAnsi="Arial" w:cs="Arial"/>
                <w:iCs/>
              </w:rPr>
              <w:t xml:space="preserve">                                                       </w:t>
            </w:r>
            <w:r w:rsidRPr="00802A3B">
              <w:rPr>
                <w:rFonts w:ascii="Arial" w:hAnsi="Arial" w:cs="Arial"/>
                <w:b/>
                <w:bCs/>
                <w:iCs/>
              </w:rPr>
              <w:t>And</w:t>
            </w:r>
          </w:p>
          <w:p w14:paraId="321D49DD" w14:textId="77777777" w:rsidR="0031360C" w:rsidRPr="00802A3B" w:rsidRDefault="0031360C" w:rsidP="0031360C">
            <w:pPr>
              <w:pStyle w:val="ListParagraph"/>
              <w:widowControl w:val="0"/>
              <w:autoSpaceDE w:val="0"/>
              <w:autoSpaceDN w:val="0"/>
              <w:adjustRightInd w:val="0"/>
              <w:rPr>
                <w:rFonts w:ascii="Arial" w:hAnsi="Arial" w:cs="Arial"/>
                <w:b/>
                <w:bCs/>
                <w:iCs/>
              </w:rPr>
            </w:pPr>
          </w:p>
          <w:p w14:paraId="28A76560" w14:textId="77777777" w:rsidR="0031360C" w:rsidRPr="00802A3B" w:rsidRDefault="0031360C" w:rsidP="0031360C">
            <w:pPr>
              <w:pStyle w:val="ListParagraph"/>
              <w:widowControl w:val="0"/>
              <w:numPr>
                <w:ilvl w:val="0"/>
                <w:numId w:val="43"/>
              </w:numPr>
              <w:autoSpaceDE w:val="0"/>
              <w:autoSpaceDN w:val="0"/>
              <w:adjustRightInd w:val="0"/>
              <w:contextualSpacing w:val="0"/>
              <w:rPr>
                <w:rFonts w:ascii="Arial" w:hAnsi="Arial" w:cs="Arial"/>
                <w:iCs/>
              </w:rPr>
            </w:pPr>
            <w:r w:rsidRPr="00802A3B">
              <w:rPr>
                <w:rFonts w:ascii="Arial" w:hAnsi="Arial" w:cs="Arial"/>
                <w:iCs/>
              </w:rPr>
              <w:t>Have the clinical, managerial and administrative capacity to properly discharge the functions of the role.</w:t>
            </w:r>
          </w:p>
          <w:p w14:paraId="38E8CF4B" w14:textId="77777777" w:rsidR="0031360C" w:rsidRPr="00802A3B" w:rsidRDefault="0031360C" w:rsidP="0031360C">
            <w:pPr>
              <w:pStyle w:val="ListParagraph"/>
              <w:widowControl w:val="0"/>
              <w:autoSpaceDE w:val="0"/>
              <w:autoSpaceDN w:val="0"/>
              <w:adjustRightInd w:val="0"/>
              <w:rPr>
                <w:rFonts w:ascii="Arial" w:hAnsi="Arial" w:cs="Arial"/>
                <w:iCs/>
              </w:rPr>
            </w:pPr>
          </w:p>
          <w:p w14:paraId="56654BA8" w14:textId="77777777" w:rsidR="0031360C" w:rsidRPr="00802A3B" w:rsidRDefault="0031360C" w:rsidP="0031360C">
            <w:pPr>
              <w:pStyle w:val="ListParagraph"/>
              <w:widowControl w:val="0"/>
              <w:autoSpaceDE w:val="0"/>
              <w:autoSpaceDN w:val="0"/>
              <w:adjustRightInd w:val="0"/>
              <w:rPr>
                <w:rFonts w:ascii="Arial" w:hAnsi="Arial" w:cs="Arial"/>
                <w:b/>
                <w:bCs/>
                <w:iCs/>
              </w:rPr>
            </w:pPr>
            <w:r w:rsidRPr="00802A3B">
              <w:rPr>
                <w:rFonts w:ascii="Arial" w:hAnsi="Arial" w:cs="Arial"/>
                <w:iCs/>
              </w:rPr>
              <w:t xml:space="preserve">                                                       </w:t>
            </w:r>
            <w:r w:rsidRPr="00802A3B">
              <w:rPr>
                <w:rFonts w:ascii="Arial" w:hAnsi="Arial" w:cs="Arial"/>
                <w:b/>
                <w:bCs/>
                <w:iCs/>
              </w:rPr>
              <w:t>And</w:t>
            </w:r>
          </w:p>
          <w:p w14:paraId="07145CF4" w14:textId="77777777" w:rsidR="0031360C" w:rsidRPr="00802A3B" w:rsidRDefault="0031360C" w:rsidP="0031360C">
            <w:pPr>
              <w:pStyle w:val="ListParagraph"/>
              <w:widowControl w:val="0"/>
              <w:autoSpaceDE w:val="0"/>
              <w:autoSpaceDN w:val="0"/>
              <w:adjustRightInd w:val="0"/>
              <w:rPr>
                <w:rFonts w:ascii="Arial" w:hAnsi="Arial" w:cs="Arial"/>
                <w:iCs/>
              </w:rPr>
            </w:pPr>
          </w:p>
          <w:p w14:paraId="333EA5DA" w14:textId="77777777" w:rsidR="0031360C" w:rsidRPr="00802A3B" w:rsidRDefault="0031360C" w:rsidP="0031360C">
            <w:pPr>
              <w:pStyle w:val="ListParagraph"/>
              <w:widowControl w:val="0"/>
              <w:numPr>
                <w:ilvl w:val="0"/>
                <w:numId w:val="43"/>
              </w:numPr>
              <w:autoSpaceDE w:val="0"/>
              <w:autoSpaceDN w:val="0"/>
              <w:adjustRightInd w:val="0"/>
              <w:contextualSpacing w:val="0"/>
              <w:rPr>
                <w:rFonts w:ascii="Arial" w:hAnsi="Arial" w:cs="Arial"/>
                <w:iCs/>
              </w:rPr>
            </w:pPr>
            <w:r w:rsidRPr="00802A3B">
              <w:rPr>
                <w:rFonts w:ascii="Arial" w:hAnsi="Arial" w:cs="Arial"/>
                <w:iCs/>
              </w:rPr>
              <w:t>Candidates must demonstrate evidence of continuous professional development.</w:t>
            </w:r>
          </w:p>
          <w:p w14:paraId="056D724B" w14:textId="77777777" w:rsidR="0031360C" w:rsidRPr="00802A3B" w:rsidRDefault="0031360C" w:rsidP="0031360C">
            <w:pPr>
              <w:widowControl w:val="0"/>
              <w:autoSpaceDE w:val="0"/>
              <w:autoSpaceDN w:val="0"/>
              <w:adjustRightInd w:val="0"/>
              <w:rPr>
                <w:rFonts w:ascii="Arial" w:hAnsi="Arial" w:cs="Arial"/>
                <w:iCs/>
              </w:rPr>
            </w:pPr>
          </w:p>
          <w:p w14:paraId="52C64F68" w14:textId="77777777" w:rsidR="0031360C" w:rsidRPr="00802A3B" w:rsidRDefault="0031360C" w:rsidP="0031360C">
            <w:pPr>
              <w:widowControl w:val="0"/>
              <w:autoSpaceDE w:val="0"/>
              <w:autoSpaceDN w:val="0"/>
              <w:adjustRightInd w:val="0"/>
              <w:rPr>
                <w:rFonts w:ascii="Arial" w:hAnsi="Arial" w:cs="Arial"/>
                <w:b/>
                <w:bCs/>
                <w:iCs/>
              </w:rPr>
            </w:pPr>
            <w:r w:rsidRPr="00802A3B">
              <w:rPr>
                <w:rFonts w:ascii="Arial" w:hAnsi="Arial" w:cs="Arial"/>
                <w:iCs/>
              </w:rPr>
              <w:t xml:space="preserve">                                                                    </w:t>
            </w:r>
            <w:r w:rsidRPr="00802A3B">
              <w:rPr>
                <w:rFonts w:ascii="Arial" w:hAnsi="Arial" w:cs="Arial"/>
                <w:b/>
                <w:bCs/>
                <w:iCs/>
              </w:rPr>
              <w:t>And</w:t>
            </w:r>
          </w:p>
          <w:p w14:paraId="1CE13069" w14:textId="77777777" w:rsidR="0031360C" w:rsidRPr="00802A3B" w:rsidRDefault="0031360C" w:rsidP="0031360C">
            <w:pPr>
              <w:widowControl w:val="0"/>
              <w:autoSpaceDE w:val="0"/>
              <w:autoSpaceDN w:val="0"/>
              <w:adjustRightInd w:val="0"/>
              <w:rPr>
                <w:rFonts w:ascii="Arial" w:hAnsi="Arial" w:cs="Arial"/>
                <w:iCs/>
              </w:rPr>
            </w:pPr>
          </w:p>
          <w:p w14:paraId="060AE7A4" w14:textId="77777777" w:rsidR="0031360C" w:rsidRPr="00802A3B" w:rsidRDefault="0031360C" w:rsidP="0031360C">
            <w:pPr>
              <w:widowControl w:val="0"/>
              <w:autoSpaceDE w:val="0"/>
              <w:autoSpaceDN w:val="0"/>
              <w:adjustRightInd w:val="0"/>
              <w:rPr>
                <w:rFonts w:ascii="Arial" w:hAnsi="Arial" w:cs="Arial"/>
                <w:iCs/>
              </w:rPr>
            </w:pPr>
            <w:r w:rsidRPr="00802A3B">
              <w:rPr>
                <w:rFonts w:ascii="Arial" w:hAnsi="Arial" w:cs="Arial"/>
                <w:iCs/>
              </w:rPr>
              <w:t>(b) Candidates must possess the requisite knowledge and ability including a high standard of suitability and clinical, managerial and administrative capacity to properly discharge the functions of the role.</w:t>
            </w:r>
          </w:p>
          <w:p w14:paraId="6B653A98" w14:textId="77777777" w:rsidR="0031360C" w:rsidRPr="00802A3B" w:rsidRDefault="0031360C" w:rsidP="0031360C">
            <w:pPr>
              <w:widowControl w:val="0"/>
              <w:autoSpaceDE w:val="0"/>
              <w:autoSpaceDN w:val="0"/>
              <w:adjustRightInd w:val="0"/>
              <w:rPr>
                <w:rFonts w:ascii="Arial" w:hAnsi="Arial" w:cs="Arial"/>
                <w:iCs/>
              </w:rPr>
            </w:pPr>
          </w:p>
          <w:p w14:paraId="2585C604" w14:textId="77777777" w:rsidR="0031360C" w:rsidRPr="00802A3B" w:rsidRDefault="0031360C" w:rsidP="0031360C">
            <w:pPr>
              <w:widowControl w:val="0"/>
              <w:autoSpaceDE w:val="0"/>
              <w:autoSpaceDN w:val="0"/>
              <w:adjustRightInd w:val="0"/>
              <w:rPr>
                <w:rFonts w:ascii="Arial" w:hAnsi="Arial" w:cs="Arial"/>
                <w:b/>
                <w:bCs/>
                <w:iCs/>
                <w:u w:val="single"/>
              </w:rPr>
            </w:pPr>
            <w:r w:rsidRPr="00802A3B">
              <w:rPr>
                <w:rFonts w:ascii="Arial" w:hAnsi="Arial" w:cs="Arial"/>
                <w:iCs/>
              </w:rPr>
              <w:t xml:space="preserve"> </w:t>
            </w:r>
            <w:r w:rsidRPr="00802A3B">
              <w:rPr>
                <w:rFonts w:ascii="Arial" w:hAnsi="Arial" w:cs="Arial"/>
                <w:b/>
                <w:bCs/>
                <w:iCs/>
                <w:u w:val="single"/>
              </w:rPr>
              <w:t>2. Annual registration</w:t>
            </w:r>
          </w:p>
          <w:p w14:paraId="180A5768" w14:textId="77777777" w:rsidR="0031360C" w:rsidRPr="00802A3B" w:rsidRDefault="0031360C" w:rsidP="0031360C">
            <w:pPr>
              <w:widowControl w:val="0"/>
              <w:autoSpaceDE w:val="0"/>
              <w:autoSpaceDN w:val="0"/>
              <w:adjustRightInd w:val="0"/>
              <w:rPr>
                <w:rFonts w:ascii="Arial" w:hAnsi="Arial" w:cs="Arial"/>
                <w:iCs/>
              </w:rPr>
            </w:pPr>
            <w:r w:rsidRPr="00802A3B">
              <w:rPr>
                <w:rFonts w:ascii="Arial" w:hAnsi="Arial" w:cs="Arial"/>
                <w:iCs/>
              </w:rPr>
              <w:t>(i) On appointment, practitioners must maintain live annual registration on the relevant division of the Register of Nurses and Midwives maintained by the Nursing and Midwifery Board of Ireland (Bord Altranais agus Cnáimhseachais na hÉireann).</w:t>
            </w:r>
          </w:p>
          <w:p w14:paraId="5FC7DCFD" w14:textId="77777777" w:rsidR="0031360C" w:rsidRPr="00802A3B" w:rsidRDefault="0031360C" w:rsidP="0031360C">
            <w:pPr>
              <w:widowControl w:val="0"/>
              <w:autoSpaceDE w:val="0"/>
              <w:autoSpaceDN w:val="0"/>
              <w:adjustRightInd w:val="0"/>
              <w:jc w:val="center"/>
              <w:rPr>
                <w:rFonts w:ascii="Arial" w:hAnsi="Arial" w:cs="Arial"/>
                <w:iCs/>
              </w:rPr>
            </w:pPr>
          </w:p>
          <w:p w14:paraId="1175B632" w14:textId="77777777" w:rsidR="0031360C" w:rsidRPr="00802A3B" w:rsidRDefault="0031360C" w:rsidP="0031360C">
            <w:pPr>
              <w:widowControl w:val="0"/>
              <w:autoSpaceDE w:val="0"/>
              <w:autoSpaceDN w:val="0"/>
              <w:adjustRightInd w:val="0"/>
              <w:jc w:val="center"/>
              <w:rPr>
                <w:rFonts w:ascii="Arial" w:hAnsi="Arial" w:cs="Arial"/>
                <w:b/>
                <w:bCs/>
                <w:iCs/>
              </w:rPr>
            </w:pPr>
            <w:r w:rsidRPr="00802A3B">
              <w:rPr>
                <w:rFonts w:ascii="Arial" w:hAnsi="Arial" w:cs="Arial"/>
                <w:b/>
                <w:bCs/>
                <w:iCs/>
              </w:rPr>
              <w:t>And</w:t>
            </w:r>
          </w:p>
          <w:p w14:paraId="6BDB5F4C" w14:textId="77777777" w:rsidR="0031360C" w:rsidRPr="00802A3B" w:rsidRDefault="0031360C" w:rsidP="0031360C">
            <w:pPr>
              <w:widowControl w:val="0"/>
              <w:autoSpaceDE w:val="0"/>
              <w:autoSpaceDN w:val="0"/>
              <w:adjustRightInd w:val="0"/>
              <w:jc w:val="center"/>
              <w:rPr>
                <w:rFonts w:ascii="Arial" w:hAnsi="Arial" w:cs="Arial"/>
                <w:iCs/>
              </w:rPr>
            </w:pPr>
          </w:p>
          <w:p w14:paraId="59E3DD38" w14:textId="77777777" w:rsidR="0031360C" w:rsidRPr="00802A3B" w:rsidRDefault="0031360C" w:rsidP="0031360C">
            <w:pPr>
              <w:widowControl w:val="0"/>
              <w:autoSpaceDE w:val="0"/>
              <w:autoSpaceDN w:val="0"/>
              <w:adjustRightInd w:val="0"/>
              <w:rPr>
                <w:rFonts w:ascii="Arial" w:hAnsi="Arial" w:cs="Arial"/>
                <w:iCs/>
              </w:rPr>
            </w:pPr>
            <w:r w:rsidRPr="00802A3B">
              <w:rPr>
                <w:rFonts w:ascii="Arial" w:hAnsi="Arial" w:cs="Arial"/>
                <w:iCs/>
              </w:rPr>
              <w:t>(ii) Confirm annual registration with NMBI to the HSE by way of the annual Patient Safety Assurance Certificate (PSAC).</w:t>
            </w:r>
          </w:p>
          <w:p w14:paraId="15AA9BDE" w14:textId="77777777" w:rsidR="0031360C" w:rsidRPr="00802A3B" w:rsidRDefault="0031360C" w:rsidP="0031360C">
            <w:pPr>
              <w:widowControl w:val="0"/>
              <w:autoSpaceDE w:val="0"/>
              <w:autoSpaceDN w:val="0"/>
              <w:adjustRightInd w:val="0"/>
              <w:rPr>
                <w:rFonts w:ascii="Arial" w:hAnsi="Arial" w:cs="Arial"/>
                <w:iCs/>
              </w:rPr>
            </w:pPr>
          </w:p>
          <w:p w14:paraId="4D2A440D" w14:textId="77777777" w:rsidR="0031360C" w:rsidRPr="00802A3B" w:rsidRDefault="0031360C" w:rsidP="0031360C">
            <w:pPr>
              <w:widowControl w:val="0"/>
              <w:autoSpaceDE w:val="0"/>
              <w:autoSpaceDN w:val="0"/>
              <w:adjustRightInd w:val="0"/>
              <w:rPr>
                <w:rFonts w:ascii="Arial" w:hAnsi="Arial" w:cs="Arial"/>
                <w:b/>
                <w:bCs/>
                <w:iCs/>
                <w:u w:val="single"/>
              </w:rPr>
            </w:pPr>
            <w:r w:rsidRPr="00802A3B">
              <w:rPr>
                <w:rFonts w:ascii="Arial" w:hAnsi="Arial" w:cs="Arial"/>
                <w:b/>
                <w:bCs/>
                <w:iCs/>
                <w:u w:val="single"/>
              </w:rPr>
              <w:t xml:space="preserve">3. Health </w:t>
            </w:r>
          </w:p>
          <w:p w14:paraId="69818D99" w14:textId="77777777" w:rsidR="0031360C" w:rsidRPr="00802A3B" w:rsidRDefault="0031360C" w:rsidP="0031360C">
            <w:pPr>
              <w:widowControl w:val="0"/>
              <w:autoSpaceDE w:val="0"/>
              <w:autoSpaceDN w:val="0"/>
              <w:adjustRightInd w:val="0"/>
              <w:rPr>
                <w:rFonts w:ascii="Arial" w:hAnsi="Arial" w:cs="Arial"/>
              </w:rPr>
            </w:pPr>
            <w:r w:rsidRPr="0F7AD941">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2A220F7C" w14:textId="77777777" w:rsidR="0031360C" w:rsidRPr="00802A3B" w:rsidRDefault="0031360C" w:rsidP="0031360C">
            <w:pPr>
              <w:widowControl w:val="0"/>
              <w:autoSpaceDE w:val="0"/>
              <w:autoSpaceDN w:val="0"/>
              <w:adjustRightInd w:val="0"/>
              <w:rPr>
                <w:rFonts w:ascii="Arial" w:hAnsi="Arial" w:cs="Arial"/>
                <w:iCs/>
              </w:rPr>
            </w:pPr>
          </w:p>
          <w:p w14:paraId="77B8C6E9" w14:textId="77777777" w:rsidR="0031360C" w:rsidRPr="00802A3B" w:rsidRDefault="0031360C" w:rsidP="0031360C">
            <w:pPr>
              <w:widowControl w:val="0"/>
              <w:autoSpaceDE w:val="0"/>
              <w:autoSpaceDN w:val="0"/>
              <w:adjustRightInd w:val="0"/>
              <w:rPr>
                <w:rFonts w:ascii="Arial" w:hAnsi="Arial" w:cs="Arial"/>
                <w:b/>
                <w:bCs/>
                <w:iCs/>
                <w:u w:val="single"/>
              </w:rPr>
            </w:pPr>
            <w:r w:rsidRPr="00802A3B">
              <w:rPr>
                <w:rFonts w:ascii="Arial" w:hAnsi="Arial" w:cs="Arial"/>
                <w:b/>
                <w:bCs/>
                <w:iCs/>
                <w:u w:val="single"/>
              </w:rPr>
              <w:t>4. Character</w:t>
            </w:r>
          </w:p>
          <w:p w14:paraId="06B3C1B3" w14:textId="77777777" w:rsidR="0031360C" w:rsidRPr="00802A3B" w:rsidRDefault="0031360C" w:rsidP="0031360C">
            <w:pPr>
              <w:widowControl w:val="0"/>
              <w:autoSpaceDE w:val="0"/>
              <w:autoSpaceDN w:val="0"/>
              <w:adjustRightInd w:val="0"/>
              <w:rPr>
                <w:rFonts w:ascii="Arial" w:hAnsi="Arial" w:cs="Arial"/>
              </w:rPr>
            </w:pPr>
            <w:r w:rsidRPr="0F7AD941">
              <w:rPr>
                <w:rFonts w:ascii="Arial" w:hAnsi="Arial" w:cs="Arial"/>
              </w:rPr>
              <w:lastRenderedPageBreak/>
              <w:t>Candidates for and any person holding the office must be of good character.</w:t>
            </w:r>
          </w:p>
          <w:p w14:paraId="391A969E" w14:textId="77777777" w:rsidR="0031360C" w:rsidRPr="00802A3B" w:rsidRDefault="0031360C" w:rsidP="0031360C">
            <w:pPr>
              <w:widowControl w:val="0"/>
              <w:autoSpaceDE w:val="0"/>
              <w:autoSpaceDN w:val="0"/>
              <w:adjustRightInd w:val="0"/>
              <w:rPr>
                <w:rFonts w:ascii="Arial" w:hAnsi="Arial" w:cs="Arial"/>
                <w:iCs/>
              </w:rPr>
            </w:pPr>
          </w:p>
          <w:p w14:paraId="4C10F3C7" w14:textId="77777777" w:rsidR="0031360C" w:rsidRPr="00802A3B" w:rsidRDefault="0031360C" w:rsidP="0031360C">
            <w:pPr>
              <w:rPr>
                <w:rFonts w:ascii="Arial" w:hAnsi="Arial" w:cs="Arial"/>
                <w:b/>
                <w:bCs/>
                <w:iCs/>
                <w:color w:val="222222"/>
                <w:shd w:val="clear" w:color="auto" w:fill="FFFFFF"/>
              </w:rPr>
            </w:pPr>
            <w:r w:rsidRPr="00802A3B">
              <w:rPr>
                <w:rFonts w:ascii="Arial" w:hAnsi="Arial" w:cs="Arial"/>
                <w:i/>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Midwifery Board Ireland).</w:t>
            </w:r>
          </w:p>
        </w:tc>
      </w:tr>
      <w:tr w:rsidR="0031360C" w:rsidRPr="00D34A41" w14:paraId="3C8C3737" w14:textId="77777777" w:rsidTr="00AA6D48">
        <w:trPr>
          <w:trHeight w:val="1048"/>
        </w:trPr>
        <w:tc>
          <w:tcPr>
            <w:tcW w:w="2364" w:type="dxa"/>
          </w:tcPr>
          <w:p w14:paraId="5B7C523E" w14:textId="77777777" w:rsidR="0031360C" w:rsidRPr="002253E4" w:rsidRDefault="0031360C" w:rsidP="0031360C">
            <w:pPr>
              <w:rPr>
                <w:rFonts w:ascii="Arial" w:hAnsi="Arial" w:cs="Arial"/>
                <w:b/>
                <w:bCs/>
              </w:rPr>
            </w:pPr>
            <w:r w:rsidRPr="002253E4">
              <w:rPr>
                <w:rFonts w:ascii="Arial" w:hAnsi="Arial" w:cs="Arial"/>
                <w:b/>
                <w:bCs/>
              </w:rPr>
              <w:lastRenderedPageBreak/>
              <w:t>Post Specific Requirements</w:t>
            </w:r>
          </w:p>
        </w:tc>
        <w:tc>
          <w:tcPr>
            <w:tcW w:w="8394" w:type="dxa"/>
          </w:tcPr>
          <w:p w14:paraId="4B6BFE8C" w14:textId="77777777" w:rsidR="0078052D" w:rsidRPr="002253E4" w:rsidRDefault="0078052D" w:rsidP="0078052D">
            <w:pPr>
              <w:pStyle w:val="ListParagraph"/>
              <w:numPr>
                <w:ilvl w:val="0"/>
                <w:numId w:val="36"/>
              </w:numPr>
              <w:contextualSpacing w:val="0"/>
              <w:rPr>
                <w:rFonts w:ascii="Arial" w:hAnsi="Arial" w:cs="Arial"/>
                <w:iCs/>
              </w:rPr>
            </w:pPr>
            <w:r w:rsidRPr="002253E4">
              <w:rPr>
                <w:rFonts w:ascii="Arial" w:hAnsi="Arial" w:cs="Arial"/>
              </w:rPr>
              <w:t>Demonstrate depth and breadth of management experience as relevant to the role</w:t>
            </w:r>
          </w:p>
          <w:p w14:paraId="09111B87" w14:textId="77777777" w:rsidR="0078052D" w:rsidRPr="002253E4" w:rsidRDefault="0078052D" w:rsidP="0078052D">
            <w:pPr>
              <w:pStyle w:val="ListParagraph"/>
              <w:numPr>
                <w:ilvl w:val="0"/>
                <w:numId w:val="36"/>
              </w:numPr>
              <w:contextualSpacing w:val="0"/>
              <w:rPr>
                <w:rFonts w:ascii="Arial" w:hAnsi="Arial" w:cs="Arial"/>
                <w:iCs/>
                <w:u w:val="single"/>
              </w:rPr>
            </w:pPr>
            <w:r w:rsidRPr="002253E4">
              <w:rPr>
                <w:rFonts w:ascii="Arial" w:hAnsi="Arial" w:cs="Arial"/>
                <w:iCs/>
              </w:rPr>
              <w:t>Demonstrate depth and breadth of post registration experience in relation to nursing practice within Medicine as relevant to the role.</w:t>
            </w:r>
          </w:p>
          <w:p w14:paraId="7059B546" w14:textId="77777777" w:rsidR="0031360C" w:rsidRPr="002253E4" w:rsidRDefault="0031360C" w:rsidP="0078052D">
            <w:pPr>
              <w:ind w:left="360"/>
              <w:jc w:val="both"/>
              <w:rPr>
                <w:rFonts w:ascii="Arial" w:hAnsi="Arial" w:cs="Arial"/>
                <w:b/>
                <w:i/>
              </w:rPr>
            </w:pPr>
          </w:p>
        </w:tc>
      </w:tr>
      <w:tr w:rsidR="0031360C" w:rsidRPr="00D34A41" w14:paraId="06DC00B2" w14:textId="77777777" w:rsidTr="001807CB">
        <w:trPr>
          <w:trHeight w:val="846"/>
        </w:trPr>
        <w:tc>
          <w:tcPr>
            <w:tcW w:w="2364" w:type="dxa"/>
          </w:tcPr>
          <w:p w14:paraId="6A2F0B53" w14:textId="77777777" w:rsidR="0031360C" w:rsidRPr="00E260E2" w:rsidRDefault="0031360C" w:rsidP="0031360C">
            <w:pPr>
              <w:rPr>
                <w:rFonts w:ascii="Arial" w:hAnsi="Arial" w:cs="Arial"/>
                <w:b/>
                <w:bCs/>
              </w:rPr>
            </w:pPr>
            <w:r w:rsidRPr="00E260E2">
              <w:rPr>
                <w:rFonts w:ascii="Arial" w:hAnsi="Arial" w:cs="Arial"/>
                <w:b/>
                <w:bCs/>
              </w:rPr>
              <w:t>Other requirements specific to the post</w:t>
            </w:r>
          </w:p>
        </w:tc>
        <w:tc>
          <w:tcPr>
            <w:tcW w:w="8394" w:type="dxa"/>
          </w:tcPr>
          <w:p w14:paraId="29D260E5" w14:textId="77777777" w:rsidR="0031360C" w:rsidRPr="00E260E2" w:rsidRDefault="0031360C" w:rsidP="0031360C">
            <w:pPr>
              <w:rPr>
                <w:rFonts w:ascii="Arial" w:hAnsi="Arial" w:cs="Arial"/>
              </w:rPr>
            </w:pPr>
            <w:r w:rsidRPr="00E260E2">
              <w:rPr>
                <w:rFonts w:ascii="Arial" w:hAnsi="Arial" w:cs="Arial"/>
              </w:rPr>
              <w:t>n/a</w:t>
            </w:r>
          </w:p>
        </w:tc>
      </w:tr>
      <w:tr w:rsidR="0031360C" w:rsidRPr="00D34A41" w14:paraId="58405741" w14:textId="77777777" w:rsidTr="00AA6D48">
        <w:trPr>
          <w:trHeight w:val="1048"/>
        </w:trPr>
        <w:tc>
          <w:tcPr>
            <w:tcW w:w="2364" w:type="dxa"/>
          </w:tcPr>
          <w:p w14:paraId="4113556D" w14:textId="77777777" w:rsidR="0031360C" w:rsidRPr="00E260E2" w:rsidRDefault="0031360C" w:rsidP="0031360C">
            <w:pPr>
              <w:rPr>
                <w:rFonts w:ascii="Arial" w:hAnsi="Arial" w:cs="Arial"/>
                <w:b/>
                <w:bCs/>
              </w:rPr>
            </w:pPr>
            <w:r w:rsidRPr="00E260E2">
              <w:rPr>
                <w:rFonts w:ascii="Arial" w:hAnsi="Arial" w:cs="Arial"/>
                <w:b/>
                <w:bCs/>
              </w:rPr>
              <w:t>Skills, competencies and/or knowledge</w:t>
            </w:r>
          </w:p>
          <w:p w14:paraId="1DC1093F" w14:textId="77777777" w:rsidR="0031360C" w:rsidRPr="00E260E2" w:rsidRDefault="0031360C" w:rsidP="0031360C">
            <w:pPr>
              <w:rPr>
                <w:rFonts w:ascii="Arial" w:hAnsi="Arial" w:cs="Arial"/>
                <w:b/>
                <w:bCs/>
              </w:rPr>
            </w:pPr>
          </w:p>
          <w:p w14:paraId="118C76C7" w14:textId="77777777" w:rsidR="0031360C" w:rsidRPr="00941A68" w:rsidRDefault="0031360C" w:rsidP="0031360C">
            <w:pPr>
              <w:rPr>
                <w:rFonts w:ascii="Arial" w:hAnsi="Arial" w:cs="Arial"/>
                <w:b/>
                <w:bCs/>
                <w:color w:val="FF0000"/>
              </w:rPr>
            </w:pPr>
          </w:p>
        </w:tc>
        <w:tc>
          <w:tcPr>
            <w:tcW w:w="8394" w:type="dxa"/>
          </w:tcPr>
          <w:p w14:paraId="54B56F4F" w14:textId="77777777" w:rsidR="0031360C" w:rsidRPr="00E739A4" w:rsidRDefault="0031360C" w:rsidP="0031360C">
            <w:pPr>
              <w:numPr>
                <w:ilvl w:val="0"/>
                <w:numId w:val="37"/>
              </w:numPr>
              <w:rPr>
                <w:rFonts w:ascii="Arial" w:hAnsi="Arial" w:cs="Arial"/>
                <w:iCs/>
              </w:rPr>
            </w:pPr>
            <w:r w:rsidRPr="00E739A4">
              <w:rPr>
                <w:rFonts w:ascii="Arial" w:hAnsi="Arial" w:cs="Arial"/>
                <w:iCs/>
              </w:rPr>
              <w:t xml:space="preserve">Demonstrate the ability to lead on clinical practice and service quality </w:t>
            </w:r>
          </w:p>
          <w:p w14:paraId="4F7BFA52"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promotion of evidence-based decision making</w:t>
            </w:r>
          </w:p>
          <w:p w14:paraId="623F06B6"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practitioner competence and professionalism</w:t>
            </w:r>
          </w:p>
          <w:p w14:paraId="26F155AD" w14:textId="77777777" w:rsidR="0031360C" w:rsidRPr="00E739A4" w:rsidRDefault="0031360C" w:rsidP="0031360C">
            <w:pPr>
              <w:numPr>
                <w:ilvl w:val="0"/>
                <w:numId w:val="37"/>
              </w:numPr>
              <w:rPr>
                <w:rFonts w:ascii="Arial" w:hAnsi="Arial" w:cs="Arial"/>
                <w:iCs/>
              </w:rPr>
            </w:pPr>
            <w:r w:rsidRPr="00E739A4">
              <w:rPr>
                <w:rFonts w:ascii="Arial" w:hAnsi="Arial" w:cs="Arial"/>
                <w:iCs/>
              </w:rPr>
              <w:t xml:space="preserve">Demonstrate the ability to plan </w:t>
            </w:r>
            <w:r>
              <w:rPr>
                <w:rFonts w:ascii="Arial" w:hAnsi="Arial" w:cs="Arial"/>
                <w:iCs/>
              </w:rPr>
              <w:t>and manage</w:t>
            </w:r>
            <w:r w:rsidRPr="00E739A4">
              <w:rPr>
                <w:rFonts w:ascii="Arial" w:hAnsi="Arial" w:cs="Arial"/>
                <w:iCs/>
              </w:rPr>
              <w:t xml:space="preserve"> effectively</w:t>
            </w:r>
          </w:p>
          <w:p w14:paraId="1370945C"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the ability to build, lead and manage a team(s)</w:t>
            </w:r>
          </w:p>
          <w:p w14:paraId="60F83DF9"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strong interpersonal skills including the ability to build and maintain relationships</w:t>
            </w:r>
          </w:p>
          <w:p w14:paraId="2E6E6E46" w14:textId="77777777" w:rsidR="0031360C" w:rsidRDefault="0031360C" w:rsidP="0031360C">
            <w:pPr>
              <w:numPr>
                <w:ilvl w:val="0"/>
                <w:numId w:val="37"/>
              </w:numPr>
              <w:rPr>
                <w:rFonts w:ascii="Arial" w:hAnsi="Arial" w:cs="Arial"/>
                <w:iCs/>
              </w:rPr>
            </w:pPr>
            <w:r w:rsidRPr="00E739A4">
              <w:rPr>
                <w:rFonts w:ascii="Arial" w:hAnsi="Arial" w:cs="Arial"/>
                <w:iCs/>
              </w:rPr>
              <w:t>Demonstrate strong communication and influencing skills</w:t>
            </w:r>
          </w:p>
          <w:p w14:paraId="5D892DB9" w14:textId="77777777" w:rsidR="0031360C" w:rsidRDefault="0031360C" w:rsidP="0031360C">
            <w:pPr>
              <w:numPr>
                <w:ilvl w:val="0"/>
                <w:numId w:val="37"/>
              </w:numPr>
              <w:rPr>
                <w:rFonts w:ascii="Arial" w:hAnsi="Arial" w:cs="Arial"/>
                <w:iCs/>
              </w:rPr>
            </w:pPr>
            <w:r>
              <w:rPr>
                <w:rFonts w:ascii="Arial" w:hAnsi="Arial" w:cs="Arial"/>
                <w:iCs/>
              </w:rPr>
              <w:t>Demonstrate commitment to providing a quality service</w:t>
            </w:r>
          </w:p>
          <w:p w14:paraId="72ABF82F" w14:textId="77777777" w:rsidR="0031360C" w:rsidRPr="00E739A4" w:rsidRDefault="0031360C" w:rsidP="0031360C">
            <w:pPr>
              <w:numPr>
                <w:ilvl w:val="0"/>
                <w:numId w:val="37"/>
              </w:numPr>
              <w:rPr>
                <w:rFonts w:ascii="Arial" w:hAnsi="Arial" w:cs="Arial"/>
                <w:iCs/>
              </w:rPr>
            </w:pPr>
            <w:r>
              <w:rPr>
                <w:rFonts w:ascii="Arial" w:hAnsi="Arial" w:cs="Arial"/>
                <w:iCs/>
              </w:rPr>
              <w:t>Demonstrate strong problem solving and decision making skills</w:t>
            </w:r>
          </w:p>
          <w:p w14:paraId="4A5D0515"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initiative and innovation in the delivery of service</w:t>
            </w:r>
          </w:p>
          <w:p w14:paraId="6D98C095"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resilience and composure</w:t>
            </w:r>
          </w:p>
          <w:p w14:paraId="1820F8AF" w14:textId="77777777" w:rsidR="0031360C" w:rsidRPr="00262BF5" w:rsidRDefault="0031360C" w:rsidP="0031360C">
            <w:pPr>
              <w:numPr>
                <w:ilvl w:val="0"/>
                <w:numId w:val="37"/>
              </w:numPr>
              <w:rPr>
                <w:rFonts w:ascii="Arial" w:hAnsi="Arial" w:cs="Arial"/>
                <w:iCs/>
              </w:rPr>
            </w:pPr>
            <w:r w:rsidRPr="00350FC4">
              <w:rPr>
                <w:rFonts w:ascii="Arial" w:hAnsi="Arial" w:cs="Arial"/>
                <w:iCs/>
              </w:rPr>
              <w:t>Demonstrate openness to change</w:t>
            </w:r>
            <w:r>
              <w:rPr>
                <w:rFonts w:ascii="Arial" w:hAnsi="Arial" w:cs="Arial"/>
                <w:iCs/>
                <w:color w:val="0000FF"/>
              </w:rPr>
              <w:t xml:space="preserve"> </w:t>
            </w:r>
          </w:p>
          <w:p w14:paraId="43F1226C"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integrity and ethical stance</w:t>
            </w:r>
          </w:p>
          <w:p w14:paraId="14C262B4"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a commitment to continuing professional development</w:t>
            </w:r>
          </w:p>
          <w:p w14:paraId="0051423A"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the ability to relate nursing research to nursing practice</w:t>
            </w:r>
          </w:p>
          <w:p w14:paraId="48664C57"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knowledge of quality assurance practices and their application to nursing procedures</w:t>
            </w:r>
          </w:p>
          <w:p w14:paraId="178B71F6"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an awareness of HR policies and procedures including disciplinary procedures</w:t>
            </w:r>
          </w:p>
          <w:p w14:paraId="5B9FAFC0" w14:textId="77777777" w:rsidR="0031360C" w:rsidRPr="00E739A4" w:rsidRDefault="0031360C" w:rsidP="0031360C">
            <w:pPr>
              <w:numPr>
                <w:ilvl w:val="0"/>
                <w:numId w:val="37"/>
              </w:numPr>
              <w:rPr>
                <w:rFonts w:ascii="Arial" w:hAnsi="Arial" w:cs="Arial"/>
                <w:iCs/>
              </w:rPr>
            </w:pPr>
            <w:r w:rsidRPr="00E739A4">
              <w:rPr>
                <w:rFonts w:ascii="Arial" w:hAnsi="Arial" w:cs="Arial"/>
                <w:iCs/>
              </w:rPr>
              <w:t>Demonstrate an awareness of relevant legislation and policy e.g. legislation relevant to the service area, health and safety, infection control etc.</w:t>
            </w:r>
          </w:p>
          <w:p w14:paraId="18263A3C" w14:textId="77777777" w:rsidR="0031360C" w:rsidRPr="00E739A4" w:rsidRDefault="0031360C" w:rsidP="0031360C">
            <w:pPr>
              <w:numPr>
                <w:ilvl w:val="0"/>
                <w:numId w:val="37"/>
              </w:numPr>
              <w:rPr>
                <w:rFonts w:ascii="Arial" w:hAnsi="Arial" w:cs="Arial"/>
                <w:iCs/>
              </w:rPr>
            </w:pPr>
            <w:r w:rsidRPr="00E739A4">
              <w:rPr>
                <w:rFonts w:ascii="Arial" w:hAnsi="Arial" w:cs="Arial"/>
                <w:iCs/>
              </w:rPr>
              <w:t xml:space="preserve">Demonstrate an awareness of current </w:t>
            </w:r>
            <w:r>
              <w:rPr>
                <w:rFonts w:ascii="Arial" w:hAnsi="Arial" w:cs="Arial"/>
                <w:iCs/>
              </w:rPr>
              <w:t>and emerging</w:t>
            </w:r>
            <w:r w:rsidRPr="00E739A4">
              <w:rPr>
                <w:rFonts w:ascii="Arial" w:hAnsi="Arial" w:cs="Arial"/>
                <w:iCs/>
              </w:rPr>
              <w:t xml:space="preserve"> strategies and </w:t>
            </w:r>
            <w:r>
              <w:rPr>
                <w:rFonts w:ascii="Arial" w:hAnsi="Arial" w:cs="Arial"/>
                <w:iCs/>
              </w:rPr>
              <w:t>policies</w:t>
            </w:r>
            <w:r w:rsidRPr="00E739A4">
              <w:rPr>
                <w:rFonts w:ascii="Arial" w:hAnsi="Arial" w:cs="Arial"/>
                <w:iCs/>
              </w:rPr>
              <w:t xml:space="preserve"> in relation to the clinical / designated area</w:t>
            </w:r>
          </w:p>
          <w:p w14:paraId="0D94CF57" w14:textId="77777777" w:rsidR="0031360C" w:rsidRPr="00E739A4" w:rsidRDefault="0031360C" w:rsidP="0031360C">
            <w:pPr>
              <w:numPr>
                <w:ilvl w:val="0"/>
                <w:numId w:val="37"/>
              </w:numPr>
              <w:rPr>
                <w:rFonts w:ascii="Arial" w:hAnsi="Arial" w:cs="Arial"/>
                <w:iCs/>
              </w:rPr>
            </w:pPr>
            <w:r w:rsidRPr="00E739A4">
              <w:rPr>
                <w:rFonts w:ascii="Arial" w:hAnsi="Arial" w:cs="Arial"/>
                <w:iCs/>
              </w:rPr>
              <w:t xml:space="preserve">Demonstrate an awareness of the Health Service </w:t>
            </w:r>
            <w:r>
              <w:rPr>
                <w:rFonts w:ascii="Arial" w:hAnsi="Arial" w:cs="Arial"/>
                <w:iCs/>
              </w:rPr>
              <w:t>Transformation Programme</w:t>
            </w:r>
          </w:p>
          <w:p w14:paraId="20E2F148" w14:textId="77777777" w:rsidR="0031360C" w:rsidRPr="00E119E5" w:rsidRDefault="0031360C" w:rsidP="0031360C">
            <w:pPr>
              <w:numPr>
                <w:ilvl w:val="0"/>
                <w:numId w:val="37"/>
              </w:numPr>
              <w:rPr>
                <w:rFonts w:ascii="Arial" w:hAnsi="Arial" w:cs="Arial"/>
                <w:iCs/>
                <w:color w:val="000000"/>
              </w:rPr>
            </w:pPr>
            <w:r w:rsidRPr="00262BF5">
              <w:rPr>
                <w:rFonts w:ascii="Arial" w:hAnsi="Arial" w:cs="Arial"/>
                <w:color w:val="000000"/>
              </w:rPr>
              <w:t xml:space="preserve">Demonstrate a willingness to develop IT skills relevant to the role </w:t>
            </w:r>
          </w:p>
          <w:p w14:paraId="3D4F253B" w14:textId="77777777" w:rsidR="0031360C" w:rsidRPr="00262BF5" w:rsidRDefault="0031360C" w:rsidP="0031360C">
            <w:pPr>
              <w:numPr>
                <w:ilvl w:val="0"/>
                <w:numId w:val="37"/>
              </w:numPr>
              <w:rPr>
                <w:rFonts w:ascii="Arial" w:hAnsi="Arial" w:cs="Arial"/>
                <w:iCs/>
                <w:color w:val="000000"/>
              </w:rPr>
            </w:pPr>
            <w:r>
              <w:rPr>
                <w:rFonts w:ascii="Arial" w:hAnsi="Arial" w:cs="Arial"/>
                <w:color w:val="000000"/>
              </w:rPr>
              <w:t>Demonstrate the ability to participate in the service planning and development process</w:t>
            </w:r>
          </w:p>
          <w:p w14:paraId="20542C9D" w14:textId="77777777" w:rsidR="0031360C" w:rsidRPr="00941A68" w:rsidRDefault="0031360C" w:rsidP="0031360C">
            <w:pPr>
              <w:rPr>
                <w:rFonts w:ascii="Arial" w:hAnsi="Arial" w:cs="Arial"/>
                <w:iCs/>
                <w:color w:val="FF0000"/>
              </w:rPr>
            </w:pPr>
          </w:p>
        </w:tc>
      </w:tr>
      <w:tr w:rsidR="0031360C" w:rsidRPr="00D34A41" w14:paraId="7DAD5538" w14:textId="77777777" w:rsidTr="00363F42">
        <w:tc>
          <w:tcPr>
            <w:tcW w:w="2364" w:type="dxa"/>
          </w:tcPr>
          <w:p w14:paraId="376038BF" w14:textId="77777777" w:rsidR="0031360C" w:rsidRPr="00B53145" w:rsidRDefault="0031360C" w:rsidP="0031360C">
            <w:pPr>
              <w:rPr>
                <w:rFonts w:ascii="Arial" w:hAnsi="Arial" w:cs="Arial"/>
                <w:b/>
                <w:bCs/>
              </w:rPr>
            </w:pPr>
            <w:r w:rsidRPr="00B53145">
              <w:rPr>
                <w:rFonts w:ascii="Arial" w:hAnsi="Arial" w:cs="Arial"/>
                <w:b/>
                <w:bCs/>
              </w:rPr>
              <w:t>Campaign Specific Selection Process</w:t>
            </w:r>
          </w:p>
          <w:p w14:paraId="016DD2F4" w14:textId="77777777" w:rsidR="0031360C" w:rsidRPr="00B53145" w:rsidRDefault="0031360C" w:rsidP="0031360C">
            <w:pPr>
              <w:rPr>
                <w:rFonts w:ascii="Arial" w:hAnsi="Arial" w:cs="Arial"/>
                <w:b/>
                <w:bCs/>
              </w:rPr>
            </w:pPr>
          </w:p>
          <w:p w14:paraId="6D428CC4" w14:textId="77777777" w:rsidR="0031360C" w:rsidRPr="00B53145" w:rsidRDefault="0031360C" w:rsidP="0031360C">
            <w:pPr>
              <w:rPr>
                <w:rFonts w:ascii="Arial" w:hAnsi="Arial" w:cs="Arial"/>
                <w:b/>
                <w:bCs/>
              </w:rPr>
            </w:pPr>
            <w:r>
              <w:rPr>
                <w:rFonts w:ascii="Arial" w:hAnsi="Arial" w:cs="Arial"/>
                <w:b/>
                <w:bCs/>
              </w:rPr>
              <w:t>Ranking/Shortlisting</w:t>
            </w:r>
            <w:r w:rsidRPr="00B53145">
              <w:rPr>
                <w:rFonts w:ascii="Arial" w:hAnsi="Arial" w:cs="Arial"/>
                <w:b/>
                <w:bCs/>
              </w:rPr>
              <w:t>/ Interview</w:t>
            </w:r>
          </w:p>
        </w:tc>
        <w:tc>
          <w:tcPr>
            <w:tcW w:w="8394" w:type="dxa"/>
          </w:tcPr>
          <w:p w14:paraId="2D1F28E7" w14:textId="77777777" w:rsidR="0031360C" w:rsidRPr="00D34A41" w:rsidRDefault="0031360C" w:rsidP="0031360C">
            <w:pPr>
              <w:rPr>
                <w:rFonts w:ascii="Arial" w:hAnsi="Arial" w:cs="Arial"/>
              </w:rPr>
            </w:pPr>
            <w:r w:rsidRPr="00D34A41">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F70E1F0" w14:textId="77777777" w:rsidR="0031360C" w:rsidRPr="00D34A41" w:rsidRDefault="0031360C" w:rsidP="0031360C">
            <w:pPr>
              <w:rPr>
                <w:rFonts w:ascii="Arial" w:hAnsi="Arial" w:cs="Arial"/>
              </w:rPr>
            </w:pPr>
          </w:p>
          <w:p w14:paraId="48987A9F" w14:textId="77777777" w:rsidR="0031360C" w:rsidRPr="00D34A41" w:rsidRDefault="0031360C" w:rsidP="0031360C">
            <w:pPr>
              <w:rPr>
                <w:rFonts w:ascii="Arial" w:hAnsi="Arial" w:cs="Arial"/>
                <w:u w:val="single"/>
              </w:rPr>
            </w:pPr>
            <w:r w:rsidRPr="00D34A41">
              <w:rPr>
                <w:rFonts w:ascii="Arial" w:hAnsi="Arial" w:cs="Arial"/>
                <w:u w:val="single"/>
              </w:rPr>
              <w:t xml:space="preserve">Failure to include information regarding these requirements may result in you not being called forward to the next stage of the selection process.  </w:t>
            </w:r>
          </w:p>
          <w:p w14:paraId="1CA4F5B6" w14:textId="77777777" w:rsidR="0031360C" w:rsidRPr="00D34A41" w:rsidRDefault="0031360C" w:rsidP="0031360C">
            <w:pPr>
              <w:rPr>
                <w:rFonts w:ascii="Arial" w:hAnsi="Arial" w:cs="Arial"/>
                <w:i/>
                <w:iCs/>
              </w:rPr>
            </w:pPr>
          </w:p>
          <w:p w14:paraId="7F7319AF" w14:textId="77777777" w:rsidR="0031360C" w:rsidRPr="00D34A41" w:rsidRDefault="0031360C" w:rsidP="0031360C">
            <w:pPr>
              <w:rPr>
                <w:rFonts w:ascii="Arial" w:hAnsi="Arial" w:cs="Arial"/>
                <w:iCs/>
              </w:rPr>
            </w:pPr>
            <w:r w:rsidRPr="00D34A41">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1360C" w:rsidRPr="00D34A41" w14:paraId="597812A6" w14:textId="77777777" w:rsidTr="00363F42">
        <w:tc>
          <w:tcPr>
            <w:tcW w:w="2364" w:type="dxa"/>
          </w:tcPr>
          <w:p w14:paraId="7DAB2EEA" w14:textId="77777777" w:rsidR="0031360C" w:rsidRPr="00B53145" w:rsidRDefault="0031360C" w:rsidP="0031360C">
            <w:pPr>
              <w:rPr>
                <w:rFonts w:ascii="Arial" w:hAnsi="Arial" w:cs="Arial"/>
                <w:b/>
                <w:bCs/>
              </w:rPr>
            </w:pPr>
            <w:r w:rsidRPr="00B53145">
              <w:rPr>
                <w:rFonts w:ascii="Arial" w:hAnsi="Arial" w:cs="Arial"/>
                <w:b/>
                <w:bCs/>
              </w:rPr>
              <w:t>Code of Practice</w:t>
            </w:r>
          </w:p>
        </w:tc>
        <w:tc>
          <w:tcPr>
            <w:tcW w:w="8394" w:type="dxa"/>
          </w:tcPr>
          <w:p w14:paraId="2B33C4AA" w14:textId="77777777" w:rsidR="0031360C" w:rsidRPr="00D34A41" w:rsidRDefault="0031360C" w:rsidP="0031360C">
            <w:pPr>
              <w:rPr>
                <w:rFonts w:ascii="Arial" w:hAnsi="Arial" w:cs="Arial"/>
              </w:rPr>
            </w:pPr>
            <w:r w:rsidRPr="00D34A41">
              <w:rPr>
                <w:rFonts w:ascii="Arial" w:hAnsi="Arial" w:cs="Arial"/>
              </w:rPr>
              <w:t xml:space="preserve">The </w:t>
            </w:r>
            <w:r w:rsidRPr="00D34A41">
              <w:rPr>
                <w:rFonts w:ascii="Arial" w:hAnsi="Arial" w:cs="Arial"/>
                <w:lang w:val="en-IE"/>
              </w:rPr>
              <w:t xml:space="preserve">Health Service Executive / Public Appointments Service </w:t>
            </w:r>
            <w:r w:rsidRPr="00D34A41">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D34A41">
              <w:rPr>
                <w:rFonts w:ascii="Arial" w:hAnsi="Arial" w:cs="Arial"/>
                <w:iCs/>
              </w:rPr>
              <w:t xml:space="preserve">facilities for feedback to applicants </w:t>
            </w:r>
            <w:r w:rsidRPr="00D34A41">
              <w:rPr>
                <w:rFonts w:ascii="Arial" w:hAnsi="Arial" w:cs="Arial"/>
              </w:rPr>
              <w:t xml:space="preserve">on matters relating to their application when requested, and </w:t>
            </w:r>
            <w:r w:rsidRPr="00D34A41">
              <w:rPr>
                <w:rFonts w:ascii="Arial" w:hAnsi="Arial" w:cs="Arial"/>
                <w:lang w:val="en-US"/>
              </w:rPr>
              <w:t xml:space="preserve">outlines procedures in relation to requests for a review of the recruitment and selection process and review in relation to allegations of a breach of the Code of Practice. </w:t>
            </w:r>
            <w:r w:rsidRPr="00D34A41">
              <w:rPr>
                <w:rFonts w:ascii="Arial" w:hAnsi="Arial" w:cs="Arial"/>
              </w:rPr>
              <w:t xml:space="preserve"> Additional information on the </w:t>
            </w:r>
            <w:smartTag w:uri="urn:schemas-microsoft-com:office:smarttags" w:element="stockticker">
              <w:r w:rsidRPr="00D34A41">
                <w:rPr>
                  <w:rFonts w:ascii="Arial" w:hAnsi="Arial" w:cs="Arial"/>
                </w:rPr>
                <w:t>HSE</w:t>
              </w:r>
            </w:smartTag>
            <w:r w:rsidRPr="00D34A41">
              <w:rPr>
                <w:rFonts w:ascii="Arial" w:hAnsi="Arial" w:cs="Arial"/>
              </w:rPr>
              <w:t xml:space="preserve">’s review process is </w:t>
            </w:r>
            <w:r w:rsidRPr="00D34A41">
              <w:rPr>
                <w:rFonts w:ascii="Arial" w:hAnsi="Arial" w:cs="Arial"/>
              </w:rPr>
              <w:lastRenderedPageBreak/>
              <w:t>available in the document posted with each vacancy entitled “Code of Practice, information for candidates”.</w:t>
            </w:r>
          </w:p>
          <w:p w14:paraId="7C0C78C2" w14:textId="77777777" w:rsidR="0031360C" w:rsidRPr="00D34A41" w:rsidRDefault="0031360C" w:rsidP="0031360C">
            <w:pPr>
              <w:ind w:firstLine="720"/>
              <w:rPr>
                <w:rFonts w:ascii="Arial" w:hAnsi="Arial" w:cs="Arial"/>
              </w:rPr>
            </w:pPr>
          </w:p>
          <w:p w14:paraId="0581A3DD" w14:textId="77777777" w:rsidR="0031360C" w:rsidRPr="00D34A41" w:rsidRDefault="0031360C" w:rsidP="0031360C">
            <w:pPr>
              <w:rPr>
                <w:rFonts w:ascii="Arial" w:hAnsi="Arial" w:cs="Arial"/>
              </w:rPr>
            </w:pPr>
            <w:r w:rsidRPr="00D34A41">
              <w:rPr>
                <w:rFonts w:ascii="Arial" w:hAnsi="Arial" w:cs="Arial"/>
              </w:rPr>
              <w:t xml:space="preserve">Codes of practice are published by the CPSA and are available on </w:t>
            </w:r>
            <w:hyperlink r:id="rId17" w:history="1">
              <w:r w:rsidRPr="00D34A41">
                <w:rPr>
                  <w:rStyle w:val="Hyperlink"/>
                  <w:rFonts w:ascii="Arial" w:hAnsi="Arial" w:cs="Arial"/>
                </w:rPr>
                <w:t>www.cpsa.ie</w:t>
              </w:r>
            </w:hyperlink>
          </w:p>
        </w:tc>
      </w:tr>
      <w:tr w:rsidR="0031360C" w:rsidRPr="00B53145" w14:paraId="23ABD77A" w14:textId="77777777" w:rsidTr="00363F42">
        <w:tc>
          <w:tcPr>
            <w:tcW w:w="10758" w:type="dxa"/>
            <w:gridSpan w:val="2"/>
          </w:tcPr>
          <w:p w14:paraId="6E706170" w14:textId="77777777" w:rsidR="0031360C" w:rsidRPr="00B53145" w:rsidRDefault="0031360C" w:rsidP="0031360C">
            <w:pPr>
              <w:rPr>
                <w:rFonts w:ascii="Arial" w:hAnsi="Arial" w:cs="Arial"/>
              </w:rPr>
            </w:pPr>
            <w:r w:rsidRPr="00B53145">
              <w:rPr>
                <w:rFonts w:ascii="Arial" w:hAnsi="Arial" w:cs="Arial"/>
              </w:rPr>
              <w:lastRenderedPageBreak/>
              <w:t>The reform programme outlined for the Health Services may impact on this role and as structures change the job description may be reviewed.</w:t>
            </w:r>
          </w:p>
          <w:p w14:paraId="6856FE8B" w14:textId="77777777" w:rsidR="0031360C" w:rsidRPr="00B53145" w:rsidRDefault="0031360C" w:rsidP="0031360C">
            <w:pPr>
              <w:rPr>
                <w:rFonts w:ascii="Arial" w:hAnsi="Arial" w:cs="Arial"/>
              </w:rPr>
            </w:pPr>
          </w:p>
          <w:p w14:paraId="6C701A3F" w14:textId="77777777" w:rsidR="0031360C" w:rsidRPr="00B53145" w:rsidRDefault="0031360C" w:rsidP="0031360C">
            <w:pPr>
              <w:rPr>
                <w:rFonts w:ascii="Arial" w:hAnsi="Arial" w:cs="Arial"/>
              </w:rPr>
            </w:pPr>
            <w:r w:rsidRPr="00B5314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12762F13" w14:textId="77777777" w:rsidR="009D4252" w:rsidRPr="00B53145" w:rsidRDefault="009D4252" w:rsidP="00B53145">
      <w:pPr>
        <w:rPr>
          <w:rFonts w:ascii="Arial" w:hAnsi="Arial" w:cs="Arial"/>
          <w:b/>
        </w:rPr>
      </w:pPr>
    </w:p>
    <w:p w14:paraId="5AF8B7E1" w14:textId="77777777" w:rsidR="000343DC" w:rsidRPr="00E766A5" w:rsidRDefault="000343DC" w:rsidP="000343DC">
      <w:pPr>
        <w:jc w:val="both"/>
        <w:rPr>
          <w:rFonts w:ascii="Arial" w:hAnsi="Arial" w:cs="Arial"/>
        </w:rPr>
      </w:pPr>
      <w:r>
        <w:rPr>
          <w:rFonts w:ascii="Arial" w:hAnsi="Arial" w:cs="Arial"/>
        </w:rPr>
        <w:br w:type="page"/>
      </w:r>
    </w:p>
    <w:p w14:paraId="12B313A0" w14:textId="77777777" w:rsidR="00772E15" w:rsidRDefault="00A42A15" w:rsidP="00A42A15">
      <w:pPr>
        <w:jc w:val="both"/>
        <w:rPr>
          <w:rFonts w:ascii="Arial" w:hAnsi="Arial" w:cs="Arial"/>
          <w:b/>
        </w:rPr>
      </w:pPr>
      <w:r>
        <w:rPr>
          <w:rFonts w:cs="Arial"/>
          <w:noProof/>
          <w:color w:val="1F497D"/>
          <w:lang w:val="en-IE" w:eastAsia="en-IE"/>
        </w:rPr>
        <w:lastRenderedPageBreak/>
        <w:drawing>
          <wp:inline distT="0" distB="0" distL="0" distR="0" wp14:anchorId="1B92559E" wp14:editId="57EB4445">
            <wp:extent cx="895350" cy="742950"/>
            <wp:effectExtent l="0" t="0" r="0" b="0"/>
            <wp:docPr id="3" name="Picture 3" descr="cid:image001.png@01D7C446.70E9B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7C446.70E9BC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14:paraId="7B048F47" w14:textId="77777777" w:rsidR="00772E15" w:rsidRDefault="00772E15" w:rsidP="000343DC">
      <w:pPr>
        <w:jc w:val="center"/>
        <w:rPr>
          <w:rFonts w:ascii="Arial" w:hAnsi="Arial" w:cs="Arial"/>
          <w:b/>
        </w:rPr>
      </w:pPr>
      <w:r>
        <w:rPr>
          <w:rFonts w:ascii="Arial" w:hAnsi="Arial" w:cs="Arial"/>
          <w:b/>
        </w:rPr>
        <w:t xml:space="preserve"> Clinical Nurse Manager 3</w:t>
      </w:r>
    </w:p>
    <w:p w14:paraId="78F992CC" w14:textId="77777777" w:rsidR="000343DC" w:rsidRDefault="000343DC" w:rsidP="000343DC">
      <w:pPr>
        <w:jc w:val="center"/>
        <w:rPr>
          <w:rFonts w:ascii="Arial" w:hAnsi="Arial" w:cs="Arial"/>
          <w:b/>
        </w:rPr>
      </w:pPr>
      <w:r w:rsidRPr="00E766A5">
        <w:rPr>
          <w:rFonts w:ascii="Arial" w:hAnsi="Arial" w:cs="Arial"/>
          <w:b/>
        </w:rPr>
        <w:t>Terms and Conditions of Employment</w:t>
      </w:r>
    </w:p>
    <w:p w14:paraId="19818DA1" w14:textId="77777777" w:rsidR="000343DC" w:rsidRDefault="000343DC" w:rsidP="000343DC">
      <w:pPr>
        <w:jc w:val="center"/>
        <w:rPr>
          <w:rFonts w:ascii="Arial" w:hAnsi="Arial" w:cs="Arial"/>
          <w:b/>
        </w:rPr>
      </w:pPr>
    </w:p>
    <w:p w14:paraId="1A231429" w14:textId="77777777" w:rsidR="00772E15" w:rsidRPr="00E766A5" w:rsidRDefault="00772E15" w:rsidP="00A42A15">
      <w:pPr>
        <w:rPr>
          <w:rFonts w:ascii="Arial" w:hAnsi="Arial" w:cs="Arial"/>
          <w:b/>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149"/>
      </w:tblGrid>
      <w:tr w:rsidR="000343DC" w:rsidRPr="00402F14" w14:paraId="7A8F70B0" w14:textId="77777777" w:rsidTr="0048129F">
        <w:tc>
          <w:tcPr>
            <w:tcW w:w="3408" w:type="dxa"/>
          </w:tcPr>
          <w:p w14:paraId="4EC924FD" w14:textId="77777777" w:rsidR="000343DC" w:rsidRPr="00402F14" w:rsidRDefault="000343DC" w:rsidP="000343DC">
            <w:pPr>
              <w:jc w:val="both"/>
              <w:rPr>
                <w:rFonts w:ascii="Arial" w:hAnsi="Arial" w:cs="Arial"/>
                <w:b/>
                <w:bCs/>
              </w:rPr>
            </w:pPr>
            <w:r w:rsidRPr="00402F14">
              <w:rPr>
                <w:rFonts w:ascii="Arial" w:hAnsi="Arial" w:cs="Arial"/>
                <w:b/>
                <w:bCs/>
              </w:rPr>
              <w:t xml:space="preserve">Tenure </w:t>
            </w:r>
          </w:p>
        </w:tc>
        <w:tc>
          <w:tcPr>
            <w:tcW w:w="7224" w:type="dxa"/>
          </w:tcPr>
          <w:p w14:paraId="159CCB50" w14:textId="77777777" w:rsidR="00402F14" w:rsidRPr="00402F14" w:rsidRDefault="00CF0F7C" w:rsidP="00E260E2">
            <w:pPr>
              <w:tabs>
                <w:tab w:val="left" w:pos="-720"/>
                <w:tab w:val="left" w:pos="0"/>
                <w:tab w:val="left" w:pos="720"/>
              </w:tabs>
              <w:suppressAutoHyphens/>
              <w:jc w:val="both"/>
              <w:rPr>
                <w:rFonts w:ascii="Arial" w:hAnsi="Arial" w:cs="Arial"/>
                <w:spacing w:val="-3"/>
              </w:rPr>
            </w:pPr>
            <w:r w:rsidRPr="00402F14">
              <w:rPr>
                <w:rFonts w:ascii="Arial" w:hAnsi="Arial" w:cs="Arial"/>
                <w:spacing w:val="-3"/>
              </w:rPr>
              <w:t>The current vacancy available is</w:t>
            </w:r>
            <w:r w:rsidR="000A5514" w:rsidRPr="00402F14">
              <w:rPr>
                <w:rFonts w:ascii="Arial" w:hAnsi="Arial" w:cs="Arial"/>
                <w:spacing w:val="-3"/>
              </w:rPr>
              <w:t xml:space="preserve"> </w:t>
            </w:r>
            <w:r w:rsidR="0001777A">
              <w:rPr>
                <w:rFonts w:ascii="Arial" w:hAnsi="Arial" w:cs="Arial"/>
                <w:spacing w:val="-3"/>
              </w:rPr>
              <w:t>permanent</w:t>
            </w:r>
            <w:r w:rsidR="00402F14" w:rsidRPr="00402F14">
              <w:rPr>
                <w:rFonts w:ascii="Arial" w:hAnsi="Arial" w:cs="Arial"/>
                <w:spacing w:val="-3"/>
              </w:rPr>
              <w:t>,</w:t>
            </w:r>
            <w:r w:rsidR="00BD06A5" w:rsidRPr="00402F14">
              <w:rPr>
                <w:rFonts w:ascii="Arial" w:hAnsi="Arial" w:cs="Arial"/>
                <w:color w:val="FF0000"/>
                <w:spacing w:val="-3"/>
              </w:rPr>
              <w:t xml:space="preserve"> </w:t>
            </w:r>
            <w:r w:rsidR="00BD06A5" w:rsidRPr="00402F14">
              <w:rPr>
                <w:rFonts w:ascii="Arial" w:hAnsi="Arial" w:cs="Arial"/>
                <w:spacing w:val="-3"/>
              </w:rPr>
              <w:t>whole time</w:t>
            </w:r>
            <w:r w:rsidR="00402F14" w:rsidRPr="00402F14">
              <w:rPr>
                <w:rFonts w:ascii="Arial" w:hAnsi="Arial" w:cs="Arial"/>
                <w:spacing w:val="-3"/>
              </w:rPr>
              <w:t xml:space="preserve"> and pensionable.</w:t>
            </w:r>
          </w:p>
          <w:p w14:paraId="3B3087E4" w14:textId="77777777" w:rsidR="00402F14" w:rsidRPr="00402F14" w:rsidRDefault="00402F14" w:rsidP="00E260E2">
            <w:pPr>
              <w:tabs>
                <w:tab w:val="left" w:pos="-720"/>
                <w:tab w:val="left" w:pos="0"/>
                <w:tab w:val="left" w:pos="720"/>
              </w:tabs>
              <w:suppressAutoHyphens/>
              <w:jc w:val="both"/>
              <w:rPr>
                <w:rFonts w:ascii="Arial" w:hAnsi="Arial" w:cs="Arial"/>
                <w:color w:val="FF0000"/>
                <w:spacing w:val="-3"/>
              </w:rPr>
            </w:pPr>
          </w:p>
          <w:p w14:paraId="4FDA08C6" w14:textId="77777777" w:rsidR="000343DC" w:rsidRPr="00402F14" w:rsidRDefault="007C7FAF" w:rsidP="00E260E2">
            <w:pPr>
              <w:tabs>
                <w:tab w:val="left" w:pos="-720"/>
                <w:tab w:val="left" w:pos="0"/>
                <w:tab w:val="left" w:pos="720"/>
              </w:tabs>
              <w:suppressAutoHyphens/>
              <w:jc w:val="both"/>
              <w:rPr>
                <w:rFonts w:ascii="Arial" w:hAnsi="Arial" w:cs="Arial"/>
                <w:spacing w:val="-3"/>
              </w:rPr>
            </w:pPr>
            <w:r w:rsidRPr="006C5C6C">
              <w:rPr>
                <w:rFonts w:ascii="Calibri" w:hAnsi="Calibri" w:cs="Arial"/>
                <w:spacing w:val="-3"/>
                <w:sz w:val="22"/>
                <w:szCs w:val="22"/>
              </w:rPr>
              <w:t xml:space="preserve">Appointment as an employee of the Health Service Executive is governed by the Health Act 2004 and the Public Service Management (Recruitment and Appointment) Act </w:t>
            </w:r>
            <w:r w:rsidRPr="00F60B8D">
              <w:rPr>
                <w:rFonts w:ascii="Calibri" w:hAnsi="Calibri" w:cs="Arial"/>
                <w:spacing w:val="-3"/>
                <w:sz w:val="22"/>
                <w:szCs w:val="22"/>
              </w:rPr>
              <w:t>2004</w:t>
            </w:r>
            <w:r w:rsidRPr="00F60B8D">
              <w:rPr>
                <w:rFonts w:ascii="Arial" w:hAnsi="Arial" w:cs="Arial"/>
                <w:spacing w:val="-3"/>
              </w:rPr>
              <w:t xml:space="preserve"> and Public Service Management (Recruitment and Appointments) Amendment Act 2013.</w:t>
            </w:r>
          </w:p>
        </w:tc>
      </w:tr>
      <w:tr w:rsidR="000343DC" w:rsidRPr="00402F14" w14:paraId="7E38317F" w14:textId="77777777" w:rsidTr="0048129F">
        <w:tc>
          <w:tcPr>
            <w:tcW w:w="3408" w:type="dxa"/>
          </w:tcPr>
          <w:p w14:paraId="6BE30B31" w14:textId="77777777" w:rsidR="000343DC" w:rsidRPr="00402F14" w:rsidRDefault="000343DC" w:rsidP="000343DC">
            <w:pPr>
              <w:jc w:val="both"/>
              <w:rPr>
                <w:rFonts w:ascii="Arial" w:hAnsi="Arial" w:cs="Arial"/>
                <w:b/>
                <w:bCs/>
              </w:rPr>
            </w:pPr>
            <w:r w:rsidRPr="00402F14">
              <w:rPr>
                <w:rFonts w:ascii="Arial" w:hAnsi="Arial" w:cs="Arial"/>
                <w:b/>
                <w:bCs/>
              </w:rPr>
              <w:t xml:space="preserve">Remuneration </w:t>
            </w:r>
          </w:p>
        </w:tc>
        <w:tc>
          <w:tcPr>
            <w:tcW w:w="7224" w:type="dxa"/>
          </w:tcPr>
          <w:p w14:paraId="00314F5D" w14:textId="77777777" w:rsidR="0001777A" w:rsidRPr="00863808" w:rsidRDefault="0001777A" w:rsidP="0001777A">
            <w:pPr>
              <w:spacing w:after="120"/>
              <w:jc w:val="both"/>
              <w:rPr>
                <w:rFonts w:ascii="Calibri" w:hAnsi="Calibri" w:cs="Calibri"/>
                <w:sz w:val="22"/>
                <w:szCs w:val="22"/>
              </w:rPr>
            </w:pPr>
            <w:r w:rsidRPr="00863808">
              <w:rPr>
                <w:rFonts w:ascii="Calibri" w:hAnsi="Calibri" w:cs="Calibri"/>
                <w:sz w:val="22"/>
                <w:szCs w:val="22"/>
              </w:rPr>
              <w:t xml:space="preserve">The salary scale for the post at (01/03/2025) is: </w:t>
            </w:r>
          </w:p>
          <w:p w14:paraId="7EBE604C" w14:textId="77777777" w:rsidR="0001777A" w:rsidRPr="00863808" w:rsidRDefault="0001777A" w:rsidP="0001777A">
            <w:pPr>
              <w:spacing w:after="120"/>
              <w:jc w:val="both"/>
              <w:rPr>
                <w:rFonts w:ascii="Calibri" w:hAnsi="Calibri" w:cs="Calibri"/>
                <w:sz w:val="22"/>
                <w:szCs w:val="22"/>
              </w:rPr>
            </w:pPr>
          </w:p>
          <w:p w14:paraId="688148AE" w14:textId="77777777" w:rsidR="0001777A" w:rsidRPr="00863808" w:rsidRDefault="0001777A" w:rsidP="0001777A">
            <w:pPr>
              <w:spacing w:after="120"/>
              <w:contextualSpacing/>
              <w:rPr>
                <w:rFonts w:ascii="Calibri" w:hAnsi="Calibri" w:cs="Calibri"/>
                <w:bCs/>
                <w:iCs/>
                <w:sz w:val="22"/>
                <w:szCs w:val="22"/>
              </w:rPr>
            </w:pPr>
            <w:r w:rsidRPr="00863808">
              <w:rPr>
                <w:rFonts w:ascii="Calibri" w:hAnsi="Calibri" w:cs="Calibri"/>
                <w:bCs/>
                <w:iCs/>
                <w:sz w:val="22"/>
                <w:szCs w:val="22"/>
              </w:rPr>
              <w:t xml:space="preserve">€70,025: 71,410: 74,913: 76,291: 77,677: 79,081: </w:t>
            </w:r>
          </w:p>
          <w:p w14:paraId="42CE3A37" w14:textId="77777777" w:rsidR="0001777A" w:rsidRPr="00863808" w:rsidRDefault="0001777A" w:rsidP="0001777A">
            <w:pPr>
              <w:spacing w:after="120"/>
              <w:contextualSpacing/>
              <w:rPr>
                <w:rFonts w:ascii="Calibri" w:hAnsi="Calibri" w:cs="Calibri"/>
                <w:bCs/>
                <w:iCs/>
                <w:sz w:val="22"/>
                <w:szCs w:val="22"/>
              </w:rPr>
            </w:pPr>
          </w:p>
          <w:p w14:paraId="7C9C253F" w14:textId="77777777" w:rsidR="0001777A" w:rsidRPr="00863808" w:rsidRDefault="0001777A" w:rsidP="0001777A">
            <w:pPr>
              <w:spacing w:after="120"/>
              <w:contextualSpacing/>
              <w:rPr>
                <w:rStyle w:val="Hyperlink"/>
                <w:rFonts w:ascii="Calibri" w:hAnsi="Calibri" w:cs="Calibri"/>
                <w:bCs/>
                <w:iCs/>
                <w:sz w:val="22"/>
                <w:szCs w:val="22"/>
              </w:rPr>
            </w:pPr>
            <w:r w:rsidRPr="00863808">
              <w:rPr>
                <w:rFonts w:ascii="Calibri" w:hAnsi="Calibri" w:cs="Calibri"/>
                <w:bCs/>
                <w:iCs/>
                <w:sz w:val="22"/>
                <w:szCs w:val="22"/>
              </w:rPr>
              <w:t>Salary Scales are updated periodically and the most up to date versions can be found here:</w:t>
            </w:r>
            <w:r w:rsidRPr="00863808">
              <w:rPr>
                <w:rFonts w:ascii="Calibri" w:hAnsi="Calibri" w:cs="Calibri"/>
                <w:bCs/>
                <w:iCs/>
                <w:color w:val="FF0000"/>
                <w:sz w:val="22"/>
                <w:szCs w:val="22"/>
              </w:rPr>
              <w:t xml:space="preserve"> </w:t>
            </w:r>
            <w:hyperlink r:id="rId20" w:history="1">
              <w:r w:rsidRPr="00863808">
                <w:rPr>
                  <w:rStyle w:val="Hyperlink"/>
                  <w:rFonts w:ascii="Calibri" w:hAnsi="Calibri" w:cs="Calibri"/>
                  <w:bCs/>
                  <w:iCs/>
                  <w:sz w:val="22"/>
                  <w:szCs w:val="22"/>
                </w:rPr>
                <w:t>https://healthservice.hse.ie/staff/benefits-services/pay/pay-scales.html</w:t>
              </w:r>
            </w:hyperlink>
          </w:p>
          <w:p w14:paraId="0D4DD6DA" w14:textId="77777777" w:rsidR="00612084" w:rsidRPr="00402F14" w:rsidRDefault="0001777A" w:rsidP="0001777A">
            <w:pPr>
              <w:jc w:val="both"/>
              <w:rPr>
                <w:rFonts w:ascii="Arial" w:hAnsi="Arial" w:cs="Arial"/>
              </w:rPr>
            </w:pPr>
            <w:r w:rsidRPr="00863808">
              <w:rPr>
                <w:rFonts w:ascii="Calibri" w:hAnsi="Calibri" w:cs="Calibr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343DC" w:rsidRPr="00402F14" w14:paraId="347E3FFC" w14:textId="77777777" w:rsidTr="0048129F">
        <w:tc>
          <w:tcPr>
            <w:tcW w:w="3408" w:type="dxa"/>
          </w:tcPr>
          <w:p w14:paraId="4CCFE034" w14:textId="77777777" w:rsidR="000343DC" w:rsidRPr="00402F14" w:rsidRDefault="000343DC" w:rsidP="000343DC">
            <w:pPr>
              <w:jc w:val="both"/>
              <w:rPr>
                <w:rFonts w:ascii="Arial" w:hAnsi="Arial" w:cs="Arial"/>
                <w:b/>
                <w:bCs/>
              </w:rPr>
            </w:pPr>
            <w:r w:rsidRPr="00402F14">
              <w:rPr>
                <w:rFonts w:ascii="Arial" w:hAnsi="Arial" w:cs="Arial"/>
                <w:b/>
                <w:bCs/>
              </w:rPr>
              <w:t>Working Week</w:t>
            </w:r>
          </w:p>
          <w:p w14:paraId="5DD90986" w14:textId="77777777" w:rsidR="000343DC" w:rsidRPr="00402F14" w:rsidRDefault="000343DC" w:rsidP="000343DC">
            <w:pPr>
              <w:jc w:val="both"/>
              <w:rPr>
                <w:rFonts w:ascii="Arial" w:hAnsi="Arial" w:cs="Arial"/>
                <w:b/>
                <w:bCs/>
              </w:rPr>
            </w:pPr>
          </w:p>
        </w:tc>
        <w:tc>
          <w:tcPr>
            <w:tcW w:w="7224" w:type="dxa"/>
          </w:tcPr>
          <w:p w14:paraId="6A4F4354" w14:textId="77777777" w:rsidR="000343DC" w:rsidRPr="00384941" w:rsidRDefault="000343DC" w:rsidP="000343DC">
            <w:pPr>
              <w:jc w:val="both"/>
              <w:rPr>
                <w:rFonts w:ascii="Arial" w:hAnsi="Arial" w:cs="Arial"/>
              </w:rPr>
            </w:pPr>
            <w:r w:rsidRPr="00402F14">
              <w:rPr>
                <w:rFonts w:ascii="Arial" w:hAnsi="Arial" w:cs="Arial"/>
              </w:rPr>
              <w:t xml:space="preserve">The standard working week applying to the post is </w:t>
            </w:r>
            <w:r w:rsidR="007679CF">
              <w:rPr>
                <w:rFonts w:ascii="Arial" w:hAnsi="Arial" w:cs="Arial"/>
              </w:rPr>
              <w:t>37.5</w:t>
            </w:r>
            <w:r w:rsidR="00E260E2" w:rsidRPr="00384941">
              <w:rPr>
                <w:rFonts w:ascii="Arial" w:hAnsi="Arial" w:cs="Arial"/>
              </w:rPr>
              <w:t xml:space="preserve"> </w:t>
            </w:r>
            <w:r w:rsidRPr="00384941">
              <w:rPr>
                <w:rFonts w:ascii="Arial" w:hAnsi="Arial" w:cs="Arial"/>
              </w:rPr>
              <w:t xml:space="preserve">hours </w:t>
            </w:r>
          </w:p>
          <w:p w14:paraId="7DD6CBB2" w14:textId="77777777" w:rsidR="000343DC" w:rsidRPr="00402F14" w:rsidRDefault="000343DC" w:rsidP="000343DC">
            <w:pPr>
              <w:jc w:val="both"/>
              <w:rPr>
                <w:rFonts w:ascii="Arial" w:hAnsi="Arial" w:cs="Arial"/>
              </w:rPr>
            </w:pPr>
          </w:p>
          <w:p w14:paraId="3451783B" w14:textId="77777777" w:rsidR="000343DC" w:rsidRPr="00402F14" w:rsidRDefault="000343DC" w:rsidP="000343DC">
            <w:pPr>
              <w:jc w:val="both"/>
              <w:rPr>
                <w:rFonts w:ascii="Arial" w:hAnsi="Arial" w:cs="Arial"/>
              </w:rPr>
            </w:pPr>
            <w:smartTag w:uri="urn:schemas-microsoft-com:office:smarttags" w:element="stockticker">
              <w:r w:rsidRPr="00402F14">
                <w:rPr>
                  <w:rFonts w:ascii="Arial" w:hAnsi="Arial" w:cs="Arial"/>
                </w:rPr>
                <w:t>HSE</w:t>
              </w:r>
            </w:smartTag>
            <w:r w:rsidRPr="00402F14">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402F14">
              <w:rPr>
                <w:rFonts w:ascii="Arial" w:hAnsi="Arial" w:cs="Arial"/>
                <w:vertAlign w:val="superscript"/>
              </w:rPr>
              <w:t>th</w:t>
            </w:r>
            <w:r w:rsidRPr="00402F14">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402F14" w14:paraId="199E80D4" w14:textId="77777777" w:rsidTr="0048129F">
        <w:tc>
          <w:tcPr>
            <w:tcW w:w="3408" w:type="dxa"/>
          </w:tcPr>
          <w:p w14:paraId="6A696423" w14:textId="77777777" w:rsidR="000343DC" w:rsidRPr="00402F14" w:rsidRDefault="000343DC" w:rsidP="000343DC">
            <w:pPr>
              <w:jc w:val="both"/>
              <w:rPr>
                <w:rFonts w:ascii="Arial" w:hAnsi="Arial" w:cs="Arial"/>
                <w:b/>
                <w:bCs/>
              </w:rPr>
            </w:pPr>
            <w:r w:rsidRPr="00402F14">
              <w:rPr>
                <w:rFonts w:ascii="Arial" w:hAnsi="Arial" w:cs="Arial"/>
                <w:b/>
                <w:bCs/>
              </w:rPr>
              <w:t>Annual Leave</w:t>
            </w:r>
          </w:p>
        </w:tc>
        <w:tc>
          <w:tcPr>
            <w:tcW w:w="7224" w:type="dxa"/>
          </w:tcPr>
          <w:p w14:paraId="68337864" w14:textId="77777777" w:rsidR="000343DC" w:rsidRPr="00402F14" w:rsidRDefault="000343DC" w:rsidP="009B223A">
            <w:pPr>
              <w:rPr>
                <w:rFonts w:ascii="Arial" w:hAnsi="Arial" w:cs="Arial"/>
              </w:rPr>
            </w:pPr>
            <w:r w:rsidRPr="00402F14">
              <w:rPr>
                <w:rFonts w:ascii="Arial" w:hAnsi="Arial" w:cs="Arial"/>
              </w:rPr>
              <w:t>The annual leave associated with the post will be confirmed at job offer stage</w:t>
            </w:r>
          </w:p>
        </w:tc>
      </w:tr>
      <w:tr w:rsidR="000343DC" w:rsidRPr="00402F14" w14:paraId="23ED4150" w14:textId="77777777" w:rsidTr="0048129F">
        <w:tc>
          <w:tcPr>
            <w:tcW w:w="3408" w:type="dxa"/>
          </w:tcPr>
          <w:p w14:paraId="70C0F917" w14:textId="77777777" w:rsidR="000343DC" w:rsidRPr="00402F14" w:rsidRDefault="000343DC" w:rsidP="000343DC">
            <w:pPr>
              <w:jc w:val="both"/>
              <w:rPr>
                <w:rFonts w:ascii="Arial" w:hAnsi="Arial" w:cs="Arial"/>
                <w:b/>
                <w:bCs/>
              </w:rPr>
            </w:pPr>
            <w:r w:rsidRPr="00402F14">
              <w:rPr>
                <w:rFonts w:ascii="Arial" w:hAnsi="Arial" w:cs="Arial"/>
                <w:b/>
                <w:bCs/>
              </w:rPr>
              <w:t>Superannuation</w:t>
            </w:r>
          </w:p>
          <w:p w14:paraId="3620CA69" w14:textId="77777777" w:rsidR="000343DC" w:rsidRPr="00402F14" w:rsidRDefault="000343DC" w:rsidP="000343DC">
            <w:pPr>
              <w:jc w:val="both"/>
              <w:rPr>
                <w:rFonts w:ascii="Arial" w:hAnsi="Arial" w:cs="Arial"/>
                <w:b/>
                <w:bCs/>
              </w:rPr>
            </w:pPr>
          </w:p>
          <w:p w14:paraId="2301FD15" w14:textId="77777777" w:rsidR="000343DC" w:rsidRPr="00402F14" w:rsidRDefault="000343DC" w:rsidP="000343DC">
            <w:pPr>
              <w:jc w:val="both"/>
              <w:rPr>
                <w:rFonts w:ascii="Arial" w:hAnsi="Arial" w:cs="Arial"/>
                <w:b/>
                <w:bCs/>
              </w:rPr>
            </w:pPr>
          </w:p>
        </w:tc>
        <w:tc>
          <w:tcPr>
            <w:tcW w:w="7224" w:type="dxa"/>
          </w:tcPr>
          <w:p w14:paraId="1E56C76D" w14:textId="77777777" w:rsidR="007C7FAF" w:rsidRDefault="007C7FAF" w:rsidP="007C7FAF">
            <w:pPr>
              <w:jc w:val="both"/>
              <w:rPr>
                <w:rFonts w:ascii="Arial" w:hAnsi="Arial" w:cs="Arial"/>
              </w:rPr>
            </w:pPr>
            <w:r w:rsidRPr="00D1602C">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D1602C">
              <w:rPr>
                <w:rFonts w:ascii="Arial" w:hAnsi="Arial" w:cs="Arial"/>
                <w:vertAlign w:val="superscript"/>
              </w:rPr>
              <w:t>st</w:t>
            </w:r>
            <w:r w:rsidRPr="00D1602C">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D1602C">
              <w:rPr>
                <w:rFonts w:ascii="Arial" w:hAnsi="Arial" w:cs="Arial"/>
                <w:vertAlign w:val="superscript"/>
              </w:rPr>
              <w:t>st</w:t>
            </w:r>
            <w:r w:rsidRPr="00D1602C">
              <w:rPr>
                <w:rFonts w:ascii="Arial" w:hAnsi="Arial" w:cs="Arial"/>
              </w:rPr>
              <w:t xml:space="preserve"> December 2004.</w:t>
            </w:r>
          </w:p>
          <w:p w14:paraId="022D6E4D" w14:textId="77777777" w:rsidR="000343DC" w:rsidRPr="00402F14" w:rsidRDefault="000343DC" w:rsidP="000343DC">
            <w:pPr>
              <w:jc w:val="both"/>
              <w:rPr>
                <w:rFonts w:ascii="Arial" w:hAnsi="Arial" w:cs="Arial"/>
                <w:bCs/>
                <w:iCs/>
              </w:rPr>
            </w:pPr>
          </w:p>
        </w:tc>
      </w:tr>
      <w:tr w:rsidR="000343DC" w:rsidRPr="00402F14" w14:paraId="0B6282A9" w14:textId="77777777" w:rsidTr="0048129F">
        <w:tc>
          <w:tcPr>
            <w:tcW w:w="3408" w:type="dxa"/>
          </w:tcPr>
          <w:p w14:paraId="5FEF5C86" w14:textId="77777777" w:rsidR="000343DC" w:rsidRPr="00402F14" w:rsidRDefault="000343DC" w:rsidP="000343DC">
            <w:pPr>
              <w:jc w:val="both"/>
              <w:rPr>
                <w:rFonts w:ascii="Arial" w:hAnsi="Arial" w:cs="Arial"/>
                <w:b/>
                <w:bCs/>
              </w:rPr>
            </w:pPr>
            <w:r w:rsidRPr="00402F14">
              <w:rPr>
                <w:rFonts w:ascii="Arial" w:hAnsi="Arial" w:cs="Arial"/>
                <w:b/>
                <w:bCs/>
              </w:rPr>
              <w:t>Probation</w:t>
            </w:r>
          </w:p>
        </w:tc>
        <w:tc>
          <w:tcPr>
            <w:tcW w:w="7224" w:type="dxa"/>
          </w:tcPr>
          <w:p w14:paraId="7CBD75F0" w14:textId="77777777" w:rsidR="000343DC" w:rsidRPr="00402F14" w:rsidRDefault="000343DC" w:rsidP="000343DC">
            <w:pPr>
              <w:pStyle w:val="Heading7"/>
              <w:rPr>
                <w:rFonts w:cs="Arial"/>
                <w:b w:val="0"/>
                <w:sz w:val="20"/>
              </w:rPr>
            </w:pPr>
            <w:r w:rsidRPr="00402F14">
              <w:rPr>
                <w:rFonts w:cs="Arial"/>
                <w:b w:val="0"/>
                <w:sz w:val="20"/>
              </w:rPr>
              <w:t xml:space="preserve">Every appointment of a person who is not already a permanent officer of the </w:t>
            </w:r>
            <w:r w:rsidRPr="00402F14">
              <w:rPr>
                <w:rFonts w:cs="Arial"/>
                <w:b w:val="0"/>
                <w:sz w:val="20"/>
                <w:shd w:val="clear" w:color="auto" w:fill="FFFFFF"/>
              </w:rPr>
              <w:t>Health Service Executive or of a Local Authority</w:t>
            </w:r>
            <w:r w:rsidRPr="00402F14">
              <w:rPr>
                <w:rFonts w:cs="Arial"/>
                <w:b w:val="0"/>
                <w:sz w:val="20"/>
              </w:rPr>
              <w:t xml:space="preserve"> shall be subject to a probationary period of 12 months as stipulated in the Department of Health Circular No.10/71.</w:t>
            </w:r>
          </w:p>
        </w:tc>
      </w:tr>
      <w:tr w:rsidR="00CF0F7C" w:rsidRPr="00402F14" w14:paraId="0D8E7414" w14:textId="77777777" w:rsidTr="0048129F">
        <w:trPr>
          <w:trHeight w:val="1976"/>
        </w:trPr>
        <w:tc>
          <w:tcPr>
            <w:tcW w:w="3408" w:type="dxa"/>
          </w:tcPr>
          <w:p w14:paraId="5D3B3448" w14:textId="77777777" w:rsidR="00CF0F7C" w:rsidRPr="00402F14" w:rsidRDefault="00CF0F7C" w:rsidP="00243D2B">
            <w:pPr>
              <w:jc w:val="both"/>
              <w:rPr>
                <w:rFonts w:ascii="Arial" w:hAnsi="Arial" w:cs="Arial"/>
                <w:b/>
                <w:bCs/>
              </w:rPr>
            </w:pPr>
            <w:r w:rsidRPr="00402F14">
              <w:rPr>
                <w:rFonts w:ascii="Arial" w:hAnsi="Arial" w:cs="Arial"/>
                <w:b/>
                <w:bCs/>
              </w:rPr>
              <w:t>Mandated Person Children First Act 2015</w:t>
            </w:r>
          </w:p>
        </w:tc>
        <w:tc>
          <w:tcPr>
            <w:tcW w:w="7224" w:type="dxa"/>
          </w:tcPr>
          <w:p w14:paraId="43519269" w14:textId="77777777" w:rsidR="00CF0F7C" w:rsidRPr="00402F14" w:rsidRDefault="00CF0F7C" w:rsidP="00243D2B">
            <w:pPr>
              <w:shd w:val="clear" w:color="auto" w:fill="FFFFFF"/>
              <w:rPr>
                <w:rFonts w:ascii="Arial" w:hAnsi="Arial" w:cs="Arial"/>
              </w:rPr>
            </w:pPr>
            <w:r w:rsidRPr="00402F14">
              <w:rPr>
                <w:rFonts w:ascii="Arial" w:hAnsi="Arial" w:cs="Arial"/>
                <w:iCs/>
              </w:rPr>
              <w:t>As a mandated person under the Children First Act 2015 you will have a legal obligation</w:t>
            </w:r>
            <w:r w:rsidRPr="00402F14">
              <w:rPr>
                <w:rFonts w:ascii="Arial" w:hAnsi="Arial" w:cs="Arial"/>
              </w:rPr>
              <w:t xml:space="preserve"> </w:t>
            </w:r>
          </w:p>
          <w:p w14:paraId="2B6AA155" w14:textId="77777777" w:rsidR="00CF0F7C" w:rsidRPr="00402F14" w:rsidRDefault="00CF0F7C" w:rsidP="00CF0F7C">
            <w:pPr>
              <w:pStyle w:val="ListParagraph"/>
              <w:numPr>
                <w:ilvl w:val="0"/>
                <w:numId w:val="25"/>
              </w:numPr>
              <w:shd w:val="clear" w:color="auto" w:fill="FFFFFF"/>
              <w:contextualSpacing w:val="0"/>
              <w:rPr>
                <w:rFonts w:ascii="Arial" w:hAnsi="Arial" w:cs="Arial"/>
                <w:color w:val="000000"/>
              </w:rPr>
            </w:pPr>
            <w:r w:rsidRPr="00402F14">
              <w:rPr>
                <w:rFonts w:ascii="Arial" w:hAnsi="Arial" w:cs="Arial"/>
                <w:iCs/>
                <w:color w:val="000000"/>
              </w:rPr>
              <w:t>To report child protection concerns at or above a defined threshold to TUSLA.</w:t>
            </w:r>
          </w:p>
          <w:p w14:paraId="34BC15E4" w14:textId="77777777" w:rsidR="00CF0F7C" w:rsidRPr="00402F14" w:rsidRDefault="00CF0F7C" w:rsidP="00CF0F7C">
            <w:pPr>
              <w:pStyle w:val="ListParagraph"/>
              <w:numPr>
                <w:ilvl w:val="0"/>
                <w:numId w:val="25"/>
              </w:numPr>
              <w:shd w:val="clear" w:color="auto" w:fill="FFFFFF"/>
              <w:contextualSpacing w:val="0"/>
              <w:rPr>
                <w:rFonts w:ascii="Arial" w:hAnsi="Arial" w:cs="Arial"/>
                <w:color w:val="000000"/>
              </w:rPr>
            </w:pPr>
            <w:r w:rsidRPr="00402F14">
              <w:rPr>
                <w:rFonts w:ascii="Arial" w:hAnsi="Arial" w:cs="Arial"/>
                <w:color w:val="000000"/>
              </w:rPr>
              <w:t>To assist Tusla, if requested, in assessing a concern which has been the subject of a mandated report</w:t>
            </w:r>
          </w:p>
          <w:p w14:paraId="6450DF2B" w14:textId="2A7F9BD1" w:rsidR="00CF0F7C" w:rsidRPr="0070235B" w:rsidRDefault="00CF0F7C" w:rsidP="0070235B">
            <w:pPr>
              <w:shd w:val="clear" w:color="auto" w:fill="FFFFFF"/>
              <w:rPr>
                <w:rFonts w:ascii="Arial" w:hAnsi="Arial" w:cs="Arial"/>
                <w:color w:val="000000"/>
              </w:rPr>
            </w:pPr>
            <w:r w:rsidRPr="00402F14">
              <w:rPr>
                <w:rFonts w:ascii="Arial" w:hAnsi="Arial" w:cs="Arial"/>
                <w:color w:val="000000"/>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F0F7C" w:rsidRPr="00402F14" w14:paraId="722839B1" w14:textId="77777777" w:rsidTr="0048129F">
        <w:trPr>
          <w:trHeight w:val="1976"/>
        </w:trPr>
        <w:tc>
          <w:tcPr>
            <w:tcW w:w="3408" w:type="dxa"/>
          </w:tcPr>
          <w:p w14:paraId="2D07D59E" w14:textId="77777777" w:rsidR="00CF0F7C" w:rsidRPr="00402F14" w:rsidRDefault="00CF0F7C" w:rsidP="000343DC">
            <w:pPr>
              <w:rPr>
                <w:rFonts w:ascii="Arial" w:hAnsi="Arial" w:cs="Arial"/>
                <w:b/>
                <w:bCs/>
              </w:rPr>
            </w:pPr>
            <w:r w:rsidRPr="00402F14">
              <w:rPr>
                <w:rFonts w:ascii="Arial" w:hAnsi="Arial" w:cs="Arial"/>
                <w:b/>
                <w:bCs/>
              </w:rPr>
              <w:lastRenderedPageBreak/>
              <w:t>Protection of Persons Reporting Child Abuse Act 1998</w:t>
            </w:r>
          </w:p>
        </w:tc>
        <w:tc>
          <w:tcPr>
            <w:tcW w:w="7224" w:type="dxa"/>
          </w:tcPr>
          <w:p w14:paraId="209AEAA3" w14:textId="77777777" w:rsidR="00CF0F7C" w:rsidRPr="00402F14" w:rsidRDefault="00CF0F7C" w:rsidP="000343DC">
            <w:pPr>
              <w:jc w:val="both"/>
              <w:rPr>
                <w:rFonts w:ascii="Arial" w:hAnsi="Arial" w:cs="Arial"/>
                <w:b/>
                <w:bCs/>
              </w:rPr>
            </w:pPr>
            <w:r w:rsidRPr="00402F14">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CF0F7C" w:rsidRPr="00402F14" w14:paraId="20D68860" w14:textId="77777777" w:rsidTr="0048129F">
        <w:trPr>
          <w:trHeight w:val="1138"/>
        </w:trPr>
        <w:tc>
          <w:tcPr>
            <w:tcW w:w="3408" w:type="dxa"/>
            <w:tcBorders>
              <w:top w:val="single" w:sz="4" w:space="0" w:color="auto"/>
              <w:left w:val="single" w:sz="4" w:space="0" w:color="auto"/>
              <w:bottom w:val="single" w:sz="4" w:space="0" w:color="auto"/>
              <w:right w:val="single" w:sz="4" w:space="0" w:color="auto"/>
            </w:tcBorders>
          </w:tcPr>
          <w:p w14:paraId="0C3A2A46" w14:textId="77777777" w:rsidR="00CF0F7C" w:rsidRPr="00402F14" w:rsidRDefault="00CF0F7C" w:rsidP="00E35A34">
            <w:pPr>
              <w:jc w:val="both"/>
              <w:rPr>
                <w:rFonts w:ascii="Arial" w:hAnsi="Arial" w:cs="Arial"/>
                <w:b/>
                <w:bCs/>
              </w:rPr>
            </w:pPr>
            <w:r w:rsidRPr="00402F14">
              <w:rPr>
                <w:rFonts w:ascii="Arial" w:hAnsi="Arial" w:cs="Arial"/>
                <w:b/>
                <w:bCs/>
              </w:rPr>
              <w:t>Infection Control</w:t>
            </w:r>
          </w:p>
        </w:tc>
        <w:tc>
          <w:tcPr>
            <w:tcW w:w="7224" w:type="dxa"/>
            <w:tcBorders>
              <w:top w:val="single" w:sz="4" w:space="0" w:color="auto"/>
              <w:left w:val="single" w:sz="4" w:space="0" w:color="auto"/>
              <w:bottom w:val="single" w:sz="4" w:space="0" w:color="auto"/>
              <w:right w:val="single" w:sz="4" w:space="0" w:color="auto"/>
            </w:tcBorders>
          </w:tcPr>
          <w:p w14:paraId="2E74735B" w14:textId="77777777" w:rsidR="00CF0F7C" w:rsidRPr="00402F14" w:rsidRDefault="00CF0F7C" w:rsidP="00E35A34">
            <w:pPr>
              <w:jc w:val="both"/>
              <w:rPr>
                <w:rFonts w:ascii="Arial" w:hAnsi="Arial" w:cs="Arial"/>
              </w:rPr>
            </w:pPr>
            <w:r w:rsidRPr="00402F1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p w14:paraId="447A3F2D" w14:textId="77777777" w:rsidR="00CF0F7C" w:rsidRPr="00402F14" w:rsidRDefault="00CF0F7C" w:rsidP="00E35A34">
            <w:pPr>
              <w:jc w:val="both"/>
              <w:rPr>
                <w:rFonts w:ascii="Arial" w:hAnsi="Arial" w:cs="Arial"/>
              </w:rPr>
            </w:pPr>
          </w:p>
        </w:tc>
      </w:tr>
      <w:tr w:rsidR="009025A2" w:rsidRPr="00402F14" w14:paraId="706F99E6" w14:textId="77777777" w:rsidTr="00545953">
        <w:trPr>
          <w:trHeight w:val="1138"/>
        </w:trPr>
        <w:tc>
          <w:tcPr>
            <w:tcW w:w="3408" w:type="dxa"/>
            <w:tcBorders>
              <w:top w:val="single" w:sz="4" w:space="0" w:color="auto"/>
              <w:left w:val="single" w:sz="4" w:space="0" w:color="auto"/>
              <w:bottom w:val="single" w:sz="4" w:space="0" w:color="auto"/>
              <w:right w:val="single" w:sz="4" w:space="0" w:color="auto"/>
            </w:tcBorders>
          </w:tcPr>
          <w:p w14:paraId="613A9B59" w14:textId="77777777" w:rsidR="009025A2" w:rsidRPr="00402F14" w:rsidRDefault="009025A2" w:rsidP="00B3376B">
            <w:pPr>
              <w:jc w:val="both"/>
              <w:rPr>
                <w:rFonts w:ascii="Arial" w:hAnsi="Arial" w:cs="Arial"/>
                <w:b/>
                <w:bCs/>
              </w:rPr>
            </w:pPr>
            <w:r>
              <w:rPr>
                <w:rFonts w:ascii="Arial" w:hAnsi="Arial" w:cs="Arial"/>
                <w:b/>
                <w:bCs/>
              </w:rPr>
              <w:t>Age</w:t>
            </w:r>
          </w:p>
        </w:tc>
        <w:tc>
          <w:tcPr>
            <w:tcW w:w="7224" w:type="dxa"/>
            <w:tcBorders>
              <w:top w:val="single" w:sz="4" w:space="0" w:color="auto"/>
              <w:left w:val="single" w:sz="4" w:space="0" w:color="auto"/>
              <w:bottom w:val="single" w:sz="4" w:space="0" w:color="auto"/>
              <w:right w:val="single" w:sz="4" w:space="0" w:color="auto"/>
            </w:tcBorders>
          </w:tcPr>
          <w:p w14:paraId="20668252" w14:textId="77777777" w:rsidR="009025A2" w:rsidRPr="008C4379" w:rsidRDefault="009025A2" w:rsidP="009025A2">
            <w:pPr>
              <w:autoSpaceDE w:val="0"/>
              <w:autoSpaceDN w:val="0"/>
              <w:adjustRightInd w:val="0"/>
              <w:rPr>
                <w:rFonts w:ascii="Arial" w:eastAsia="Calibri" w:hAnsi="Arial" w:cs="Arial"/>
                <w:i/>
                <w:iCs/>
                <w:color w:val="000000"/>
                <w:lang w:val="en-IE" w:eastAsia="en-US"/>
              </w:rPr>
            </w:pPr>
            <w:r w:rsidRPr="008C4379">
              <w:rPr>
                <w:rFonts w:ascii="Arial" w:eastAsia="Calibri" w:hAnsi="Arial" w:cs="Arial"/>
                <w:color w:val="000000"/>
                <w:lang w:val="en-IE" w:eastAsia="en-US"/>
              </w:rPr>
              <w:t>The Public Service Superannuation (Age of Retirement) Act, 2018* set 70 years as the compulsory retirement age for public servants.</w:t>
            </w:r>
            <w:r w:rsidRPr="008C4379">
              <w:rPr>
                <w:rFonts w:ascii="Arial" w:eastAsia="Calibri" w:hAnsi="Arial" w:cs="Arial"/>
                <w:i/>
                <w:iCs/>
                <w:color w:val="000000"/>
                <w:lang w:val="en-IE" w:eastAsia="en-US"/>
              </w:rPr>
              <w:t xml:space="preserve"> </w:t>
            </w:r>
          </w:p>
          <w:p w14:paraId="17A2473A" w14:textId="77777777" w:rsidR="009025A2" w:rsidRPr="008C4379" w:rsidRDefault="009025A2" w:rsidP="009025A2">
            <w:pPr>
              <w:autoSpaceDE w:val="0"/>
              <w:autoSpaceDN w:val="0"/>
              <w:adjustRightInd w:val="0"/>
              <w:rPr>
                <w:rFonts w:ascii="Arial" w:eastAsia="Calibri" w:hAnsi="Arial" w:cs="Arial"/>
                <w:i/>
                <w:iCs/>
                <w:color w:val="000000"/>
                <w:lang w:val="en-IE" w:eastAsia="en-US"/>
              </w:rPr>
            </w:pPr>
          </w:p>
          <w:p w14:paraId="479341D4" w14:textId="77777777" w:rsidR="009025A2" w:rsidRPr="008C4379" w:rsidRDefault="009025A2" w:rsidP="009025A2">
            <w:pPr>
              <w:autoSpaceDE w:val="0"/>
              <w:autoSpaceDN w:val="0"/>
              <w:adjustRightInd w:val="0"/>
              <w:rPr>
                <w:rFonts w:ascii="Arial" w:eastAsia="Calibri" w:hAnsi="Arial" w:cs="Arial"/>
                <w:b/>
                <w:bCs/>
                <w:i/>
                <w:iCs/>
                <w:color w:val="000000"/>
                <w:u w:val="single"/>
                <w:lang w:val="en-IE" w:eastAsia="en-US"/>
              </w:rPr>
            </w:pPr>
            <w:r w:rsidRPr="008C4379">
              <w:rPr>
                <w:rFonts w:ascii="Arial" w:eastAsia="Calibri" w:hAnsi="Arial" w:cs="Arial"/>
                <w:b/>
                <w:bCs/>
                <w:i/>
                <w:iCs/>
                <w:color w:val="000000"/>
                <w:lang w:val="en-IE" w:eastAsia="en-US"/>
              </w:rPr>
              <w:t xml:space="preserve">* </w:t>
            </w:r>
            <w:r w:rsidRPr="008C4379">
              <w:rPr>
                <w:rFonts w:ascii="Arial" w:eastAsia="Calibri" w:hAnsi="Arial" w:cs="Arial"/>
                <w:b/>
                <w:bCs/>
                <w:i/>
                <w:iCs/>
                <w:color w:val="000000"/>
                <w:u w:val="single"/>
                <w:lang w:val="en-IE" w:eastAsia="en-US"/>
              </w:rPr>
              <w:t>Public Servants not affected by this legislation:</w:t>
            </w:r>
          </w:p>
          <w:p w14:paraId="77513FF9" w14:textId="77777777" w:rsidR="009025A2" w:rsidRPr="008C4379" w:rsidRDefault="009025A2" w:rsidP="009025A2">
            <w:pPr>
              <w:autoSpaceDE w:val="0"/>
              <w:autoSpaceDN w:val="0"/>
              <w:adjustRightInd w:val="0"/>
              <w:rPr>
                <w:rFonts w:ascii="Arial" w:eastAsia="Calibri" w:hAnsi="Arial" w:cs="Arial"/>
                <w:color w:val="000000"/>
                <w:lang w:val="en-IE" w:eastAsia="en-US"/>
              </w:rPr>
            </w:pPr>
            <w:r w:rsidRPr="008C4379">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03102B1F" w14:textId="77777777" w:rsidR="009025A2" w:rsidRPr="008C4379" w:rsidRDefault="009025A2" w:rsidP="009025A2">
            <w:pPr>
              <w:autoSpaceDE w:val="0"/>
              <w:autoSpaceDN w:val="0"/>
              <w:adjustRightInd w:val="0"/>
              <w:rPr>
                <w:rFonts w:ascii="Arial" w:eastAsia="Calibri" w:hAnsi="Arial" w:cs="Arial"/>
                <w:color w:val="000000"/>
                <w:lang w:val="en-IE" w:eastAsia="en-US"/>
              </w:rPr>
            </w:pPr>
          </w:p>
          <w:p w14:paraId="1E52FAE3" w14:textId="77777777" w:rsidR="009025A2" w:rsidRPr="00402F14" w:rsidRDefault="009025A2" w:rsidP="009025A2">
            <w:pPr>
              <w:jc w:val="both"/>
              <w:rPr>
                <w:rFonts w:ascii="Arial" w:hAnsi="Arial" w:cs="Arial"/>
              </w:rPr>
            </w:pPr>
            <w:r w:rsidRPr="008C4379">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CF0F7C" w:rsidRPr="00402F14" w14:paraId="1D02EFE7" w14:textId="77777777" w:rsidTr="00545953">
        <w:trPr>
          <w:trHeight w:val="1138"/>
        </w:trPr>
        <w:tc>
          <w:tcPr>
            <w:tcW w:w="3408" w:type="dxa"/>
            <w:tcBorders>
              <w:top w:val="single" w:sz="4" w:space="0" w:color="auto"/>
              <w:left w:val="single" w:sz="4" w:space="0" w:color="auto"/>
              <w:bottom w:val="single" w:sz="4" w:space="0" w:color="auto"/>
              <w:right w:val="single" w:sz="4" w:space="0" w:color="auto"/>
            </w:tcBorders>
            <w:hideMark/>
          </w:tcPr>
          <w:p w14:paraId="04700FAF" w14:textId="77777777" w:rsidR="00CF0F7C" w:rsidRPr="00402F14" w:rsidRDefault="00CF0F7C" w:rsidP="00B3376B">
            <w:pPr>
              <w:jc w:val="both"/>
              <w:rPr>
                <w:rFonts w:ascii="Arial" w:hAnsi="Arial" w:cs="Arial"/>
                <w:b/>
                <w:bCs/>
              </w:rPr>
            </w:pPr>
            <w:r w:rsidRPr="00402F14">
              <w:rPr>
                <w:rFonts w:ascii="Arial" w:hAnsi="Arial" w:cs="Arial"/>
                <w:b/>
                <w:bCs/>
              </w:rPr>
              <w:t>Health &amp; Safety</w:t>
            </w:r>
          </w:p>
        </w:tc>
        <w:tc>
          <w:tcPr>
            <w:tcW w:w="7224" w:type="dxa"/>
            <w:tcBorders>
              <w:top w:val="single" w:sz="4" w:space="0" w:color="auto"/>
              <w:left w:val="single" w:sz="4" w:space="0" w:color="auto"/>
              <w:bottom w:val="single" w:sz="4" w:space="0" w:color="auto"/>
              <w:right w:val="single" w:sz="4" w:space="0" w:color="auto"/>
            </w:tcBorders>
          </w:tcPr>
          <w:p w14:paraId="5A165B41" w14:textId="77777777" w:rsidR="00CF0F7C" w:rsidRPr="00402F14" w:rsidRDefault="00CF0F7C" w:rsidP="00B3376B">
            <w:pPr>
              <w:jc w:val="both"/>
              <w:rPr>
                <w:rFonts w:ascii="Arial" w:hAnsi="Arial" w:cs="Arial"/>
              </w:rPr>
            </w:pPr>
            <w:r w:rsidRPr="00402F14">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6B7ACAC" w14:textId="77777777" w:rsidR="00CF0F7C" w:rsidRPr="00402F14" w:rsidRDefault="00CF0F7C" w:rsidP="00B3376B">
            <w:pPr>
              <w:jc w:val="both"/>
              <w:rPr>
                <w:rFonts w:ascii="Arial" w:hAnsi="Arial" w:cs="Arial"/>
              </w:rPr>
            </w:pPr>
          </w:p>
          <w:p w14:paraId="6F681713" w14:textId="77777777" w:rsidR="00CF0F7C" w:rsidRPr="00402F14" w:rsidRDefault="00CF0F7C" w:rsidP="00B3376B">
            <w:pPr>
              <w:jc w:val="both"/>
              <w:rPr>
                <w:rFonts w:ascii="Arial" w:hAnsi="Arial" w:cs="Arial"/>
              </w:rPr>
            </w:pPr>
            <w:r w:rsidRPr="00402F14">
              <w:rPr>
                <w:rFonts w:ascii="Arial" w:hAnsi="Arial" w:cs="Arial"/>
              </w:rPr>
              <w:t>Key responsibilities include:</w:t>
            </w:r>
          </w:p>
          <w:p w14:paraId="074A36E1" w14:textId="77777777" w:rsidR="00CF0F7C" w:rsidRPr="00402F14" w:rsidRDefault="00CF0F7C" w:rsidP="00B3376B">
            <w:pPr>
              <w:jc w:val="both"/>
              <w:rPr>
                <w:rFonts w:ascii="Arial" w:hAnsi="Arial" w:cs="Arial"/>
              </w:rPr>
            </w:pPr>
          </w:p>
          <w:p w14:paraId="45281CB2" w14:textId="77777777" w:rsidR="00CF0F7C" w:rsidRPr="00402F14" w:rsidRDefault="00CF0F7C" w:rsidP="00545953">
            <w:pPr>
              <w:pStyle w:val="ListParagraph"/>
              <w:numPr>
                <w:ilvl w:val="0"/>
                <w:numId w:val="24"/>
              </w:numPr>
              <w:ind w:left="714" w:hanging="357"/>
              <w:jc w:val="both"/>
              <w:rPr>
                <w:rFonts w:ascii="Arial" w:hAnsi="Arial" w:cs="Arial"/>
              </w:rPr>
            </w:pPr>
            <w:r w:rsidRPr="00402F14">
              <w:rPr>
                <w:rFonts w:ascii="Arial" w:hAnsi="Arial" w:cs="Arial"/>
              </w:rPr>
              <w:t>Developing a SSSS for the department/service</w:t>
            </w:r>
            <w:r w:rsidRPr="00402F14">
              <w:rPr>
                <w:rStyle w:val="FootnoteReference"/>
                <w:rFonts w:ascii="Arial" w:eastAsia="Calibri" w:hAnsi="Arial" w:cs="Arial"/>
              </w:rPr>
              <w:footnoteReference w:id="1"/>
            </w:r>
            <w:r w:rsidRPr="00402F1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2EE1B307" w14:textId="77777777" w:rsidR="00CF0F7C" w:rsidRPr="00402F14" w:rsidRDefault="00CF0F7C" w:rsidP="00545953">
            <w:pPr>
              <w:pStyle w:val="ListParagraph"/>
              <w:numPr>
                <w:ilvl w:val="0"/>
                <w:numId w:val="24"/>
              </w:numPr>
              <w:ind w:left="714" w:hanging="357"/>
              <w:jc w:val="both"/>
              <w:rPr>
                <w:rFonts w:ascii="Arial" w:hAnsi="Arial" w:cs="Arial"/>
              </w:rPr>
            </w:pPr>
            <w:r w:rsidRPr="00402F1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39DEFA2" w14:textId="77777777" w:rsidR="00CF0F7C" w:rsidRPr="00402F14" w:rsidRDefault="00CF0F7C" w:rsidP="00545953">
            <w:pPr>
              <w:pStyle w:val="ListParagraph"/>
              <w:numPr>
                <w:ilvl w:val="0"/>
                <w:numId w:val="24"/>
              </w:numPr>
              <w:ind w:left="714" w:hanging="357"/>
              <w:jc w:val="both"/>
              <w:rPr>
                <w:rFonts w:ascii="Arial" w:hAnsi="Arial" w:cs="Arial"/>
              </w:rPr>
            </w:pPr>
            <w:r w:rsidRPr="00402F14">
              <w:rPr>
                <w:rFonts w:ascii="Arial" w:hAnsi="Arial" w:cs="Arial"/>
              </w:rPr>
              <w:t>Consulting and communicating with staff and safety representatives on OSH matters.</w:t>
            </w:r>
          </w:p>
          <w:p w14:paraId="7CFED664" w14:textId="77777777" w:rsidR="00CF0F7C" w:rsidRPr="00402F14" w:rsidRDefault="00CF0F7C" w:rsidP="00545953">
            <w:pPr>
              <w:pStyle w:val="ListParagraph"/>
              <w:numPr>
                <w:ilvl w:val="0"/>
                <w:numId w:val="24"/>
              </w:numPr>
              <w:ind w:left="714" w:hanging="357"/>
              <w:jc w:val="both"/>
              <w:rPr>
                <w:rFonts w:ascii="Arial" w:hAnsi="Arial" w:cs="Arial"/>
              </w:rPr>
            </w:pPr>
            <w:r w:rsidRPr="00402F14">
              <w:rPr>
                <w:rFonts w:ascii="Arial" w:hAnsi="Arial" w:cs="Arial"/>
              </w:rPr>
              <w:t>Ensuring a training needs assessment (TNA) is undertaken for employees, facilitating their attendance at statutory OSH training, and ensuring records are maintained for each employee.</w:t>
            </w:r>
          </w:p>
          <w:p w14:paraId="5773B18A" w14:textId="77777777" w:rsidR="00CF0F7C" w:rsidRPr="00402F14" w:rsidRDefault="00CF0F7C" w:rsidP="00545953">
            <w:pPr>
              <w:pStyle w:val="ListParagraph"/>
              <w:numPr>
                <w:ilvl w:val="0"/>
                <w:numId w:val="24"/>
              </w:numPr>
              <w:ind w:left="714" w:hanging="357"/>
              <w:jc w:val="both"/>
              <w:rPr>
                <w:rFonts w:ascii="Arial" w:hAnsi="Arial" w:cs="Arial"/>
              </w:rPr>
            </w:pPr>
            <w:r w:rsidRPr="00402F14">
              <w:rPr>
                <w:rFonts w:ascii="Arial" w:hAnsi="Arial" w:cs="Arial"/>
              </w:rPr>
              <w:t>Ensuring that all incidents occurring within the relevant department/service are appropriately managed and investigated in accordance with HSE procedures</w:t>
            </w:r>
            <w:r w:rsidRPr="00402F14">
              <w:rPr>
                <w:rStyle w:val="FootnoteReference"/>
                <w:rFonts w:ascii="Arial" w:eastAsia="Calibri" w:hAnsi="Arial" w:cs="Arial"/>
              </w:rPr>
              <w:footnoteReference w:id="2"/>
            </w:r>
            <w:r w:rsidRPr="00402F14">
              <w:rPr>
                <w:rFonts w:ascii="Arial" w:hAnsi="Arial" w:cs="Arial"/>
              </w:rPr>
              <w:t>.</w:t>
            </w:r>
          </w:p>
          <w:p w14:paraId="0C6ED4AD" w14:textId="77777777" w:rsidR="00CF0F7C" w:rsidRPr="00402F14" w:rsidRDefault="00CF0F7C" w:rsidP="00545953">
            <w:pPr>
              <w:pStyle w:val="ListParagraph"/>
              <w:numPr>
                <w:ilvl w:val="0"/>
                <w:numId w:val="24"/>
              </w:numPr>
              <w:ind w:left="714" w:hanging="357"/>
              <w:jc w:val="both"/>
              <w:rPr>
                <w:rFonts w:ascii="Arial" w:hAnsi="Arial" w:cs="Arial"/>
              </w:rPr>
            </w:pPr>
            <w:r w:rsidRPr="00402F14">
              <w:rPr>
                <w:rFonts w:ascii="Arial" w:hAnsi="Arial" w:cs="Arial"/>
              </w:rPr>
              <w:t>Seeking advice from health and safety professionals through the National Health and Safety Function Helpdesk as appropriate.</w:t>
            </w:r>
          </w:p>
          <w:p w14:paraId="12E1A6A6" w14:textId="77777777" w:rsidR="00CF0F7C" w:rsidRPr="00402F14" w:rsidRDefault="00CF0F7C" w:rsidP="00545953">
            <w:pPr>
              <w:pStyle w:val="ListParagraph"/>
              <w:numPr>
                <w:ilvl w:val="0"/>
                <w:numId w:val="24"/>
              </w:numPr>
              <w:ind w:left="714" w:hanging="357"/>
              <w:jc w:val="both"/>
              <w:rPr>
                <w:rFonts w:ascii="Arial" w:hAnsi="Arial" w:cs="Arial"/>
              </w:rPr>
            </w:pPr>
            <w:r w:rsidRPr="00402F14">
              <w:rPr>
                <w:rFonts w:ascii="Arial" w:hAnsi="Arial" w:cs="Arial"/>
              </w:rPr>
              <w:t>Reviewing the health and safety performance of the ward/department/service and staff through, respectively, local audit and performance achievement meetings for example.</w:t>
            </w:r>
          </w:p>
          <w:p w14:paraId="75C2F1D0" w14:textId="77777777" w:rsidR="00CF0F7C" w:rsidRPr="00402F14" w:rsidRDefault="00CF0F7C" w:rsidP="00B3376B">
            <w:pPr>
              <w:jc w:val="both"/>
              <w:rPr>
                <w:rFonts w:ascii="Arial" w:hAnsi="Arial" w:cs="Arial"/>
              </w:rPr>
            </w:pPr>
          </w:p>
          <w:p w14:paraId="52C3ABA7" w14:textId="77777777" w:rsidR="00CF0F7C" w:rsidRPr="00402F14" w:rsidRDefault="00CF0F7C" w:rsidP="00B3376B">
            <w:pPr>
              <w:jc w:val="both"/>
              <w:rPr>
                <w:rFonts w:ascii="Arial" w:hAnsi="Arial" w:cs="Arial"/>
              </w:rPr>
            </w:pPr>
            <w:r w:rsidRPr="00402F14">
              <w:rPr>
                <w:rFonts w:ascii="Arial" w:hAnsi="Arial" w:cs="Arial"/>
              </w:rPr>
              <w:t xml:space="preserve">Note: Detailed roles and responsibilities of Line Managers are outlined in local SSSS. </w:t>
            </w:r>
          </w:p>
          <w:p w14:paraId="379CFF82" w14:textId="77777777" w:rsidR="00CF0F7C" w:rsidRPr="00402F14" w:rsidRDefault="00CF0F7C" w:rsidP="00B3376B">
            <w:pPr>
              <w:jc w:val="both"/>
              <w:rPr>
                <w:rFonts w:ascii="Arial" w:hAnsi="Arial" w:cs="Arial"/>
              </w:rPr>
            </w:pPr>
          </w:p>
        </w:tc>
      </w:tr>
    </w:tbl>
    <w:p w14:paraId="14BA23F2" w14:textId="77777777" w:rsidR="00545953" w:rsidRPr="00402F14" w:rsidRDefault="00545953" w:rsidP="00545953">
      <w:pPr>
        <w:jc w:val="both"/>
        <w:rPr>
          <w:rFonts w:ascii="Arial" w:hAnsi="Arial" w:cs="Arial"/>
        </w:rPr>
      </w:pPr>
    </w:p>
    <w:p w14:paraId="4401C924" w14:textId="77777777" w:rsidR="00545953" w:rsidRPr="00402F14" w:rsidRDefault="00545953" w:rsidP="00545953">
      <w:pPr>
        <w:tabs>
          <w:tab w:val="left" w:pos="8364"/>
        </w:tabs>
        <w:rPr>
          <w:rFonts w:ascii="Arial" w:hAnsi="Arial" w:cs="Arial"/>
        </w:rPr>
      </w:pPr>
    </w:p>
    <w:p w14:paraId="138E35D5" w14:textId="77777777" w:rsidR="00582C55" w:rsidRPr="00402F14" w:rsidRDefault="00582C55" w:rsidP="00B53145">
      <w:pPr>
        <w:rPr>
          <w:rFonts w:ascii="Arial" w:hAnsi="Arial" w:cs="Arial"/>
        </w:rPr>
      </w:pPr>
    </w:p>
    <w:sectPr w:rsidR="00582C55" w:rsidRPr="00402F14" w:rsidSect="00556300">
      <w:footerReference w:type="even" r:id="rId21"/>
      <w:footerReference w:type="default" r:id="rId22"/>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CC45" w14:textId="77777777" w:rsidR="00775DA8" w:rsidRDefault="00775DA8">
      <w:r>
        <w:separator/>
      </w:r>
    </w:p>
  </w:endnote>
  <w:endnote w:type="continuationSeparator" w:id="0">
    <w:p w14:paraId="13772EBD" w14:textId="77777777" w:rsidR="00775DA8" w:rsidRDefault="0077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3BCD5" w14:textId="77777777" w:rsidR="00772E15" w:rsidRDefault="00834026">
    <w:pPr>
      <w:pStyle w:val="Footer"/>
      <w:framePr w:wrap="around" w:vAnchor="text" w:hAnchor="margin" w:xAlign="center" w:y="1"/>
      <w:rPr>
        <w:rStyle w:val="PageNumber"/>
      </w:rPr>
    </w:pPr>
    <w:r>
      <w:rPr>
        <w:rStyle w:val="PageNumber"/>
      </w:rPr>
      <w:fldChar w:fldCharType="begin"/>
    </w:r>
    <w:r w:rsidR="00772E15">
      <w:rPr>
        <w:rStyle w:val="PageNumber"/>
      </w:rPr>
      <w:instrText xml:space="preserve">PAGE  </w:instrText>
    </w:r>
    <w:r>
      <w:rPr>
        <w:rStyle w:val="PageNumber"/>
      </w:rPr>
      <w:fldChar w:fldCharType="end"/>
    </w:r>
  </w:p>
  <w:p w14:paraId="381008AD" w14:textId="77777777" w:rsidR="00772E15" w:rsidRDefault="00772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424F" w14:textId="64F8ECB9" w:rsidR="00772E15" w:rsidRDefault="00834026">
    <w:pPr>
      <w:pStyle w:val="Footer"/>
      <w:framePr w:wrap="around" w:vAnchor="text" w:hAnchor="margin" w:xAlign="center" w:y="1"/>
      <w:rPr>
        <w:rStyle w:val="PageNumber"/>
      </w:rPr>
    </w:pPr>
    <w:r>
      <w:rPr>
        <w:rStyle w:val="PageNumber"/>
      </w:rPr>
      <w:fldChar w:fldCharType="begin"/>
    </w:r>
    <w:r w:rsidR="00772E15">
      <w:rPr>
        <w:rStyle w:val="PageNumber"/>
      </w:rPr>
      <w:instrText xml:space="preserve">PAGE  </w:instrText>
    </w:r>
    <w:r>
      <w:rPr>
        <w:rStyle w:val="PageNumber"/>
      </w:rPr>
      <w:fldChar w:fldCharType="separate"/>
    </w:r>
    <w:r w:rsidR="004407FF">
      <w:rPr>
        <w:rStyle w:val="PageNumber"/>
        <w:noProof/>
      </w:rPr>
      <w:t>11</w:t>
    </w:r>
    <w:r>
      <w:rPr>
        <w:rStyle w:val="PageNumber"/>
      </w:rPr>
      <w:fldChar w:fldCharType="end"/>
    </w:r>
  </w:p>
  <w:p w14:paraId="551D9A94" w14:textId="77777777" w:rsidR="00772E15" w:rsidRDefault="00772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AE240" w14:textId="77777777" w:rsidR="00775DA8" w:rsidRDefault="00775DA8">
      <w:r>
        <w:separator/>
      </w:r>
    </w:p>
  </w:footnote>
  <w:footnote w:type="continuationSeparator" w:id="0">
    <w:p w14:paraId="0F040241" w14:textId="77777777" w:rsidR="00775DA8" w:rsidRDefault="00775DA8">
      <w:r>
        <w:continuationSeparator/>
      </w:r>
    </w:p>
  </w:footnote>
  <w:footnote w:id="1">
    <w:p w14:paraId="763CA51A" w14:textId="77777777" w:rsidR="00772E15" w:rsidRPr="00402F14" w:rsidRDefault="00772E15" w:rsidP="00545953">
      <w:pPr>
        <w:pStyle w:val="FootnoteText"/>
        <w:rPr>
          <w:rFonts w:ascii="Arial" w:hAnsi="Arial" w:cs="Arial"/>
          <w:sz w:val="16"/>
          <w:szCs w:val="16"/>
        </w:rPr>
      </w:pPr>
      <w:r w:rsidRPr="00402F14">
        <w:rPr>
          <w:rStyle w:val="FootnoteReference"/>
          <w:rFonts w:ascii="Arial" w:hAnsi="Arial" w:cs="Arial"/>
          <w:sz w:val="16"/>
          <w:szCs w:val="16"/>
        </w:rPr>
        <w:footnoteRef/>
      </w:r>
      <w:r w:rsidRPr="00402F14">
        <w:rPr>
          <w:rFonts w:ascii="Arial" w:hAnsi="Arial" w:cs="Arial"/>
          <w:sz w:val="16"/>
          <w:szCs w:val="16"/>
        </w:rPr>
        <w:t xml:space="preserve"> A template SSSS and guidelines are available on the National Health and Safety Function/H&amp;S web-pages</w:t>
      </w:r>
    </w:p>
  </w:footnote>
  <w:footnote w:id="2">
    <w:p w14:paraId="0F96DDC5" w14:textId="77777777" w:rsidR="00772E15" w:rsidRDefault="00772E15" w:rsidP="00545953">
      <w:pPr>
        <w:pStyle w:val="FootnoteText"/>
      </w:pPr>
      <w:r w:rsidRPr="00402F14">
        <w:rPr>
          <w:rStyle w:val="FootnoteReference"/>
          <w:rFonts w:ascii="Arial" w:hAnsi="Arial" w:cs="Arial"/>
          <w:sz w:val="16"/>
          <w:szCs w:val="16"/>
        </w:rPr>
        <w:footnoteRef/>
      </w:r>
      <w:r w:rsidRPr="00402F14">
        <w:rPr>
          <w:rFonts w:ascii="Arial" w:hAnsi="Arial" w:cs="Arial"/>
          <w:sz w:val="16"/>
          <w:szCs w:val="16"/>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F2459C"/>
    <w:multiLevelType w:val="hybridMultilevel"/>
    <w:tmpl w:val="22346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62472A"/>
    <w:multiLevelType w:val="hybridMultilevel"/>
    <w:tmpl w:val="AEF8F182"/>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207293"/>
    <w:multiLevelType w:val="hybridMultilevel"/>
    <w:tmpl w:val="759E991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E14775"/>
    <w:multiLevelType w:val="hybridMultilevel"/>
    <w:tmpl w:val="64A80AF2"/>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9"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75378C"/>
    <w:multiLevelType w:val="hybridMultilevel"/>
    <w:tmpl w:val="599AC770"/>
    <w:lvl w:ilvl="0" w:tplc="AD669976">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2"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C72B2D"/>
    <w:multiLevelType w:val="hybridMultilevel"/>
    <w:tmpl w:val="D56AC098"/>
    <w:lvl w:ilvl="0" w:tplc="06B80684">
      <w:start w:val="1"/>
      <w:numFmt w:val="decimal"/>
      <w:lvlText w:val="%1."/>
      <w:lvlJc w:val="left"/>
      <w:pPr>
        <w:ind w:left="408" w:hanging="360"/>
      </w:pPr>
      <w:rPr>
        <w:b/>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25"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920A97"/>
    <w:multiLevelType w:val="hybridMultilevel"/>
    <w:tmpl w:val="36863B6E"/>
    <w:lvl w:ilvl="0" w:tplc="B55E53B0">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46C19"/>
    <w:multiLevelType w:val="hybridMultilevel"/>
    <w:tmpl w:val="9E1E7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45427F1"/>
    <w:multiLevelType w:val="hybridMultilevel"/>
    <w:tmpl w:val="87146E9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6C717BA8"/>
    <w:multiLevelType w:val="hybridMultilevel"/>
    <w:tmpl w:val="77D00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51EE7"/>
    <w:multiLevelType w:val="hybridMultilevel"/>
    <w:tmpl w:val="AFEEE130"/>
    <w:lvl w:ilvl="0" w:tplc="938CFD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D58C5"/>
    <w:multiLevelType w:val="hybridMultilevel"/>
    <w:tmpl w:val="7C5694A0"/>
    <w:lvl w:ilvl="0" w:tplc="B9CC686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0"/>
  </w:num>
  <w:num w:numId="2">
    <w:abstractNumId w:val="15"/>
  </w:num>
  <w:num w:numId="3">
    <w:abstractNumId w:val="27"/>
  </w:num>
  <w:num w:numId="4">
    <w:abstractNumId w:val="23"/>
  </w:num>
  <w:num w:numId="5">
    <w:abstractNumId w:val="31"/>
  </w:num>
  <w:num w:numId="6">
    <w:abstractNumId w:val="4"/>
  </w:num>
  <w:num w:numId="7">
    <w:abstractNumId w:val="41"/>
  </w:num>
  <w:num w:numId="8">
    <w:abstractNumId w:val="44"/>
  </w:num>
  <w:num w:numId="9">
    <w:abstractNumId w:val="43"/>
  </w:num>
  <w:num w:numId="10">
    <w:abstractNumId w:val="20"/>
  </w:num>
  <w:num w:numId="11">
    <w:abstractNumId w:val="40"/>
  </w:num>
  <w:num w:numId="12">
    <w:abstractNumId w:val="14"/>
  </w:num>
  <w:num w:numId="13">
    <w:abstractNumId w:val="29"/>
  </w:num>
  <w:num w:numId="14">
    <w:abstractNumId w:val="22"/>
  </w:num>
  <w:num w:numId="15">
    <w:abstractNumId w:val="13"/>
  </w:num>
  <w:num w:numId="16">
    <w:abstractNumId w:val="36"/>
  </w:num>
  <w:num w:numId="17">
    <w:abstractNumId w:val="3"/>
  </w:num>
  <w:num w:numId="18">
    <w:abstractNumId w:val="38"/>
  </w:num>
  <w:num w:numId="19">
    <w:abstractNumId w:val="5"/>
  </w:num>
  <w:num w:numId="20">
    <w:abstractNumId w:val="46"/>
  </w:num>
  <w:num w:numId="21">
    <w:abstractNumId w:val="42"/>
  </w:num>
  <w:num w:numId="22">
    <w:abstractNumId w:val="28"/>
  </w:num>
  <w:num w:numId="23">
    <w:abstractNumId w:val="9"/>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4"/>
  </w:num>
  <w:num w:numId="32">
    <w:abstractNumId w:val="7"/>
  </w:num>
  <w:num w:numId="33">
    <w:abstractNumId w:val="10"/>
  </w:num>
  <w:num w:numId="34">
    <w:abstractNumId w:val="37"/>
  </w:num>
  <w:num w:numId="35">
    <w:abstractNumId w:val="6"/>
  </w:num>
  <w:num w:numId="36">
    <w:abstractNumId w:val="39"/>
  </w:num>
  <w:num w:numId="37">
    <w:abstractNumId w:val="25"/>
  </w:num>
  <w:num w:numId="38">
    <w:abstractNumId w:val="26"/>
  </w:num>
  <w:num w:numId="39">
    <w:abstractNumId w:val="11"/>
  </w:num>
  <w:num w:numId="40">
    <w:abstractNumId w:val="24"/>
  </w:num>
  <w:num w:numId="41">
    <w:abstractNumId w:val="32"/>
  </w:num>
  <w:num w:numId="42">
    <w:abstractNumId w:val="16"/>
  </w:num>
  <w:num w:numId="43">
    <w:abstractNumId w:val="45"/>
  </w:num>
  <w:num w:numId="44">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EFB"/>
    <w:rsid w:val="0001777A"/>
    <w:rsid w:val="00030ADE"/>
    <w:rsid w:val="000343DC"/>
    <w:rsid w:val="000500C2"/>
    <w:rsid w:val="00084562"/>
    <w:rsid w:val="000A5514"/>
    <w:rsid w:val="000C2BAF"/>
    <w:rsid w:val="000E4C1D"/>
    <w:rsid w:val="000E512B"/>
    <w:rsid w:val="00115E37"/>
    <w:rsid w:val="00120AD0"/>
    <w:rsid w:val="00121DD1"/>
    <w:rsid w:val="00126C83"/>
    <w:rsid w:val="0014041D"/>
    <w:rsid w:val="00140D27"/>
    <w:rsid w:val="0016401D"/>
    <w:rsid w:val="001807CB"/>
    <w:rsid w:val="0019117D"/>
    <w:rsid w:val="00192A4D"/>
    <w:rsid w:val="001970D5"/>
    <w:rsid w:val="001B500A"/>
    <w:rsid w:val="001E3092"/>
    <w:rsid w:val="001F2FA9"/>
    <w:rsid w:val="001F64A3"/>
    <w:rsid w:val="002101CF"/>
    <w:rsid w:val="002253E4"/>
    <w:rsid w:val="00235FDC"/>
    <w:rsid w:val="00243D2B"/>
    <w:rsid w:val="00252016"/>
    <w:rsid w:val="002555F6"/>
    <w:rsid w:val="0028127E"/>
    <w:rsid w:val="00295680"/>
    <w:rsid w:val="002C769E"/>
    <w:rsid w:val="002D5D1F"/>
    <w:rsid w:val="00301E98"/>
    <w:rsid w:val="0031360C"/>
    <w:rsid w:val="00324823"/>
    <w:rsid w:val="00334244"/>
    <w:rsid w:val="0034039D"/>
    <w:rsid w:val="00342F86"/>
    <w:rsid w:val="003509CF"/>
    <w:rsid w:val="0036084D"/>
    <w:rsid w:val="00363F42"/>
    <w:rsid w:val="00381A4D"/>
    <w:rsid w:val="00384941"/>
    <w:rsid w:val="003C344F"/>
    <w:rsid w:val="003C40B5"/>
    <w:rsid w:val="003D32A6"/>
    <w:rsid w:val="003E145E"/>
    <w:rsid w:val="00402F14"/>
    <w:rsid w:val="0041620B"/>
    <w:rsid w:val="00424B6D"/>
    <w:rsid w:val="00431EDD"/>
    <w:rsid w:val="00435F45"/>
    <w:rsid w:val="004407FF"/>
    <w:rsid w:val="004547C4"/>
    <w:rsid w:val="00477496"/>
    <w:rsid w:val="0048129F"/>
    <w:rsid w:val="00492C50"/>
    <w:rsid w:val="00493248"/>
    <w:rsid w:val="004A134C"/>
    <w:rsid w:val="004A6CE9"/>
    <w:rsid w:val="004B5676"/>
    <w:rsid w:val="004F31C3"/>
    <w:rsid w:val="0050435D"/>
    <w:rsid w:val="0052591B"/>
    <w:rsid w:val="0053644D"/>
    <w:rsid w:val="005407A6"/>
    <w:rsid w:val="005423A4"/>
    <w:rsid w:val="00545953"/>
    <w:rsid w:val="00551FBF"/>
    <w:rsid w:val="00556120"/>
    <w:rsid w:val="00556300"/>
    <w:rsid w:val="00573F37"/>
    <w:rsid w:val="00577917"/>
    <w:rsid w:val="00582C55"/>
    <w:rsid w:val="005873BC"/>
    <w:rsid w:val="005B1134"/>
    <w:rsid w:val="005D2AA7"/>
    <w:rsid w:val="00612084"/>
    <w:rsid w:val="0061476C"/>
    <w:rsid w:val="00620E7E"/>
    <w:rsid w:val="0062623C"/>
    <w:rsid w:val="00626921"/>
    <w:rsid w:val="00641533"/>
    <w:rsid w:val="00652681"/>
    <w:rsid w:val="00697E3A"/>
    <w:rsid w:val="006A52B1"/>
    <w:rsid w:val="006A6785"/>
    <w:rsid w:val="006C7C36"/>
    <w:rsid w:val="007003EB"/>
    <w:rsid w:val="0070235B"/>
    <w:rsid w:val="00710191"/>
    <w:rsid w:val="00721D6D"/>
    <w:rsid w:val="00725909"/>
    <w:rsid w:val="00746659"/>
    <w:rsid w:val="00756D60"/>
    <w:rsid w:val="007679CF"/>
    <w:rsid w:val="00772E15"/>
    <w:rsid w:val="00775A8E"/>
    <w:rsid w:val="00775DA8"/>
    <w:rsid w:val="007804A1"/>
    <w:rsid w:val="0078052D"/>
    <w:rsid w:val="007870E6"/>
    <w:rsid w:val="007A3333"/>
    <w:rsid w:val="007B194B"/>
    <w:rsid w:val="007C7EDE"/>
    <w:rsid w:val="007C7FAF"/>
    <w:rsid w:val="007D11D5"/>
    <w:rsid w:val="007D1377"/>
    <w:rsid w:val="007D37A8"/>
    <w:rsid w:val="007D3D74"/>
    <w:rsid w:val="007E79D1"/>
    <w:rsid w:val="008004B0"/>
    <w:rsid w:val="008132A9"/>
    <w:rsid w:val="00816A30"/>
    <w:rsid w:val="0082763F"/>
    <w:rsid w:val="00834026"/>
    <w:rsid w:val="00841572"/>
    <w:rsid w:val="00850B8D"/>
    <w:rsid w:val="008547AB"/>
    <w:rsid w:val="00854E73"/>
    <w:rsid w:val="0086265E"/>
    <w:rsid w:val="008B35C4"/>
    <w:rsid w:val="008B59EF"/>
    <w:rsid w:val="008B5D57"/>
    <w:rsid w:val="008C498F"/>
    <w:rsid w:val="008C5CC1"/>
    <w:rsid w:val="008D6E67"/>
    <w:rsid w:val="008E53B0"/>
    <w:rsid w:val="009025A2"/>
    <w:rsid w:val="009251EB"/>
    <w:rsid w:val="00941A68"/>
    <w:rsid w:val="00941CCE"/>
    <w:rsid w:val="00946371"/>
    <w:rsid w:val="0096487F"/>
    <w:rsid w:val="00971285"/>
    <w:rsid w:val="009A2C1C"/>
    <w:rsid w:val="009A56F5"/>
    <w:rsid w:val="009B0C6C"/>
    <w:rsid w:val="009B223A"/>
    <w:rsid w:val="009C6660"/>
    <w:rsid w:val="009D0C49"/>
    <w:rsid w:val="009D4252"/>
    <w:rsid w:val="009D76D4"/>
    <w:rsid w:val="009E5756"/>
    <w:rsid w:val="00A03A37"/>
    <w:rsid w:val="00A11675"/>
    <w:rsid w:val="00A14B87"/>
    <w:rsid w:val="00A27CB0"/>
    <w:rsid w:val="00A32AF2"/>
    <w:rsid w:val="00A35173"/>
    <w:rsid w:val="00A42A15"/>
    <w:rsid w:val="00A47623"/>
    <w:rsid w:val="00A50660"/>
    <w:rsid w:val="00A725F7"/>
    <w:rsid w:val="00A74A2D"/>
    <w:rsid w:val="00A84938"/>
    <w:rsid w:val="00A907E5"/>
    <w:rsid w:val="00A9341A"/>
    <w:rsid w:val="00AA025C"/>
    <w:rsid w:val="00AA38F1"/>
    <w:rsid w:val="00AA6D48"/>
    <w:rsid w:val="00AC619B"/>
    <w:rsid w:val="00AD3E2F"/>
    <w:rsid w:val="00AE16DB"/>
    <w:rsid w:val="00AF093B"/>
    <w:rsid w:val="00B204A9"/>
    <w:rsid w:val="00B326C2"/>
    <w:rsid w:val="00B3376B"/>
    <w:rsid w:val="00B53145"/>
    <w:rsid w:val="00B82D6A"/>
    <w:rsid w:val="00BB004F"/>
    <w:rsid w:val="00BB15F7"/>
    <w:rsid w:val="00BB3BD1"/>
    <w:rsid w:val="00BC489C"/>
    <w:rsid w:val="00BC5A28"/>
    <w:rsid w:val="00BC6F6B"/>
    <w:rsid w:val="00BD06A5"/>
    <w:rsid w:val="00BF0C99"/>
    <w:rsid w:val="00C078FB"/>
    <w:rsid w:val="00C07CC0"/>
    <w:rsid w:val="00C541CA"/>
    <w:rsid w:val="00C557F9"/>
    <w:rsid w:val="00C67A92"/>
    <w:rsid w:val="00C707BD"/>
    <w:rsid w:val="00C778BC"/>
    <w:rsid w:val="00C80783"/>
    <w:rsid w:val="00C850E5"/>
    <w:rsid w:val="00CE4C7C"/>
    <w:rsid w:val="00CE6C12"/>
    <w:rsid w:val="00CF049C"/>
    <w:rsid w:val="00CF0F7C"/>
    <w:rsid w:val="00D0676E"/>
    <w:rsid w:val="00D26FA1"/>
    <w:rsid w:val="00D34A41"/>
    <w:rsid w:val="00D50BE2"/>
    <w:rsid w:val="00D6247B"/>
    <w:rsid w:val="00D769A0"/>
    <w:rsid w:val="00D8529A"/>
    <w:rsid w:val="00D86E41"/>
    <w:rsid w:val="00D94052"/>
    <w:rsid w:val="00DC6975"/>
    <w:rsid w:val="00E040B4"/>
    <w:rsid w:val="00E260E2"/>
    <w:rsid w:val="00E2780E"/>
    <w:rsid w:val="00E30ABA"/>
    <w:rsid w:val="00E30FF1"/>
    <w:rsid w:val="00E311BA"/>
    <w:rsid w:val="00E33EA9"/>
    <w:rsid w:val="00E35A34"/>
    <w:rsid w:val="00E520CB"/>
    <w:rsid w:val="00E53E3E"/>
    <w:rsid w:val="00E64ACD"/>
    <w:rsid w:val="00E71333"/>
    <w:rsid w:val="00E9429F"/>
    <w:rsid w:val="00EA0B7E"/>
    <w:rsid w:val="00EA12AF"/>
    <w:rsid w:val="00EA4D2F"/>
    <w:rsid w:val="00EC513D"/>
    <w:rsid w:val="00EC5B3B"/>
    <w:rsid w:val="00EC70AE"/>
    <w:rsid w:val="00EF118C"/>
    <w:rsid w:val="00EF7B87"/>
    <w:rsid w:val="00F0126D"/>
    <w:rsid w:val="00F272AB"/>
    <w:rsid w:val="00F42AA7"/>
    <w:rsid w:val="00F44FCE"/>
    <w:rsid w:val="00F4759C"/>
    <w:rsid w:val="00F74C49"/>
    <w:rsid w:val="00F85A40"/>
    <w:rsid w:val="00F86AF3"/>
    <w:rsid w:val="00FB706F"/>
    <w:rsid w:val="00FD0620"/>
    <w:rsid w:val="00FD0B32"/>
    <w:rsid w:val="00FE01FF"/>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481B3E3"/>
  <w15:docId w15:val="{88FCA442-6592-4E0F-AC0F-BB2FD91F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cs="Arial"/>
      <w:sz w:val="24"/>
      <w:lang w:val="en-IE"/>
    </w:rPr>
  </w:style>
  <w:style w:type="paragraph" w:styleId="BodyText">
    <w:name w:val="Body Text"/>
    <w:basedOn w:val="Normal"/>
    <w:link w:val="BodyTextChar"/>
    <w:rsid w:val="001970D5"/>
    <w:rPr>
      <w:rFonts w:ascii="Arial" w:hAnsi="Arial" w:cs="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basedOn w:val="DefaultParagraphFont"/>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basedOn w:val="DefaultParagraphFont"/>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basedOn w:val="DefaultParagraphFont"/>
    <w:semiHidden/>
    <w:rsid w:val="001970D5"/>
    <w:rPr>
      <w:sz w:val="16"/>
      <w:szCs w:val="16"/>
    </w:rPr>
  </w:style>
  <w:style w:type="paragraph" w:styleId="CommentText">
    <w:name w:val="annotation text"/>
    <w:basedOn w:val="Normal"/>
    <w:link w:val="CommentTextChar"/>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basedOn w:val="DefaultParagraphFont"/>
    <w:link w:val="BodyTextIndent"/>
    <w:rsid w:val="00E35A34"/>
    <w:rPr>
      <w:rFonts w:ascii="Arial" w:hAnsi="Arial" w:cs="Arial"/>
      <w:sz w:val="24"/>
      <w:lang w:eastAsia="en-GB"/>
    </w:rPr>
  </w:style>
  <w:style w:type="character" w:customStyle="1" w:styleId="BodyTextChar">
    <w:name w:val="Body Text Char"/>
    <w:basedOn w:val="DefaultParagraphFont"/>
    <w:link w:val="BodyText"/>
    <w:rsid w:val="00E35A34"/>
    <w:rPr>
      <w:rFonts w:ascii="Arial" w:hAnsi="Arial" w:cs="Arial"/>
      <w:sz w:val="24"/>
      <w:lang w:val="en-GB" w:eastAsia="en-GB"/>
    </w:rPr>
  </w:style>
  <w:style w:type="paragraph" w:styleId="FootnoteText">
    <w:name w:val="footnote text"/>
    <w:basedOn w:val="Normal"/>
    <w:link w:val="FootnoteTextChar"/>
    <w:uiPriority w:val="99"/>
    <w:semiHidden/>
    <w:unhideWhenUsed/>
    <w:rsid w:val="00545953"/>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paragraph" w:customStyle="1" w:styleId="DefaultText">
    <w:name w:val="Default Text"/>
    <w:basedOn w:val="Normal"/>
    <w:rsid w:val="003C40B5"/>
    <w:pPr>
      <w:overflowPunct w:val="0"/>
      <w:autoSpaceDE w:val="0"/>
      <w:autoSpaceDN w:val="0"/>
      <w:adjustRightInd w:val="0"/>
      <w:textAlignment w:val="baseline"/>
    </w:pPr>
    <w:rPr>
      <w:sz w:val="24"/>
      <w:lang w:eastAsia="en-US"/>
    </w:rPr>
  </w:style>
  <w:style w:type="paragraph" w:styleId="NoSpacing">
    <w:name w:val="No Spacing"/>
    <w:uiPriority w:val="1"/>
    <w:qFormat/>
    <w:rsid w:val="009025A2"/>
    <w:rPr>
      <w:rFonts w:ascii="Calibri" w:eastAsia="Calibri" w:hAnsi="Calibri"/>
      <w:sz w:val="22"/>
      <w:szCs w:val="22"/>
      <w:lang w:eastAsia="en-US"/>
    </w:rPr>
  </w:style>
  <w:style w:type="character" w:customStyle="1" w:styleId="ListParagraphChar">
    <w:name w:val="List Paragraph Char"/>
    <w:link w:val="ListParagraph"/>
    <w:uiPriority w:val="34"/>
    <w:locked/>
    <w:rsid w:val="009025A2"/>
    <w:rPr>
      <w:lang w:val="en-GB" w:eastAsia="en-GB"/>
    </w:rPr>
  </w:style>
  <w:style w:type="character" w:customStyle="1" w:styleId="CommentTextChar">
    <w:name w:val="Comment Text Char"/>
    <w:link w:val="CommentText"/>
    <w:semiHidden/>
    <w:rsid w:val="00A8493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olta.ie/hospital/portiuncula-university-hospita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olta.ie/hospital/mayo-university-hospital" TargetMode="External"/><Relationship Id="rId17" Type="http://schemas.openxmlformats.org/officeDocument/2006/relationships/hyperlink" Target="http://www.cpsa.ie" TargetMode="External"/><Relationship Id="rId2" Type="http://schemas.openxmlformats.org/officeDocument/2006/relationships/numbering" Target="numbering.xml"/><Relationship Id="rId16" Type="http://schemas.openxmlformats.org/officeDocument/2006/relationships/hyperlink" Target="https://saolta.ie/hospital/university-hospital-galway" TargetMode="External"/><Relationship Id="rId20" Type="http://schemas.openxmlformats.org/officeDocument/2006/relationships/hyperlink" Target="https://healthservice.hse.ie/staff/benefits-services/pay/pay-scal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lta.ie/hospital/letterkenny-university-hospi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olta.ie/hospital/sligo-university-hospital" TargetMode="External"/><Relationship Id="rId23" Type="http://schemas.openxmlformats.org/officeDocument/2006/relationships/fontTable" Target="fontTable.xml"/><Relationship Id="rId10" Type="http://schemas.openxmlformats.org/officeDocument/2006/relationships/hyperlink" Target="https://healthservice.hse.ie/staff/benefits-services/pay/pay-scales.html" TargetMode="External"/><Relationship Id="rId19" Type="http://schemas.openxmlformats.org/officeDocument/2006/relationships/image" Target="cid:image001.png@01D8AE6F.9884C2F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aolta.ie/hospital/Roscommon%20University%20Hospit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0FF34-0F36-4B3B-A1A0-63AE74EE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4927</Words>
  <Characters>29392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SE WEST</vt:lpstr>
    </vt:vector>
  </TitlesOfParts>
  <Company/>
  <LinksUpToDate>false</LinksUpToDate>
  <CharactersWithSpaces>34251</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7995405</vt:i4>
      </vt:variant>
      <vt:variant>
        <vt:i4>0</vt:i4>
      </vt:variant>
      <vt:variant>
        <vt:i4>0</vt:i4>
      </vt:variant>
      <vt:variant>
        <vt:i4>5</vt:i4>
      </vt:variant>
      <vt:variant>
        <vt:lpwstr>mailto:clare.mcaleer@hse.ie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Denise Mallon</cp:lastModifiedBy>
  <cp:revision>8</cp:revision>
  <cp:lastPrinted>2025-07-30T09:56:00Z</cp:lastPrinted>
  <dcterms:created xsi:type="dcterms:W3CDTF">2025-05-05T19:09:00Z</dcterms:created>
  <dcterms:modified xsi:type="dcterms:W3CDTF">2025-07-30T11:00:00Z</dcterms:modified>
</cp:coreProperties>
</file>