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47E0162E" w14:textId="3695201F" w:rsidR="00E35FBD" w:rsidRPr="00E35FBD" w:rsidRDefault="00097265" w:rsidP="00F115EC">
      <w:pPr>
        <w:ind w:left="3261" w:hanging="2977"/>
        <w:rPr>
          <w:rFonts w:cs="Arial"/>
          <w:b/>
          <w:bCs/>
          <w:iCs/>
          <w:sz w:val="24"/>
          <w:szCs w:val="24"/>
        </w:rPr>
      </w:pPr>
      <w:r w:rsidRPr="00AD732D">
        <w:rPr>
          <w:rFonts w:eastAsia="Times New Roman" w:cs="Arial"/>
          <w:b/>
          <w:iCs/>
          <w:sz w:val="24"/>
          <w:szCs w:val="24"/>
          <w:lang w:eastAsia="en-IE"/>
        </w:rPr>
        <w:t>Recruitment reference no</w:t>
      </w:r>
      <w:r w:rsidRPr="007304A9">
        <w:rPr>
          <w:rFonts w:eastAsia="Times New Roman" w:cs="Arial"/>
          <w:b/>
          <w:iCs/>
          <w:sz w:val="24"/>
          <w:szCs w:val="24"/>
          <w:lang w:eastAsia="en-IE"/>
        </w:rPr>
        <w:t>:</w:t>
      </w:r>
      <w:r w:rsidR="007F1B72" w:rsidRPr="007304A9">
        <w:rPr>
          <w:b/>
        </w:rPr>
        <w:t xml:space="preserve"> </w:t>
      </w:r>
      <w:r w:rsidR="007304A9" w:rsidRPr="007304A9">
        <w:rPr>
          <w:b/>
          <w:sz w:val="24"/>
          <w:szCs w:val="24"/>
        </w:rPr>
        <w:t>L8</w:t>
      </w:r>
      <w:r w:rsidR="00E35FBD">
        <w:rPr>
          <w:b/>
          <w:sz w:val="24"/>
          <w:szCs w:val="24"/>
        </w:rPr>
        <w:t xml:space="preserve">684 </w:t>
      </w:r>
      <w:r w:rsidR="00E35FBD" w:rsidRPr="00E35FBD">
        <w:rPr>
          <w:rFonts w:cs="Arial"/>
          <w:b/>
          <w:bCs/>
          <w:iCs/>
          <w:sz w:val="24"/>
          <w:szCs w:val="24"/>
        </w:rPr>
        <w:t xml:space="preserve">Clinical Nurse Manager 2, </w:t>
      </w:r>
      <w:proofErr w:type="spellStart"/>
      <w:r w:rsidR="00E35FBD" w:rsidRPr="00E35FBD">
        <w:rPr>
          <w:rFonts w:cs="Arial"/>
          <w:b/>
          <w:bCs/>
          <w:color w:val="000000"/>
          <w:sz w:val="24"/>
          <w:szCs w:val="24"/>
        </w:rPr>
        <w:t>Bainisteoir</w:t>
      </w:r>
      <w:proofErr w:type="spellEnd"/>
      <w:r w:rsidR="00E35FBD" w:rsidRPr="00E35FBD">
        <w:rPr>
          <w:rFonts w:cs="Arial"/>
          <w:b/>
          <w:bCs/>
          <w:color w:val="000000"/>
          <w:sz w:val="24"/>
          <w:szCs w:val="24"/>
        </w:rPr>
        <w:t xml:space="preserve"> </w:t>
      </w:r>
      <w:proofErr w:type="spellStart"/>
      <w:r w:rsidR="00E35FBD" w:rsidRPr="00E35FBD">
        <w:rPr>
          <w:rFonts w:cs="Arial"/>
          <w:b/>
          <w:bCs/>
          <w:color w:val="000000"/>
          <w:sz w:val="24"/>
          <w:szCs w:val="24"/>
        </w:rPr>
        <w:t>Altraí</w:t>
      </w:r>
      <w:proofErr w:type="spellEnd"/>
      <w:r w:rsidR="00E35FBD" w:rsidRPr="00E35FBD">
        <w:rPr>
          <w:rFonts w:cs="Arial"/>
          <w:b/>
          <w:bCs/>
          <w:color w:val="000000"/>
          <w:sz w:val="24"/>
          <w:szCs w:val="24"/>
        </w:rPr>
        <w:t xml:space="preserve"> </w:t>
      </w:r>
      <w:proofErr w:type="spellStart"/>
      <w:r w:rsidR="00E35FBD" w:rsidRPr="00E35FBD">
        <w:rPr>
          <w:rFonts w:cs="Arial"/>
          <w:b/>
          <w:bCs/>
          <w:color w:val="000000"/>
          <w:sz w:val="24"/>
          <w:szCs w:val="24"/>
        </w:rPr>
        <w:t>Cliniciúla</w:t>
      </w:r>
      <w:proofErr w:type="spellEnd"/>
      <w:r w:rsidR="00E35FBD" w:rsidRPr="00E35FBD">
        <w:rPr>
          <w:rFonts w:cs="Arial"/>
          <w:b/>
          <w:bCs/>
          <w:color w:val="000000"/>
          <w:sz w:val="24"/>
          <w:szCs w:val="24"/>
        </w:rPr>
        <w:t xml:space="preserve"> 2, </w:t>
      </w:r>
      <w:r w:rsidR="00E35FBD" w:rsidRPr="00E35FBD">
        <w:rPr>
          <w:rFonts w:cs="Arial"/>
          <w:b/>
          <w:bCs/>
          <w:iCs/>
          <w:sz w:val="24"/>
          <w:szCs w:val="24"/>
        </w:rPr>
        <w:t xml:space="preserve">Medical </w:t>
      </w:r>
    </w:p>
    <w:p w14:paraId="30CDFD9A" w14:textId="440BB89C" w:rsidR="00250F38" w:rsidRDefault="007F1B72" w:rsidP="00E35FBD">
      <w:pPr>
        <w:tabs>
          <w:tab w:val="left" w:pos="6634"/>
        </w:tabs>
        <w:jc w:val="center"/>
        <w:rPr>
          <w:rFonts w:eastAsia="Times New Roman" w:cs="Arial"/>
          <w:b/>
          <w:iCs/>
          <w:sz w:val="24"/>
          <w:szCs w:val="24"/>
          <w:lang w:eastAsia="en-IE"/>
        </w:rPr>
      </w:pPr>
      <w:r>
        <w:rPr>
          <w:rFonts w:eastAsia="Times New Roman" w:cs="Arial"/>
          <w:b/>
          <w:iCs/>
          <w:sz w:val="24"/>
          <w:szCs w:val="24"/>
          <w:lang w:eastAsia="en-IE"/>
        </w:rPr>
        <w:t xml:space="preserve"> </w:t>
      </w:r>
      <w:r w:rsidR="00250F38">
        <w:rPr>
          <w:rFonts w:eastAsia="Times New Roman" w:cs="Arial"/>
          <w:b/>
          <w:iCs/>
          <w:sz w:val="24"/>
          <w:szCs w:val="24"/>
          <w:lang w:eastAsia="en-IE"/>
        </w:rPr>
        <w:t>Letterkenny University Hospital</w:t>
      </w:r>
    </w:p>
    <w:p w14:paraId="4123DF8E" w14:textId="13795567" w:rsidR="00AC55C8" w:rsidRPr="007F1B72" w:rsidRDefault="00AC55C8" w:rsidP="007F1B72">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08D47D1"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250F38" w:rsidRPr="00D7065E">
          <w:rPr>
            <w:rStyle w:val="Hyperlink"/>
          </w:rPr>
          <w:t>recruit.luh@hse.ie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1852D610"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009D09F4">
              <w:rPr>
                <w:noProof/>
              </w:rPr>
              <w:t>2</w:t>
            </w:r>
            <w:r w:rsidR="00762635">
              <w:fldChar w:fldCharType="end"/>
            </w:r>
          </w:hyperlink>
        </w:p>
        <w:p w14:paraId="7AD42459" w14:textId="51121034" w:rsidR="002B3056" w:rsidRDefault="62300427" w:rsidP="62300427">
          <w:pPr>
            <w:pStyle w:val="TOC1"/>
            <w:tabs>
              <w:tab w:val="clear" w:pos="9288"/>
              <w:tab w:val="right" w:leader="dot" w:pos="9285"/>
            </w:tabs>
            <w:rPr>
              <w:rStyle w:val="Hyperlink"/>
              <w:noProof/>
              <w:lang w:eastAsia="en-IE"/>
            </w:rPr>
          </w:pPr>
          <w:hyperlink w:anchor="_Toc297258232">
            <w:r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009D09F4">
              <w:rPr>
                <w:noProof/>
              </w:rPr>
              <w:t>2</w:t>
            </w:r>
            <w:r w:rsidR="00DA2856">
              <w:fldChar w:fldCharType="end"/>
            </w:r>
          </w:hyperlink>
        </w:p>
        <w:p w14:paraId="37835B40" w14:textId="6F7D75EA" w:rsidR="002B3056" w:rsidRDefault="62300427" w:rsidP="62300427">
          <w:pPr>
            <w:pStyle w:val="TOC1"/>
            <w:tabs>
              <w:tab w:val="clear" w:pos="9288"/>
              <w:tab w:val="right" w:leader="dot" w:pos="9285"/>
            </w:tabs>
            <w:rPr>
              <w:rStyle w:val="Hyperlink"/>
              <w:noProof/>
              <w:lang w:eastAsia="en-IE"/>
            </w:rPr>
          </w:pPr>
          <w:hyperlink w:anchor="_Toc1387917238">
            <w:r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009D09F4">
              <w:rPr>
                <w:noProof/>
              </w:rPr>
              <w:t>3</w:t>
            </w:r>
            <w:r w:rsidR="00DA2856">
              <w:fldChar w:fldCharType="end"/>
            </w:r>
          </w:hyperlink>
        </w:p>
        <w:p w14:paraId="455075E6" w14:textId="0DB46441" w:rsidR="002B3056" w:rsidRDefault="62300427" w:rsidP="62300427">
          <w:pPr>
            <w:pStyle w:val="TOC1"/>
            <w:tabs>
              <w:tab w:val="clear" w:pos="9288"/>
              <w:tab w:val="right" w:leader="dot" w:pos="9285"/>
            </w:tabs>
            <w:rPr>
              <w:rStyle w:val="Hyperlink"/>
              <w:noProof/>
              <w:lang w:eastAsia="en-IE"/>
            </w:rPr>
          </w:pPr>
          <w:hyperlink w:anchor="_Toc509538496">
            <w:r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009D09F4">
              <w:rPr>
                <w:noProof/>
              </w:rPr>
              <w:t>3</w:t>
            </w:r>
            <w:r w:rsidR="00DA2856">
              <w:fldChar w:fldCharType="end"/>
            </w:r>
          </w:hyperlink>
        </w:p>
        <w:p w14:paraId="3AC7D59E" w14:textId="522943E6" w:rsidR="002B3056" w:rsidRDefault="62300427" w:rsidP="62300427">
          <w:pPr>
            <w:pStyle w:val="TOC1"/>
            <w:tabs>
              <w:tab w:val="clear" w:pos="9288"/>
              <w:tab w:val="right" w:leader="dot" w:pos="9285"/>
            </w:tabs>
            <w:rPr>
              <w:rStyle w:val="Hyperlink"/>
              <w:noProof/>
              <w:lang w:eastAsia="en-IE"/>
            </w:rPr>
          </w:pPr>
          <w:hyperlink w:anchor="_Toc240161887">
            <w:r w:rsidRPr="62300427">
              <w:rPr>
                <w:rStyle w:val="Hyperlink"/>
              </w:rPr>
              <w:t>Candidate Supports</w:t>
            </w:r>
            <w:r w:rsidR="00DA2856">
              <w:tab/>
            </w:r>
            <w:r w:rsidR="00DA2856">
              <w:fldChar w:fldCharType="begin"/>
            </w:r>
            <w:r w:rsidR="00DA2856">
              <w:instrText>PAGEREF _Toc240161887 \h</w:instrText>
            </w:r>
            <w:r w:rsidR="00DA2856">
              <w:fldChar w:fldCharType="separate"/>
            </w:r>
            <w:r w:rsidR="009D09F4">
              <w:rPr>
                <w:noProof/>
              </w:rPr>
              <w:t>3</w:t>
            </w:r>
            <w:r w:rsidR="00DA2856">
              <w:fldChar w:fldCharType="end"/>
            </w:r>
          </w:hyperlink>
        </w:p>
        <w:p w14:paraId="1F5AD8CE" w14:textId="792605BA" w:rsidR="002B3056" w:rsidRDefault="62300427" w:rsidP="62300427">
          <w:pPr>
            <w:pStyle w:val="TOC1"/>
            <w:tabs>
              <w:tab w:val="clear" w:pos="9288"/>
              <w:tab w:val="right" w:leader="dot" w:pos="9285"/>
            </w:tabs>
            <w:rPr>
              <w:rStyle w:val="Hyperlink"/>
              <w:noProof/>
              <w:lang w:eastAsia="en-IE"/>
            </w:rPr>
          </w:pPr>
          <w:hyperlink w:anchor="_Toc1021350371">
            <w:r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009D09F4">
              <w:rPr>
                <w:noProof/>
              </w:rPr>
              <w:t>4</w:t>
            </w:r>
            <w:r w:rsidR="00DA2856">
              <w:fldChar w:fldCharType="end"/>
            </w:r>
          </w:hyperlink>
        </w:p>
        <w:p w14:paraId="7B3C1878" w14:textId="76BF410E" w:rsidR="002B3056" w:rsidRDefault="62300427" w:rsidP="62300427">
          <w:pPr>
            <w:pStyle w:val="TOC1"/>
            <w:tabs>
              <w:tab w:val="clear" w:pos="9288"/>
              <w:tab w:val="right" w:leader="dot" w:pos="9285"/>
            </w:tabs>
            <w:rPr>
              <w:rStyle w:val="Hyperlink"/>
              <w:noProof/>
              <w:lang w:eastAsia="en-IE"/>
            </w:rPr>
          </w:pPr>
          <w:hyperlink w:anchor="_Toc887613649">
            <w:r w:rsidRPr="62300427">
              <w:rPr>
                <w:rStyle w:val="Hyperlink"/>
              </w:rPr>
              <w:t>Interview Notes</w:t>
            </w:r>
            <w:r w:rsidR="00DA2856">
              <w:tab/>
            </w:r>
            <w:r w:rsidR="00DA2856">
              <w:fldChar w:fldCharType="begin"/>
            </w:r>
            <w:r w:rsidR="00DA2856">
              <w:instrText>PAGEREF _Toc887613649 \h</w:instrText>
            </w:r>
            <w:r w:rsidR="00DA2856">
              <w:fldChar w:fldCharType="separate"/>
            </w:r>
            <w:r w:rsidR="009D09F4">
              <w:rPr>
                <w:noProof/>
              </w:rPr>
              <w:t>4</w:t>
            </w:r>
            <w:r w:rsidR="00DA2856">
              <w:fldChar w:fldCharType="end"/>
            </w:r>
          </w:hyperlink>
        </w:p>
        <w:p w14:paraId="4B83B84B" w14:textId="18F5C34A" w:rsidR="002B3056" w:rsidRDefault="62300427" w:rsidP="62300427">
          <w:pPr>
            <w:pStyle w:val="TOC1"/>
            <w:tabs>
              <w:tab w:val="clear" w:pos="9288"/>
              <w:tab w:val="right" w:leader="dot" w:pos="9285"/>
            </w:tabs>
            <w:rPr>
              <w:rStyle w:val="Hyperlink"/>
              <w:noProof/>
              <w:lang w:eastAsia="en-IE"/>
            </w:rPr>
          </w:pPr>
          <w:hyperlink w:anchor="_Toc1345924852">
            <w:r w:rsidRPr="62300427">
              <w:rPr>
                <w:rStyle w:val="Hyperlink"/>
              </w:rPr>
              <w:t>Formation of Panels</w:t>
            </w:r>
            <w:r w:rsidR="00DA2856">
              <w:tab/>
            </w:r>
            <w:r w:rsidR="00DA2856">
              <w:fldChar w:fldCharType="begin"/>
            </w:r>
            <w:r w:rsidR="00DA2856">
              <w:instrText>PAGEREF _Toc1345924852 \h</w:instrText>
            </w:r>
            <w:r w:rsidR="00DA2856">
              <w:fldChar w:fldCharType="separate"/>
            </w:r>
            <w:r w:rsidR="009D09F4">
              <w:rPr>
                <w:noProof/>
              </w:rPr>
              <w:t>4</w:t>
            </w:r>
            <w:r w:rsidR="00DA2856">
              <w:fldChar w:fldCharType="end"/>
            </w:r>
          </w:hyperlink>
        </w:p>
        <w:p w14:paraId="1741E319" w14:textId="253987DE" w:rsidR="002B3056" w:rsidRDefault="62300427" w:rsidP="62300427">
          <w:pPr>
            <w:pStyle w:val="TOC1"/>
            <w:tabs>
              <w:tab w:val="clear" w:pos="9288"/>
              <w:tab w:val="right" w:leader="dot" w:pos="9285"/>
            </w:tabs>
            <w:rPr>
              <w:rStyle w:val="Hyperlink"/>
              <w:noProof/>
              <w:lang w:eastAsia="en-IE"/>
            </w:rPr>
          </w:pPr>
          <w:hyperlink w:anchor="_Toc2041736427">
            <w:r w:rsidRPr="62300427">
              <w:rPr>
                <w:rStyle w:val="Hyperlink"/>
              </w:rPr>
              <w:t>Speciality Areas/Care Groups</w:t>
            </w:r>
            <w:r w:rsidR="00DA2856">
              <w:tab/>
            </w:r>
          </w:hyperlink>
        </w:p>
        <w:p w14:paraId="55B2055B" w14:textId="42ECB027" w:rsidR="002B3056" w:rsidRDefault="62300427" w:rsidP="62300427">
          <w:pPr>
            <w:pStyle w:val="TOC1"/>
            <w:tabs>
              <w:tab w:val="clear" w:pos="9288"/>
              <w:tab w:val="right" w:leader="dot" w:pos="9285"/>
            </w:tabs>
            <w:rPr>
              <w:rStyle w:val="Hyperlink"/>
              <w:noProof/>
              <w:lang w:eastAsia="en-IE"/>
            </w:rPr>
          </w:pPr>
          <w:hyperlink w:anchor="_Toc787850254">
            <w:r w:rsidRPr="62300427">
              <w:rPr>
                <w:rStyle w:val="Hyperlink"/>
              </w:rPr>
              <w:t>Marking System</w:t>
            </w:r>
            <w:r w:rsidR="00DA2856">
              <w:tab/>
            </w:r>
            <w:r w:rsidR="00DA2856">
              <w:fldChar w:fldCharType="begin"/>
            </w:r>
            <w:r w:rsidR="00DA2856">
              <w:instrText>PAGEREF _Toc787850254 \h</w:instrText>
            </w:r>
            <w:r w:rsidR="00DA2856">
              <w:fldChar w:fldCharType="separate"/>
            </w:r>
            <w:r w:rsidR="009D09F4">
              <w:rPr>
                <w:noProof/>
              </w:rPr>
              <w:t>4</w:t>
            </w:r>
            <w:r w:rsidR="00DA2856">
              <w:fldChar w:fldCharType="end"/>
            </w:r>
          </w:hyperlink>
        </w:p>
        <w:p w14:paraId="298454A5" w14:textId="51F2CDEC" w:rsidR="002B3056" w:rsidRDefault="62300427" w:rsidP="62300427">
          <w:pPr>
            <w:pStyle w:val="TOC1"/>
            <w:tabs>
              <w:tab w:val="clear" w:pos="9288"/>
              <w:tab w:val="right" w:leader="dot" w:pos="9285"/>
            </w:tabs>
            <w:rPr>
              <w:rStyle w:val="Hyperlink"/>
              <w:noProof/>
              <w:lang w:eastAsia="en-IE"/>
            </w:rPr>
          </w:pPr>
          <w:hyperlink w:anchor="_Toc1480623032">
            <w:r w:rsidRPr="62300427">
              <w:rPr>
                <w:rStyle w:val="Hyperlink"/>
              </w:rPr>
              <w:t>Future panels</w:t>
            </w:r>
            <w:r w:rsidR="00DA2856">
              <w:tab/>
            </w:r>
            <w:r w:rsidR="00DA2856">
              <w:fldChar w:fldCharType="begin"/>
            </w:r>
            <w:r w:rsidR="00DA2856">
              <w:instrText>PAGEREF _Toc1480623032 \h</w:instrText>
            </w:r>
            <w:r w:rsidR="00DA2856">
              <w:fldChar w:fldCharType="separate"/>
            </w:r>
            <w:r w:rsidR="009D09F4">
              <w:rPr>
                <w:noProof/>
              </w:rPr>
              <w:t>5</w:t>
            </w:r>
            <w:r w:rsidR="00DA2856">
              <w:fldChar w:fldCharType="end"/>
            </w:r>
          </w:hyperlink>
        </w:p>
        <w:p w14:paraId="54AFF696" w14:textId="31735611" w:rsidR="002B3056" w:rsidRDefault="62300427" w:rsidP="62300427">
          <w:pPr>
            <w:pStyle w:val="TOC1"/>
            <w:tabs>
              <w:tab w:val="clear" w:pos="9288"/>
              <w:tab w:val="right" w:leader="dot" w:pos="9285"/>
            </w:tabs>
            <w:rPr>
              <w:rStyle w:val="Hyperlink"/>
              <w:noProof/>
              <w:lang w:eastAsia="en-IE"/>
            </w:rPr>
          </w:pPr>
          <w:hyperlink w:anchor="_Toc434028886">
            <w:r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009D09F4">
              <w:rPr>
                <w:noProof/>
              </w:rPr>
              <w:t>5</w:t>
            </w:r>
            <w:r w:rsidR="00DA2856">
              <w:fldChar w:fldCharType="end"/>
            </w:r>
          </w:hyperlink>
        </w:p>
        <w:p w14:paraId="7D93BE9E" w14:textId="583B7426" w:rsidR="002B3056" w:rsidRDefault="62300427" w:rsidP="62300427">
          <w:pPr>
            <w:pStyle w:val="TOC1"/>
            <w:tabs>
              <w:tab w:val="clear" w:pos="9288"/>
              <w:tab w:val="right" w:leader="dot" w:pos="9285"/>
            </w:tabs>
            <w:rPr>
              <w:rStyle w:val="Hyperlink"/>
              <w:noProof/>
              <w:lang w:eastAsia="en-IE"/>
            </w:rPr>
          </w:pPr>
          <w:hyperlink w:anchor="_Toc626804771">
            <w:r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009D09F4">
              <w:rPr>
                <w:noProof/>
              </w:rPr>
              <w:t>5</w:t>
            </w:r>
            <w:r w:rsidR="00DA2856">
              <w:fldChar w:fldCharType="end"/>
            </w:r>
          </w:hyperlink>
        </w:p>
        <w:p w14:paraId="2804A358" w14:textId="69041C8B" w:rsidR="002B3056" w:rsidRDefault="62300427" w:rsidP="62300427">
          <w:pPr>
            <w:pStyle w:val="TOC1"/>
            <w:tabs>
              <w:tab w:val="clear" w:pos="9288"/>
              <w:tab w:val="right" w:leader="dot" w:pos="9285"/>
            </w:tabs>
            <w:rPr>
              <w:rStyle w:val="Hyperlink"/>
              <w:noProof/>
              <w:lang w:eastAsia="en-IE"/>
            </w:rPr>
          </w:pPr>
          <w:hyperlink w:anchor="_Toc525251486">
            <w:r w:rsidRPr="62300427">
              <w:rPr>
                <w:rStyle w:val="Hyperlink"/>
              </w:rPr>
              <w:t>Security Clearance</w:t>
            </w:r>
            <w:r w:rsidR="00DA2856">
              <w:tab/>
            </w:r>
            <w:r w:rsidR="00DA2856">
              <w:fldChar w:fldCharType="begin"/>
            </w:r>
            <w:r w:rsidR="00DA2856">
              <w:instrText>PAGEREF _Toc525251486 \h</w:instrText>
            </w:r>
            <w:r w:rsidR="00DA2856">
              <w:fldChar w:fldCharType="separate"/>
            </w:r>
            <w:r w:rsidR="009D09F4">
              <w:rPr>
                <w:noProof/>
              </w:rPr>
              <w:t>5</w:t>
            </w:r>
            <w:r w:rsidR="00DA2856">
              <w:fldChar w:fldCharType="end"/>
            </w:r>
          </w:hyperlink>
        </w:p>
        <w:p w14:paraId="54FB28D4" w14:textId="58A254CF" w:rsidR="002B3056" w:rsidRDefault="62300427" w:rsidP="62300427">
          <w:pPr>
            <w:pStyle w:val="TOC1"/>
            <w:tabs>
              <w:tab w:val="clear" w:pos="9288"/>
              <w:tab w:val="right" w:leader="dot" w:pos="9285"/>
            </w:tabs>
            <w:rPr>
              <w:rStyle w:val="Hyperlink"/>
              <w:noProof/>
              <w:lang w:eastAsia="en-IE"/>
            </w:rPr>
          </w:pPr>
          <w:hyperlink w:anchor="_Toc1373675073">
            <w:r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009D09F4">
              <w:rPr>
                <w:noProof/>
              </w:rPr>
              <w:t>6</w:t>
            </w:r>
            <w:r w:rsidR="00DA2856">
              <w:fldChar w:fldCharType="end"/>
            </w:r>
          </w:hyperlink>
        </w:p>
        <w:p w14:paraId="425A4041" w14:textId="18458BAB" w:rsidR="002B3056" w:rsidRDefault="62300427" w:rsidP="62300427">
          <w:pPr>
            <w:pStyle w:val="TOC1"/>
            <w:tabs>
              <w:tab w:val="clear" w:pos="9288"/>
              <w:tab w:val="right" w:leader="dot" w:pos="9285"/>
            </w:tabs>
            <w:rPr>
              <w:rStyle w:val="Hyperlink"/>
              <w:noProof/>
              <w:lang w:eastAsia="en-IE"/>
            </w:rPr>
          </w:pPr>
          <w:hyperlink w:anchor="_Toc1817935765">
            <w:r w:rsidRPr="62300427">
              <w:rPr>
                <w:rStyle w:val="Hyperlink"/>
              </w:rPr>
              <w:t>HSE Privacy Policy</w:t>
            </w:r>
            <w:r w:rsidR="00DA2856">
              <w:tab/>
            </w:r>
            <w:r w:rsidR="00DA2856">
              <w:fldChar w:fldCharType="begin"/>
            </w:r>
            <w:r w:rsidR="00DA2856">
              <w:instrText>PAGEREF _Toc1817935765 \h</w:instrText>
            </w:r>
            <w:r w:rsidR="00DA2856">
              <w:fldChar w:fldCharType="separate"/>
            </w:r>
            <w:r w:rsidR="009D09F4">
              <w:rPr>
                <w:noProof/>
              </w:rPr>
              <w:t>6</w:t>
            </w:r>
            <w:r w:rsidR="00DA2856">
              <w:fldChar w:fldCharType="end"/>
            </w:r>
          </w:hyperlink>
        </w:p>
        <w:p w14:paraId="1B5FE564" w14:textId="4818D586" w:rsidR="002B3056" w:rsidRDefault="62300427" w:rsidP="62300427">
          <w:pPr>
            <w:pStyle w:val="TOC1"/>
            <w:tabs>
              <w:tab w:val="clear" w:pos="9288"/>
              <w:tab w:val="right" w:leader="dot" w:pos="9285"/>
            </w:tabs>
            <w:rPr>
              <w:rStyle w:val="Hyperlink"/>
              <w:noProof/>
              <w:lang w:eastAsia="en-IE"/>
            </w:rPr>
          </w:pPr>
          <w:hyperlink w:anchor="_Toc131384793">
            <w:r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009D09F4">
              <w:rPr>
                <w:noProof/>
              </w:rPr>
              <w:t>6</w:t>
            </w:r>
            <w:r w:rsidR="00DA2856">
              <w:fldChar w:fldCharType="end"/>
            </w:r>
          </w:hyperlink>
        </w:p>
        <w:p w14:paraId="48EFF6C2" w14:textId="354831B2" w:rsidR="002B3056" w:rsidRDefault="62300427" w:rsidP="62300427">
          <w:pPr>
            <w:pStyle w:val="TOC1"/>
            <w:tabs>
              <w:tab w:val="clear" w:pos="9288"/>
              <w:tab w:val="right" w:leader="dot" w:pos="9285"/>
            </w:tabs>
            <w:rPr>
              <w:rStyle w:val="Hyperlink"/>
              <w:noProof/>
              <w:lang w:eastAsia="en-IE"/>
            </w:rPr>
          </w:pPr>
          <w:hyperlink w:anchor="_Toc537206654">
            <w:r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009D09F4">
              <w:rPr>
                <w:noProof/>
              </w:rPr>
              <w:t>8</w:t>
            </w:r>
            <w:r w:rsidR="00DA2856">
              <w:fldChar w:fldCharType="end"/>
            </w:r>
          </w:hyperlink>
        </w:p>
        <w:p w14:paraId="38DA4A9E" w14:textId="06BCD33B" w:rsidR="002B3056" w:rsidRDefault="62300427" w:rsidP="62300427">
          <w:pPr>
            <w:pStyle w:val="TOC2"/>
            <w:tabs>
              <w:tab w:val="right" w:leader="dot" w:pos="9285"/>
            </w:tabs>
            <w:rPr>
              <w:rStyle w:val="Hyperlink"/>
              <w:noProof/>
              <w:lang w:eastAsia="en-IE"/>
            </w:rPr>
          </w:pPr>
          <w:hyperlink w:anchor="_Toc606552888">
            <w:r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009D09F4">
              <w:rPr>
                <w:noProof/>
              </w:rPr>
              <w:t>8</w:t>
            </w:r>
            <w:r w:rsidR="00DA2856">
              <w:fldChar w:fldCharType="end"/>
            </w:r>
          </w:hyperlink>
        </w:p>
        <w:p w14:paraId="296D5695" w14:textId="41E3DC33" w:rsidR="002B3056" w:rsidRDefault="62300427" w:rsidP="62300427">
          <w:pPr>
            <w:pStyle w:val="TOC2"/>
            <w:tabs>
              <w:tab w:val="right" w:leader="dot" w:pos="9285"/>
            </w:tabs>
            <w:rPr>
              <w:rStyle w:val="Hyperlink"/>
              <w:noProof/>
              <w:lang w:eastAsia="en-IE"/>
            </w:rPr>
          </w:pPr>
          <w:hyperlink w:anchor="_Toc1175075085">
            <w:r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009D09F4">
              <w:rPr>
                <w:noProof/>
              </w:rPr>
              <w:t>9</w:t>
            </w:r>
            <w:r w:rsidR="00DA2856">
              <w:fldChar w:fldCharType="end"/>
            </w:r>
          </w:hyperlink>
        </w:p>
        <w:p w14:paraId="629F5B08" w14:textId="13B17F8D" w:rsidR="002B3056" w:rsidRDefault="62300427" w:rsidP="62300427">
          <w:pPr>
            <w:pStyle w:val="TOC2"/>
            <w:tabs>
              <w:tab w:val="right" w:leader="dot" w:pos="9285"/>
            </w:tabs>
            <w:rPr>
              <w:rStyle w:val="Hyperlink"/>
              <w:noProof/>
              <w:lang w:eastAsia="en-IE"/>
            </w:rPr>
          </w:pPr>
          <w:hyperlink w:anchor="_Toc14702546">
            <w:r w:rsidRPr="62300427">
              <w:rPr>
                <w:rStyle w:val="Hyperlink"/>
              </w:rPr>
              <w:t>Appendix 3: Clearances</w:t>
            </w:r>
            <w:r w:rsidR="00DA2856">
              <w:tab/>
            </w:r>
            <w:r w:rsidR="00DA2856">
              <w:fldChar w:fldCharType="begin"/>
            </w:r>
            <w:r w:rsidR="00DA2856">
              <w:instrText>PAGEREF _Toc14702546 \h</w:instrText>
            </w:r>
            <w:r w:rsidR="00DA2856">
              <w:fldChar w:fldCharType="separate"/>
            </w:r>
            <w:r w:rsidR="009D09F4">
              <w:rPr>
                <w:noProof/>
              </w:rPr>
              <w:t>10</w:t>
            </w:r>
            <w:r w:rsidR="00DA2856">
              <w:fldChar w:fldCharType="end"/>
            </w:r>
          </w:hyperlink>
        </w:p>
        <w:p w14:paraId="167437FF" w14:textId="3E3D1D5F" w:rsidR="002B3056" w:rsidRDefault="62300427" w:rsidP="62300427">
          <w:pPr>
            <w:pStyle w:val="TOC2"/>
            <w:tabs>
              <w:tab w:val="right" w:leader="dot" w:pos="9285"/>
            </w:tabs>
            <w:rPr>
              <w:rStyle w:val="Hyperlink"/>
              <w:noProof/>
              <w:lang w:eastAsia="en-IE"/>
            </w:rPr>
          </w:pPr>
          <w:hyperlink w:anchor="_Toc292271768">
            <w:r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009D09F4">
              <w:rPr>
                <w:noProof/>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40B6FF85" w14:textId="36CEB54B" w:rsidR="003C65A1" w:rsidRPr="00BC2369" w:rsidRDefault="00733AF6" w:rsidP="00BC2369">
      <w:pPr>
        <w:numPr>
          <w:ilvl w:val="0"/>
          <w:numId w:val="3"/>
        </w:numPr>
        <w:spacing w:before="240" w:after="0" w:line="240" w:lineRule="auto"/>
        <w:rPr>
          <w:rFonts w:eastAsia="Times New Roman" w:cs="Arial"/>
          <w:szCs w:val="20"/>
          <w:lang w:val="en-GB"/>
        </w:rPr>
      </w:pPr>
      <w:r w:rsidRPr="00112C30">
        <w:rPr>
          <w:rFonts w:eastAsia="Times New Roman" w:cs="Arial"/>
          <w:szCs w:val="20"/>
          <w:lang w:val="en-GB"/>
        </w:rPr>
        <w:t xml:space="preserve">You must </w:t>
      </w:r>
      <w:r w:rsidR="00250F38">
        <w:rPr>
          <w:rFonts w:eastAsia="Times New Roman" w:cs="Arial"/>
          <w:szCs w:val="20"/>
          <w:lang w:val="en-GB"/>
        </w:rPr>
        <w:t>complete the digital</w:t>
      </w:r>
      <w:r w:rsidRPr="00112C30">
        <w:rPr>
          <w:rFonts w:eastAsia="Times New Roman" w:cs="Arial"/>
          <w:szCs w:val="20"/>
          <w:lang w:val="en-GB"/>
        </w:rPr>
        <w:t xml:space="preserve"> Application Form</w:t>
      </w:r>
      <w:r w:rsidR="00250F38">
        <w:rPr>
          <w:rFonts w:eastAsia="Times New Roman" w:cs="Arial"/>
          <w:szCs w:val="20"/>
          <w:lang w:val="en-GB"/>
        </w:rPr>
        <w:t xml:space="preserve"> via </w:t>
      </w:r>
      <w:proofErr w:type="spellStart"/>
      <w:r w:rsidR="00250F38">
        <w:rPr>
          <w:rFonts w:eastAsia="Times New Roman" w:cs="Arial"/>
          <w:szCs w:val="20"/>
          <w:lang w:val="en-GB"/>
        </w:rPr>
        <w:t>Rezoomo</w:t>
      </w:r>
      <w:proofErr w:type="spellEnd"/>
      <w:r w:rsidR="003C65A1">
        <w:rPr>
          <w:rFonts w:eastAsia="Times New Roman" w:cs="Arial"/>
          <w:szCs w:val="20"/>
          <w:lang w:val="en-GB"/>
        </w:rPr>
        <w:t xml:space="preserve">. </w:t>
      </w:r>
    </w:p>
    <w:p w14:paraId="0C474461" w14:textId="285C335D" w:rsidR="00DB69B7" w:rsidRPr="00DB69B7" w:rsidRDefault="00DB69B7" w:rsidP="00DB69B7">
      <w:pPr>
        <w:spacing w:before="240" w:after="0" w:line="240" w:lineRule="auto"/>
        <w:ind w:left="1437" w:firstLine="723"/>
        <w:rPr>
          <w:rFonts w:eastAsia="Times New Roman" w:cs="Arial"/>
          <w:szCs w:val="20"/>
          <w:lang w:eastAsia="en-IE"/>
        </w:rPr>
      </w:pPr>
      <w:hyperlink r:id="rId14" w:history="1">
        <w:r w:rsidRPr="00167EAB">
          <w:rPr>
            <w:rStyle w:val="Hyperlink"/>
          </w:rPr>
          <w:t>https://www.rezoomo.com/job/86860/</w:t>
        </w:r>
      </w:hyperlink>
    </w:p>
    <w:p w14:paraId="75698E1B" w14:textId="227F64B5"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77E2B8A6" w14:textId="77777777" w:rsidR="00250F38" w:rsidRPr="00250F38" w:rsidRDefault="0065784F" w:rsidP="00250F38">
      <w:pPr>
        <w:pStyle w:val="ListParagraph"/>
        <w:numPr>
          <w:ilvl w:val="0"/>
          <w:numId w:val="5"/>
        </w:numPr>
        <w:spacing w:before="240" w:after="0" w:line="240" w:lineRule="auto"/>
        <w:ind w:left="357" w:hanging="357"/>
        <w:rPr>
          <w:rFonts w:cs="Arial"/>
        </w:rPr>
      </w:pPr>
      <w:r w:rsidRPr="7B427F57">
        <w:rPr>
          <w:rFonts w:cs="Arial"/>
        </w:rPr>
        <w:lastRenderedPageBreak/>
        <w:t xml:space="preserve">We will only accept complete applications received by the closing date and time. </w:t>
      </w:r>
      <w:r w:rsidRPr="008B425D">
        <w:rPr>
          <w:rFonts w:eastAsia="Times New Roman" w:cs="Arial"/>
          <w:lang w:eastAsia="en-IE"/>
        </w:rPr>
        <w:t>We</w:t>
      </w:r>
      <w:r w:rsidR="00B36166" w:rsidRPr="008B425D">
        <w:rPr>
          <w:rFonts w:eastAsia="Times New Roman" w:cs="Arial"/>
          <w:lang w:eastAsia="en-IE"/>
        </w:rPr>
        <w:t xml:space="preserve"> will contact you by </w:t>
      </w:r>
      <w:r w:rsidR="46A8B23C" w:rsidRPr="008B425D">
        <w:rPr>
          <w:rFonts w:eastAsia="Times New Roman" w:cs="Arial"/>
          <w:lang w:eastAsia="en-IE"/>
        </w:rPr>
        <w:t>Rezoomo</w:t>
      </w:r>
      <w:r w:rsidR="00B36166" w:rsidRPr="008B425D">
        <w:rPr>
          <w:rFonts w:eastAsia="Times New Roman" w:cs="Arial"/>
          <w:lang w:eastAsia="en-IE"/>
        </w:rPr>
        <w:t xml:space="preserve">. </w:t>
      </w:r>
    </w:p>
    <w:p w14:paraId="7D6A7CEF" w14:textId="3AAF7330" w:rsidR="00DC4F7F" w:rsidRPr="008B425D" w:rsidRDefault="00B36166" w:rsidP="00250F38">
      <w:pPr>
        <w:pStyle w:val="ListParagraph"/>
        <w:numPr>
          <w:ilvl w:val="0"/>
          <w:numId w:val="5"/>
        </w:numPr>
        <w:spacing w:before="240" w:after="0" w:line="240" w:lineRule="auto"/>
        <w:ind w:left="357" w:hanging="357"/>
        <w:rPr>
          <w:rFonts w:cs="Arial"/>
        </w:rPr>
      </w:pPr>
      <w:r w:rsidRPr="008B425D">
        <w:rPr>
          <w:rFonts w:eastAsia="Times New Roman" w:cs="Arial"/>
          <w:lang w:eastAsia="en-IE"/>
        </w:rPr>
        <w:t xml:space="preserve">Please ensure your email address is included in your application form and use an email address that you </w:t>
      </w:r>
      <w:r w:rsidR="00DC4F7F" w:rsidRPr="008B425D">
        <w:rPr>
          <w:rFonts w:eastAsia="Times New Roman" w:cs="Arial"/>
          <w:lang w:eastAsia="en-IE"/>
        </w:rPr>
        <w:t>regularly access</w:t>
      </w:r>
      <w:r w:rsidRPr="008B425D">
        <w:rPr>
          <w:rFonts w:eastAsia="Times New Roman" w:cs="Arial"/>
          <w:lang w:eastAsia="en-IE"/>
        </w:rPr>
        <w:t xml:space="preserve"> </w:t>
      </w:r>
      <w:r w:rsidR="0065784F" w:rsidRPr="008B425D">
        <w:rPr>
          <w:rFonts w:eastAsia="Times New Roman" w:cs="Arial"/>
          <w:lang w:eastAsia="en-IE"/>
        </w:rPr>
        <w:t>since</w:t>
      </w:r>
      <w:r w:rsidRPr="008B425D">
        <w:rPr>
          <w:rFonts w:eastAsia="Times New Roman" w:cs="Arial"/>
          <w:lang w:eastAsia="en-IE"/>
        </w:rPr>
        <w:t xml:space="preserve"> some communications </w:t>
      </w:r>
      <w:r w:rsidR="00400BBE" w:rsidRPr="008B425D">
        <w:rPr>
          <w:rFonts w:eastAsia="Times New Roman" w:cs="Arial"/>
          <w:lang w:eastAsia="en-IE"/>
        </w:rPr>
        <w:t>require</w:t>
      </w:r>
      <w:r w:rsidRPr="008B425D">
        <w:rPr>
          <w:rFonts w:eastAsia="Times New Roman" w:cs="Arial"/>
          <w:lang w:eastAsia="en-IE"/>
        </w:rPr>
        <w:t xml:space="preserve"> a </w:t>
      </w:r>
      <w:r w:rsidR="0065784F" w:rsidRPr="008B425D">
        <w:rPr>
          <w:rFonts w:eastAsia="Times New Roman" w:cs="Arial"/>
          <w:lang w:eastAsia="en-IE"/>
        </w:rPr>
        <w:t xml:space="preserve">timely </w:t>
      </w:r>
      <w:r w:rsidRPr="008B425D">
        <w:rPr>
          <w:rFonts w:eastAsia="Times New Roman" w:cs="Arial"/>
          <w:lang w:eastAsia="en-IE"/>
        </w:rPr>
        <w:t>response</w:t>
      </w:r>
      <w:r w:rsidR="0065784F"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2" w:name="_Toc1387917238"/>
      <w:r w:rsidRPr="62300427">
        <w:rPr>
          <w:rStyle w:val="Strong"/>
          <w:rFonts w:cs="Arial"/>
          <w:b/>
        </w:rPr>
        <w:t>Candidates on existing panels</w:t>
      </w:r>
      <w:bookmarkEnd w:id="2"/>
    </w:p>
    <w:p w14:paraId="0745F861" w14:textId="1DBD5DF9"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7F1B72">
        <w:rPr>
          <w:rFonts w:cs="Arial"/>
          <w:szCs w:val="20"/>
        </w:rPr>
        <w:t xml:space="preserve">on </w:t>
      </w:r>
      <w:r w:rsidR="00CD1355" w:rsidRPr="007F1B72">
        <w:rPr>
          <w:rFonts w:cs="Arial"/>
          <w:szCs w:val="20"/>
        </w:rPr>
        <w:t xml:space="preserve">a </w:t>
      </w:r>
      <w:r w:rsidR="001C2789" w:rsidRPr="007F1B72">
        <w:rPr>
          <w:rFonts w:cs="Arial"/>
          <w:b/>
          <w:szCs w:val="20"/>
        </w:rPr>
        <w:t>Local</w:t>
      </w:r>
      <w:r w:rsidRPr="007F1B72">
        <w:rPr>
          <w:rFonts w:cs="Arial"/>
          <w:szCs w:val="20"/>
        </w:rPr>
        <w:t xml:space="preserve"> Panel</w:t>
      </w:r>
      <w:r w:rsidR="00A559A4">
        <w:rPr>
          <w:rFonts w:cs="Arial"/>
          <w:szCs w:val="20"/>
        </w:rPr>
        <w:t>,</w:t>
      </w:r>
      <w:r w:rsidR="007F1B72" w:rsidRPr="007F1B72">
        <w:rPr>
          <w:rFonts w:cs="Arial"/>
          <w:szCs w:val="20"/>
        </w:rPr>
        <w:t xml:space="preserve"> </w:t>
      </w:r>
      <w:r w:rsidRPr="007F1B72">
        <w:rPr>
          <w:rFonts w:cs="Arial"/>
          <w:szCs w:val="20"/>
        </w:rPr>
        <w:t xml:space="preserve">you will </w:t>
      </w:r>
      <w:r w:rsidRPr="000618AE">
        <w:rPr>
          <w:rFonts w:cs="Arial"/>
          <w:szCs w:val="20"/>
        </w:rPr>
        <w:t xml:space="preserve">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3"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3"/>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4" w:name="_Toc240161887"/>
      <w:r w:rsidRPr="62300427">
        <w:rPr>
          <w:rFonts w:cs="Arial"/>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5"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6"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lastRenderedPageBreak/>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7"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8" w:history="1">
        <w:r w:rsidRPr="00186DF2">
          <w:rPr>
            <w:rStyle w:val="Hyperlink"/>
            <w:rFonts w:cs="Arial"/>
            <w:szCs w:val="20"/>
          </w:rPr>
          <w:t>Applying for a job in the HSE</w:t>
        </w:r>
      </w:hyperlink>
    </w:p>
    <w:p w14:paraId="6D8CA77E" w14:textId="144F3F88"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9" w:history="1">
        <w:r w:rsidRPr="00186DF2">
          <w:rPr>
            <w:rStyle w:val="Hyperlink"/>
            <w:rFonts w:cs="Arial"/>
            <w:szCs w:val="20"/>
          </w:rPr>
          <w:t>About interviewing in the HSE</w:t>
        </w:r>
      </w:hyperlink>
    </w:p>
    <w:p w14:paraId="27BAA031" w14:textId="71F324D2" w:rsidR="004F77B5" w:rsidRPr="00186DF2"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0" w:history="1">
        <w:r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1"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2"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021350371"/>
      <w:r>
        <w:t xml:space="preserve">Reasonable Accommodations </w:t>
      </w:r>
      <w:r w:rsidR="00E20903">
        <w:t>R</w:t>
      </w:r>
      <w:r>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6" w:name="_Toc887613649"/>
      <w:r w:rsidRPr="62300427">
        <w:rPr>
          <w:rFonts w:cs="Arial"/>
        </w:rPr>
        <w:t>Interview Notes</w:t>
      </w:r>
      <w:bookmarkEnd w:id="6"/>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7" w:name="_Toc1345924852"/>
      <w:r w:rsidRPr="62300427">
        <w:rPr>
          <w:rFonts w:cs="Arial"/>
        </w:rPr>
        <w:t>Formation of Panels</w:t>
      </w:r>
      <w:bookmarkEnd w:id="7"/>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8" w:name="_Toc787850254"/>
      <w:r>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w:t>
      </w:r>
      <w:r w:rsidR="005B6841">
        <w:rPr>
          <w:rFonts w:cs="Arial"/>
          <w:color w:val="000000"/>
          <w:szCs w:val="20"/>
        </w:rPr>
        <w:lastRenderedPageBreak/>
        <w:t>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480623032"/>
      <w:r>
        <w:t>Future panels</w:t>
      </w:r>
      <w:bookmarkEnd w:id="9"/>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0" w:name="_Toc434028886"/>
      <w:r w:rsidRPr="62300427">
        <w:rPr>
          <w:rFonts w:eastAsia="Times New Roman" w:cs="Arial"/>
          <w:lang w:val="en-US"/>
        </w:rPr>
        <w:t>Acceptance / Declination of a Recommendation to Proceed</w:t>
      </w:r>
      <w:bookmarkEnd w:id="10"/>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1"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1"/>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2" w:name="_Toc525251486"/>
      <w:r w:rsidRPr="62300427">
        <w:rPr>
          <w:rFonts w:eastAsia="Times New Roman" w:cs="Arial"/>
          <w:lang w:val="en-US"/>
        </w:rPr>
        <w:t>Security Clearance</w:t>
      </w:r>
      <w:bookmarkEnd w:id="12"/>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3" w:name="_Toc1373675073"/>
      <w:r w:rsidRPr="62300427">
        <w:rPr>
          <w:rFonts w:cs="Arial"/>
        </w:rPr>
        <w:lastRenderedPageBreak/>
        <w:t>Review and Complaint</w:t>
      </w:r>
      <w:r w:rsidR="00AD3D3D" w:rsidRPr="62300427">
        <w:rPr>
          <w:rFonts w:cs="Arial"/>
        </w:rPr>
        <w:t xml:space="preserve"> Procedure (CPSA)</w:t>
      </w:r>
      <w:bookmarkEnd w:id="13"/>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3"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458AAD33"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0250F38">
        <w:rPr>
          <w:rFonts w:cs="Arial"/>
        </w:rPr>
        <w:t>Aisling McDonald</w:t>
      </w:r>
      <w:r w:rsidR="09B602E0" w:rsidRPr="61FA77BA">
        <w:rPr>
          <w:rFonts w:cs="Arial"/>
        </w:rPr>
        <w:t xml:space="preserve">, HR Manager </w:t>
      </w:r>
      <w:r w:rsidR="00250F38">
        <w:rPr>
          <w:rFonts w:cs="Arial"/>
        </w:rPr>
        <w:t>aisling.mcdonald</w:t>
      </w:r>
      <w:r w:rsidR="09B602E0" w:rsidRPr="61FA77BA">
        <w:rPr>
          <w:rFonts w:cs="Arial"/>
        </w:rPr>
        <w:t>@hse.ie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326B0271"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w:t>
      </w:r>
      <w:r w:rsidR="00250F38">
        <w:rPr>
          <w:rFonts w:cs="Arial"/>
        </w:rPr>
        <w:t>Aisling McDonald</w:t>
      </w:r>
      <w:r w:rsidR="00250F38" w:rsidRPr="61FA77BA">
        <w:rPr>
          <w:rFonts w:cs="Arial"/>
        </w:rPr>
        <w:t xml:space="preserve">, HR Manager </w:t>
      </w:r>
      <w:r w:rsidR="00250F38">
        <w:rPr>
          <w:rFonts w:cs="Arial"/>
        </w:rPr>
        <w:t>aisling.mcdonald</w:t>
      </w:r>
      <w:r w:rsidR="00250F38" w:rsidRPr="61FA77BA">
        <w:rPr>
          <w:rFonts w:cs="Arial"/>
        </w:rPr>
        <w:t xml:space="preserve">@hse.ie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4" w:name="_Toc1817935765"/>
      <w:r w:rsidRPr="62300427">
        <w:rPr>
          <w:rFonts w:cs="Arial"/>
        </w:rPr>
        <w:t>HSE Privacy Policy</w:t>
      </w:r>
      <w:bookmarkEnd w:id="14"/>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5" w:name="_Toc131384793"/>
      <w:r>
        <w:t>Superannuation / Pension Information</w:t>
      </w:r>
      <w:bookmarkEnd w:id="15"/>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lastRenderedPageBreak/>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6"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6"/>
      <w:r w:rsidR="00952BDC" w:rsidRPr="62300427">
        <w:rPr>
          <w:rFonts w:cs="Arial"/>
        </w:rPr>
        <w:t xml:space="preserve"> </w:t>
      </w:r>
    </w:p>
    <w:p w14:paraId="5107A873" w14:textId="2770D48E" w:rsidR="00BA76E6" w:rsidRPr="00BD636C" w:rsidRDefault="002E719E" w:rsidP="002A2EF6">
      <w:pPr>
        <w:pStyle w:val="Heading2"/>
      </w:pPr>
      <w:bookmarkStart w:id="17" w:name="_Appendix_1:_Eligibility"/>
      <w:bookmarkStart w:id="18" w:name="_Toc606552888"/>
      <w:bookmarkEnd w:id="17"/>
      <w:r>
        <w:t xml:space="preserve">Appendix 1: </w:t>
      </w:r>
      <w:r w:rsidR="00BA76E6">
        <w:t>Eligibility Criteria</w:t>
      </w:r>
      <w:bookmarkEnd w:id="18"/>
    </w:p>
    <w:p w14:paraId="2E71E93A" w14:textId="77777777" w:rsidR="007F1B72" w:rsidRDefault="007F1B72" w:rsidP="007F1B72">
      <w:pPr>
        <w:autoSpaceDE w:val="0"/>
        <w:autoSpaceDN w:val="0"/>
        <w:adjustRightInd w:val="0"/>
        <w:spacing w:after="0" w:line="240" w:lineRule="auto"/>
        <w:rPr>
          <w:rFonts w:cs="Arial"/>
          <w:szCs w:val="20"/>
        </w:rPr>
      </w:pPr>
    </w:p>
    <w:p w14:paraId="21B17773" w14:textId="77777777" w:rsidR="00F115EC" w:rsidRPr="00B106CB" w:rsidRDefault="00F115EC" w:rsidP="00F115EC">
      <w:pPr>
        <w:rPr>
          <w:rFonts w:ascii="Calibri" w:hAnsi="Calibri" w:cs="Calibri"/>
          <w:b/>
          <w:sz w:val="22"/>
        </w:rPr>
      </w:pPr>
      <w:r w:rsidRPr="00B106CB">
        <w:rPr>
          <w:rFonts w:ascii="Calibri" w:hAnsi="Calibri" w:cs="Calibri"/>
          <w:b/>
          <w:sz w:val="22"/>
        </w:rPr>
        <w:t>Candidates must at the closing date for receipt of application forms:</w:t>
      </w:r>
    </w:p>
    <w:p w14:paraId="2873D35B" w14:textId="77777777" w:rsidR="00F115EC" w:rsidRPr="00B106CB" w:rsidRDefault="00F115EC" w:rsidP="00F115EC">
      <w:pPr>
        <w:pStyle w:val="ListParagraph"/>
        <w:numPr>
          <w:ilvl w:val="0"/>
          <w:numId w:val="46"/>
        </w:numPr>
        <w:spacing w:after="0" w:line="240" w:lineRule="auto"/>
        <w:contextualSpacing w:val="0"/>
        <w:rPr>
          <w:rFonts w:ascii="Calibri" w:hAnsi="Calibri" w:cs="Calibri"/>
          <w:b/>
          <w:sz w:val="22"/>
          <w:u w:val="single"/>
        </w:rPr>
      </w:pPr>
      <w:r w:rsidRPr="00B106CB">
        <w:rPr>
          <w:rFonts w:ascii="Calibri" w:hAnsi="Calibri" w:cs="Calibri"/>
          <w:b/>
          <w:sz w:val="22"/>
          <w:u w:val="single"/>
        </w:rPr>
        <w:t xml:space="preserve">Statutory Registration, Professional Qualifications, Experience, etc. </w:t>
      </w:r>
    </w:p>
    <w:p w14:paraId="7E8018A8" w14:textId="77777777" w:rsidR="00F115EC" w:rsidRPr="00B106CB" w:rsidRDefault="00F115EC" w:rsidP="00F115EC">
      <w:pPr>
        <w:rPr>
          <w:rFonts w:ascii="Calibri" w:hAnsi="Calibri" w:cs="Calibri"/>
          <w:b/>
          <w:sz w:val="22"/>
          <w:u w:val="single"/>
        </w:rPr>
      </w:pPr>
      <w:r w:rsidRPr="00B106CB">
        <w:rPr>
          <w:rFonts w:ascii="Calibri" w:hAnsi="Calibri" w:cs="Calibri"/>
          <w:sz w:val="22"/>
          <w:u w:val="single"/>
        </w:rPr>
        <w:t>(a) Eligible applicants will be those who on the closing date for the competition:</w:t>
      </w:r>
    </w:p>
    <w:p w14:paraId="6C497EDC" w14:textId="77777777" w:rsidR="00F115EC" w:rsidRPr="00B106CB" w:rsidRDefault="00F115EC" w:rsidP="00F115EC">
      <w:pPr>
        <w:rPr>
          <w:rFonts w:ascii="Calibri" w:hAnsi="Calibri" w:cs="Calibri"/>
          <w:sz w:val="22"/>
        </w:rPr>
      </w:pPr>
      <w:r w:rsidRPr="00B106CB">
        <w:rPr>
          <w:rFonts w:ascii="Calibri" w:hAnsi="Calibri" w:cs="Calibri"/>
          <w:sz w:val="22"/>
        </w:rPr>
        <w:t>(</w:t>
      </w:r>
      <w:proofErr w:type="spellStart"/>
      <w:r w:rsidRPr="00B106CB">
        <w:rPr>
          <w:rFonts w:ascii="Calibri" w:hAnsi="Calibri" w:cs="Calibri"/>
          <w:sz w:val="22"/>
        </w:rPr>
        <w:t>i</w:t>
      </w:r>
      <w:proofErr w:type="spellEnd"/>
      <w:r w:rsidRPr="00B106CB">
        <w:rPr>
          <w:rFonts w:ascii="Calibri" w:hAnsi="Calibri" w:cs="Calibri"/>
          <w:sz w:val="22"/>
        </w:rPr>
        <w:t xml:space="preserve">) Are registered in the </w:t>
      </w:r>
      <w:r>
        <w:rPr>
          <w:rFonts w:ascii="Calibri" w:hAnsi="Calibri" w:cs="Calibri"/>
          <w:sz w:val="22"/>
        </w:rPr>
        <w:t xml:space="preserve">general </w:t>
      </w:r>
      <w:r w:rsidRPr="00B106CB">
        <w:rPr>
          <w:rFonts w:ascii="Calibri" w:hAnsi="Calibri" w:cs="Calibri"/>
          <w:sz w:val="22"/>
        </w:rPr>
        <w:t xml:space="preserve">division of the Register of Nurses &amp; Midwives maintained by the Nursing and Midwifery Board of Ireland [NMBI] (Bord </w:t>
      </w:r>
      <w:proofErr w:type="spellStart"/>
      <w:r w:rsidRPr="00B106CB">
        <w:rPr>
          <w:rFonts w:ascii="Calibri" w:hAnsi="Calibri" w:cs="Calibri"/>
          <w:sz w:val="22"/>
        </w:rPr>
        <w:t>Altranais</w:t>
      </w:r>
      <w:proofErr w:type="spellEnd"/>
      <w:r w:rsidRPr="00B106CB">
        <w:rPr>
          <w:rFonts w:ascii="Calibri" w:hAnsi="Calibri" w:cs="Calibri"/>
          <w:sz w:val="22"/>
        </w:rPr>
        <w:t xml:space="preserve"> </w:t>
      </w:r>
      <w:proofErr w:type="spellStart"/>
      <w:r w:rsidRPr="00B106CB">
        <w:rPr>
          <w:rFonts w:ascii="Calibri" w:hAnsi="Calibri" w:cs="Calibri"/>
          <w:sz w:val="22"/>
        </w:rPr>
        <w:t>agus</w:t>
      </w:r>
      <w:proofErr w:type="spellEnd"/>
      <w:r w:rsidRPr="00B106CB">
        <w:rPr>
          <w:rFonts w:ascii="Calibri" w:hAnsi="Calibri" w:cs="Calibri"/>
          <w:sz w:val="22"/>
        </w:rPr>
        <w:t xml:space="preserve"> </w:t>
      </w:r>
      <w:proofErr w:type="spellStart"/>
      <w:r w:rsidRPr="00B106CB">
        <w:rPr>
          <w:rFonts w:ascii="Calibri" w:hAnsi="Calibri" w:cs="Calibri"/>
          <w:sz w:val="22"/>
        </w:rPr>
        <w:t>Cnáimhseachais</w:t>
      </w:r>
      <w:proofErr w:type="spellEnd"/>
      <w:r w:rsidRPr="00B106CB">
        <w:rPr>
          <w:rFonts w:ascii="Calibri" w:hAnsi="Calibri" w:cs="Calibri"/>
          <w:sz w:val="22"/>
        </w:rPr>
        <w:t xml:space="preserve"> </w:t>
      </w:r>
      <w:proofErr w:type="spellStart"/>
      <w:r w:rsidRPr="00B106CB">
        <w:rPr>
          <w:rFonts w:ascii="Calibri" w:hAnsi="Calibri" w:cs="Calibri"/>
          <w:sz w:val="22"/>
        </w:rPr>
        <w:t>na</w:t>
      </w:r>
      <w:proofErr w:type="spellEnd"/>
      <w:r w:rsidRPr="00B106CB">
        <w:rPr>
          <w:rFonts w:ascii="Calibri" w:hAnsi="Calibri" w:cs="Calibri"/>
          <w:sz w:val="22"/>
        </w:rPr>
        <w:t xml:space="preserve"> </w:t>
      </w:r>
      <w:proofErr w:type="spellStart"/>
      <w:r w:rsidRPr="00B106CB">
        <w:rPr>
          <w:rFonts w:ascii="Calibri" w:hAnsi="Calibri" w:cs="Calibri"/>
          <w:sz w:val="22"/>
        </w:rPr>
        <w:t>hÉireann</w:t>
      </w:r>
      <w:proofErr w:type="spellEnd"/>
      <w:r w:rsidRPr="00B106CB">
        <w:rPr>
          <w:rFonts w:ascii="Calibri" w:hAnsi="Calibri" w:cs="Calibri"/>
          <w:sz w:val="22"/>
        </w:rPr>
        <w:t>) or entitled to be so registered.</w:t>
      </w:r>
    </w:p>
    <w:p w14:paraId="5A94A0AD" w14:textId="77777777" w:rsidR="00F115EC" w:rsidRPr="00B106CB" w:rsidRDefault="00F115EC" w:rsidP="00F115EC">
      <w:pPr>
        <w:ind w:left="2160" w:firstLine="720"/>
        <w:rPr>
          <w:rFonts w:ascii="Calibri" w:hAnsi="Calibri" w:cs="Calibri"/>
          <w:b/>
          <w:sz w:val="22"/>
        </w:rPr>
      </w:pPr>
      <w:r w:rsidRPr="00B106CB">
        <w:rPr>
          <w:rFonts w:ascii="Calibri" w:hAnsi="Calibri" w:cs="Calibri"/>
          <w:b/>
          <w:sz w:val="22"/>
        </w:rPr>
        <w:t>And</w:t>
      </w:r>
    </w:p>
    <w:p w14:paraId="12E4F646" w14:textId="77777777" w:rsidR="00F115EC" w:rsidRPr="00B106CB" w:rsidRDefault="00F115EC" w:rsidP="00F115EC">
      <w:pPr>
        <w:rPr>
          <w:rFonts w:ascii="Calibri" w:hAnsi="Calibri" w:cs="Calibri"/>
          <w:sz w:val="22"/>
        </w:rPr>
      </w:pPr>
      <w:r w:rsidRPr="00B106CB">
        <w:rPr>
          <w:rFonts w:ascii="Calibri" w:hAnsi="Calibri" w:cs="Calibri"/>
          <w:sz w:val="22"/>
        </w:rPr>
        <w:t xml:space="preserve">(ii) Have at least 5 years post registration experience (or an </w:t>
      </w:r>
      <w:proofErr w:type="spellStart"/>
      <w:r w:rsidRPr="00B106CB">
        <w:rPr>
          <w:rFonts w:ascii="Calibri" w:hAnsi="Calibri" w:cs="Calibri"/>
          <w:sz w:val="22"/>
        </w:rPr>
        <w:t>aggregrate</w:t>
      </w:r>
      <w:proofErr w:type="spellEnd"/>
      <w:r w:rsidRPr="00B106CB">
        <w:rPr>
          <w:rFonts w:ascii="Calibri" w:hAnsi="Calibri" w:cs="Calibri"/>
          <w:sz w:val="22"/>
        </w:rPr>
        <w:t xml:space="preserve"> of 5 years fulltime post registration experience) of which 2 years must be in the speciality of </w:t>
      </w:r>
      <w:r>
        <w:rPr>
          <w:rFonts w:ascii="Calibri" w:hAnsi="Calibri" w:cs="Calibri"/>
          <w:sz w:val="22"/>
        </w:rPr>
        <w:t>acute medical nursing.</w:t>
      </w:r>
    </w:p>
    <w:p w14:paraId="74C8A4B5" w14:textId="77777777" w:rsidR="00F115EC" w:rsidRPr="00B106CB" w:rsidRDefault="00F115EC" w:rsidP="00F115EC">
      <w:pPr>
        <w:ind w:left="2160" w:firstLine="720"/>
        <w:rPr>
          <w:rFonts w:ascii="Calibri" w:hAnsi="Calibri" w:cs="Calibri"/>
          <w:b/>
          <w:sz w:val="22"/>
        </w:rPr>
      </w:pPr>
      <w:r w:rsidRPr="00B106CB">
        <w:rPr>
          <w:rFonts w:ascii="Calibri" w:hAnsi="Calibri" w:cs="Calibri"/>
          <w:b/>
          <w:sz w:val="22"/>
        </w:rPr>
        <w:t>And</w:t>
      </w:r>
    </w:p>
    <w:p w14:paraId="5063A652" w14:textId="77777777" w:rsidR="00F115EC" w:rsidRPr="00B106CB" w:rsidRDefault="00F115EC" w:rsidP="00F115EC">
      <w:pPr>
        <w:rPr>
          <w:rFonts w:ascii="Calibri" w:hAnsi="Calibri" w:cs="Calibri"/>
          <w:sz w:val="22"/>
        </w:rPr>
      </w:pPr>
      <w:r w:rsidRPr="00B106CB">
        <w:rPr>
          <w:rFonts w:ascii="Calibri" w:hAnsi="Calibri" w:cs="Calibri"/>
          <w:sz w:val="22"/>
        </w:rPr>
        <w:t>(iii) Have the clinical, managerial and administrative capacity to properly discharge the functions of the role.</w:t>
      </w:r>
    </w:p>
    <w:p w14:paraId="19F0674A" w14:textId="77777777" w:rsidR="00F115EC" w:rsidRPr="00B106CB" w:rsidRDefault="00F115EC" w:rsidP="00F115EC">
      <w:pPr>
        <w:ind w:left="2160" w:firstLine="720"/>
        <w:rPr>
          <w:rFonts w:ascii="Calibri" w:hAnsi="Calibri" w:cs="Calibri"/>
          <w:b/>
          <w:sz w:val="22"/>
        </w:rPr>
      </w:pPr>
      <w:r w:rsidRPr="00B106CB">
        <w:rPr>
          <w:rFonts w:ascii="Calibri" w:hAnsi="Calibri" w:cs="Calibri"/>
          <w:b/>
          <w:sz w:val="22"/>
        </w:rPr>
        <w:t>And</w:t>
      </w:r>
    </w:p>
    <w:p w14:paraId="36B75102" w14:textId="77777777" w:rsidR="00F115EC" w:rsidRPr="00B106CB" w:rsidRDefault="00F115EC" w:rsidP="00F115EC">
      <w:pPr>
        <w:rPr>
          <w:rFonts w:ascii="Calibri" w:hAnsi="Calibri" w:cs="Calibri"/>
          <w:sz w:val="22"/>
        </w:rPr>
      </w:pPr>
      <w:r w:rsidRPr="00B106CB">
        <w:rPr>
          <w:rFonts w:ascii="Calibri" w:hAnsi="Calibri" w:cs="Calibri"/>
          <w:sz w:val="22"/>
        </w:rPr>
        <w:t>(iv) Candidates must demonstrate evidence of continuous professional development.</w:t>
      </w:r>
    </w:p>
    <w:p w14:paraId="31AB8C60" w14:textId="117F3DAC" w:rsidR="00F115EC" w:rsidRPr="00B106CB" w:rsidRDefault="00F115EC" w:rsidP="00F115EC">
      <w:pPr>
        <w:tabs>
          <w:tab w:val="num" w:pos="408"/>
        </w:tabs>
        <w:rPr>
          <w:rFonts w:ascii="Calibri" w:hAnsi="Calibri" w:cs="Calibri"/>
          <w:b/>
          <w:sz w:val="22"/>
        </w:rPr>
      </w:pP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sidRPr="00B106CB">
        <w:rPr>
          <w:rFonts w:ascii="Calibri" w:hAnsi="Calibri" w:cs="Calibri"/>
          <w:b/>
          <w:sz w:val="22"/>
        </w:rPr>
        <w:t>And</w:t>
      </w:r>
    </w:p>
    <w:p w14:paraId="1D34FFC4" w14:textId="77777777" w:rsidR="00F115EC" w:rsidRPr="00B106CB" w:rsidRDefault="00F115EC" w:rsidP="00F115EC">
      <w:pPr>
        <w:tabs>
          <w:tab w:val="num" w:pos="408"/>
        </w:tabs>
        <w:rPr>
          <w:rFonts w:ascii="Calibri" w:hAnsi="Calibri" w:cs="Calibri"/>
          <w:sz w:val="22"/>
        </w:rPr>
      </w:pPr>
      <w:r w:rsidRPr="00B106CB">
        <w:rPr>
          <w:rFonts w:ascii="Calibri" w:hAnsi="Calibri" w:cs="Calibri"/>
          <w:sz w:val="22"/>
        </w:rPr>
        <w:t>(b) Candidates must possess the requisite knowledge and ability including a high standard of suitability and clinical, managerial and administrative capacity to properly discharge the functions of the role.</w:t>
      </w:r>
    </w:p>
    <w:p w14:paraId="09B551F8" w14:textId="77777777" w:rsidR="00F115EC" w:rsidRPr="00B106CB" w:rsidRDefault="00F115EC" w:rsidP="00F115EC">
      <w:pPr>
        <w:tabs>
          <w:tab w:val="num" w:pos="408"/>
        </w:tabs>
        <w:rPr>
          <w:rFonts w:ascii="Calibri" w:hAnsi="Calibri" w:cs="Calibri"/>
          <w:b/>
          <w:sz w:val="22"/>
          <w:u w:val="single"/>
        </w:rPr>
      </w:pPr>
      <w:r w:rsidRPr="00B106CB">
        <w:rPr>
          <w:rFonts w:ascii="Calibri" w:hAnsi="Calibri" w:cs="Calibri"/>
          <w:b/>
          <w:sz w:val="22"/>
        </w:rPr>
        <w:t xml:space="preserve">2. </w:t>
      </w:r>
      <w:r w:rsidRPr="00B106CB">
        <w:rPr>
          <w:rFonts w:ascii="Calibri" w:hAnsi="Calibri" w:cs="Calibri"/>
          <w:b/>
          <w:sz w:val="22"/>
          <w:u w:val="single"/>
        </w:rPr>
        <w:t>Annual Registration</w:t>
      </w:r>
    </w:p>
    <w:p w14:paraId="0C165BA8" w14:textId="77777777" w:rsidR="00F115EC" w:rsidRPr="00B106CB" w:rsidRDefault="00F115EC" w:rsidP="00F115EC">
      <w:pPr>
        <w:tabs>
          <w:tab w:val="num" w:pos="408"/>
        </w:tabs>
        <w:rPr>
          <w:rFonts w:ascii="Calibri" w:hAnsi="Calibri" w:cs="Calibri"/>
          <w:sz w:val="22"/>
        </w:rPr>
      </w:pPr>
      <w:r w:rsidRPr="00B106CB">
        <w:rPr>
          <w:rFonts w:ascii="Calibri" w:hAnsi="Calibri" w:cs="Calibri"/>
          <w:sz w:val="22"/>
        </w:rPr>
        <w:t>(</w:t>
      </w:r>
      <w:proofErr w:type="spellStart"/>
      <w:r w:rsidRPr="00B106CB">
        <w:rPr>
          <w:rFonts w:ascii="Calibri" w:hAnsi="Calibri" w:cs="Calibri"/>
          <w:sz w:val="22"/>
        </w:rPr>
        <w:t>i</w:t>
      </w:r>
      <w:proofErr w:type="spellEnd"/>
      <w:r w:rsidRPr="00B106CB">
        <w:rPr>
          <w:rFonts w:ascii="Calibri" w:hAnsi="Calibri" w:cs="Calibri"/>
          <w:sz w:val="22"/>
        </w:rPr>
        <w:t xml:space="preserve">) Practitioners must maintain live annual registration on the relevant division of the Register of Nurses and Midwives maintained by the Nursing and Midwifery Board of Ireland (Bord </w:t>
      </w:r>
      <w:proofErr w:type="spellStart"/>
      <w:r w:rsidRPr="00B106CB">
        <w:rPr>
          <w:rFonts w:ascii="Calibri" w:hAnsi="Calibri" w:cs="Calibri"/>
          <w:sz w:val="22"/>
        </w:rPr>
        <w:t>Altranais</w:t>
      </w:r>
      <w:proofErr w:type="spellEnd"/>
      <w:r w:rsidRPr="00B106CB">
        <w:rPr>
          <w:rFonts w:ascii="Calibri" w:hAnsi="Calibri" w:cs="Calibri"/>
          <w:sz w:val="22"/>
        </w:rPr>
        <w:t xml:space="preserve"> </w:t>
      </w:r>
      <w:proofErr w:type="spellStart"/>
      <w:r w:rsidRPr="00B106CB">
        <w:rPr>
          <w:rFonts w:ascii="Calibri" w:hAnsi="Calibri" w:cs="Calibri"/>
          <w:sz w:val="22"/>
        </w:rPr>
        <w:t>agus</w:t>
      </w:r>
      <w:proofErr w:type="spellEnd"/>
      <w:r w:rsidRPr="00B106CB">
        <w:rPr>
          <w:rFonts w:ascii="Calibri" w:hAnsi="Calibri" w:cs="Calibri"/>
          <w:sz w:val="22"/>
        </w:rPr>
        <w:t xml:space="preserve"> </w:t>
      </w:r>
      <w:proofErr w:type="spellStart"/>
      <w:r w:rsidRPr="00B106CB">
        <w:rPr>
          <w:rFonts w:ascii="Calibri" w:hAnsi="Calibri" w:cs="Calibri"/>
          <w:sz w:val="22"/>
        </w:rPr>
        <w:t>Cnaimhseachais</w:t>
      </w:r>
      <w:proofErr w:type="spellEnd"/>
      <w:r w:rsidRPr="00B106CB">
        <w:rPr>
          <w:rFonts w:ascii="Calibri" w:hAnsi="Calibri" w:cs="Calibri"/>
          <w:sz w:val="22"/>
        </w:rPr>
        <w:t xml:space="preserve"> </w:t>
      </w:r>
      <w:proofErr w:type="spellStart"/>
      <w:r w:rsidRPr="00B106CB">
        <w:rPr>
          <w:rFonts w:ascii="Calibri" w:hAnsi="Calibri" w:cs="Calibri"/>
          <w:sz w:val="22"/>
        </w:rPr>
        <w:t>na</w:t>
      </w:r>
      <w:proofErr w:type="spellEnd"/>
      <w:r w:rsidRPr="00B106CB">
        <w:rPr>
          <w:rFonts w:ascii="Calibri" w:hAnsi="Calibri" w:cs="Calibri"/>
          <w:sz w:val="22"/>
        </w:rPr>
        <w:t xml:space="preserve"> </w:t>
      </w:r>
      <w:proofErr w:type="spellStart"/>
      <w:r w:rsidRPr="00B106CB">
        <w:rPr>
          <w:rFonts w:ascii="Calibri" w:hAnsi="Calibri" w:cs="Calibri"/>
          <w:sz w:val="22"/>
        </w:rPr>
        <w:t>hEireann</w:t>
      </w:r>
      <w:proofErr w:type="spellEnd"/>
      <w:r w:rsidRPr="00B106CB">
        <w:rPr>
          <w:rFonts w:ascii="Calibri" w:hAnsi="Calibri" w:cs="Calibri"/>
          <w:sz w:val="22"/>
        </w:rPr>
        <w:t>)</w:t>
      </w:r>
    </w:p>
    <w:p w14:paraId="50C6F739" w14:textId="118EEDDE" w:rsidR="00F115EC" w:rsidRPr="00B106CB" w:rsidRDefault="00F115EC" w:rsidP="00F115EC">
      <w:pPr>
        <w:tabs>
          <w:tab w:val="num" w:pos="408"/>
        </w:tabs>
        <w:rPr>
          <w:rFonts w:ascii="Calibri" w:hAnsi="Calibri" w:cs="Calibri"/>
          <w:b/>
          <w:sz w:val="22"/>
        </w:rPr>
      </w:pP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sidRPr="00B106CB">
        <w:rPr>
          <w:rFonts w:ascii="Calibri" w:hAnsi="Calibri" w:cs="Calibri"/>
          <w:b/>
          <w:sz w:val="22"/>
        </w:rPr>
        <w:t>And</w:t>
      </w:r>
    </w:p>
    <w:p w14:paraId="7C073293" w14:textId="77777777" w:rsidR="00F115EC" w:rsidRDefault="00F115EC" w:rsidP="00F115EC">
      <w:pPr>
        <w:tabs>
          <w:tab w:val="num" w:pos="408"/>
        </w:tabs>
        <w:rPr>
          <w:rFonts w:ascii="Calibri" w:hAnsi="Calibri" w:cs="Calibri"/>
          <w:sz w:val="22"/>
        </w:rPr>
      </w:pPr>
      <w:r w:rsidRPr="00B106CB">
        <w:rPr>
          <w:rFonts w:ascii="Calibri" w:hAnsi="Calibri" w:cs="Calibri"/>
          <w:sz w:val="22"/>
        </w:rPr>
        <w:t>(ii) Confirm annual registration with NMBI to the HSE by way of the annual Patient Safety Assurance Certificate.</w:t>
      </w:r>
    </w:p>
    <w:p w14:paraId="2907BE07" w14:textId="2165524E" w:rsidR="00F115EC" w:rsidRPr="00B106CB" w:rsidRDefault="00F115EC" w:rsidP="00F115EC">
      <w:pPr>
        <w:tabs>
          <w:tab w:val="num" w:pos="408"/>
        </w:tabs>
        <w:rPr>
          <w:rFonts w:ascii="Calibri" w:hAnsi="Calibri" w:cs="Calibri"/>
          <w:b/>
          <w:sz w:val="22"/>
        </w:rPr>
      </w:pPr>
      <w:r w:rsidRPr="00B106CB">
        <w:rPr>
          <w:rFonts w:ascii="Calibri" w:hAnsi="Calibri" w:cs="Calibri"/>
          <w:b/>
          <w:sz w:val="22"/>
        </w:rPr>
        <w:t xml:space="preserve">3. </w:t>
      </w:r>
      <w:r w:rsidRPr="00B106CB">
        <w:rPr>
          <w:rFonts w:ascii="Calibri" w:hAnsi="Calibri" w:cs="Calibri"/>
          <w:b/>
          <w:sz w:val="22"/>
          <w:u w:val="single"/>
        </w:rPr>
        <w:t>Health</w:t>
      </w:r>
    </w:p>
    <w:p w14:paraId="2911CCD7" w14:textId="77777777" w:rsidR="00F115EC" w:rsidRPr="00B106CB" w:rsidRDefault="00F115EC" w:rsidP="00F115EC">
      <w:pPr>
        <w:rPr>
          <w:rFonts w:ascii="Calibri" w:hAnsi="Calibri" w:cs="Calibri"/>
          <w:sz w:val="22"/>
        </w:rPr>
      </w:pPr>
      <w:r w:rsidRPr="00B106CB">
        <w:rPr>
          <w:rFonts w:ascii="Calibri" w:hAnsi="Calibri" w:cs="Calibri"/>
          <w:sz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DBD5BDA" w14:textId="77777777" w:rsidR="00F115EC" w:rsidRPr="00B106CB" w:rsidRDefault="00F115EC" w:rsidP="00F115EC">
      <w:pPr>
        <w:ind w:right="-766"/>
        <w:rPr>
          <w:rFonts w:ascii="Calibri" w:hAnsi="Calibri" w:cs="Calibri"/>
          <w:iCs/>
          <w:sz w:val="22"/>
          <w:u w:val="single"/>
        </w:rPr>
      </w:pPr>
      <w:r w:rsidRPr="00B106CB">
        <w:rPr>
          <w:rFonts w:ascii="Calibri" w:hAnsi="Calibri" w:cs="Calibri"/>
          <w:b/>
          <w:bCs/>
          <w:sz w:val="22"/>
        </w:rPr>
        <w:t xml:space="preserve">4. </w:t>
      </w:r>
      <w:r w:rsidRPr="00B106CB">
        <w:rPr>
          <w:rFonts w:ascii="Calibri" w:hAnsi="Calibri" w:cs="Calibri"/>
          <w:b/>
          <w:bCs/>
          <w:sz w:val="22"/>
          <w:u w:val="single"/>
        </w:rPr>
        <w:t>Character</w:t>
      </w:r>
    </w:p>
    <w:p w14:paraId="24798427" w14:textId="77777777" w:rsidR="00F115EC" w:rsidRPr="00B106CB" w:rsidRDefault="00F115EC" w:rsidP="00F115EC">
      <w:pPr>
        <w:ind w:right="-766"/>
        <w:rPr>
          <w:rFonts w:ascii="Calibri" w:hAnsi="Calibri" w:cs="Calibri"/>
          <w:sz w:val="22"/>
        </w:rPr>
      </w:pPr>
      <w:r w:rsidRPr="00B106CB">
        <w:rPr>
          <w:rFonts w:ascii="Calibri" w:hAnsi="Calibri" w:cs="Calibri"/>
          <w:sz w:val="22"/>
        </w:rPr>
        <w:t>Each candidate for and any person holding the office must be of good character.</w:t>
      </w:r>
    </w:p>
    <w:p w14:paraId="738B1371" w14:textId="3C6CBCCA" w:rsidR="007304A9" w:rsidRDefault="00F115EC" w:rsidP="00F115EC">
      <w:pPr>
        <w:autoSpaceDE w:val="0"/>
        <w:autoSpaceDN w:val="0"/>
        <w:adjustRightInd w:val="0"/>
        <w:spacing w:line="240" w:lineRule="atLeast"/>
        <w:rPr>
          <w:rFonts w:cs="Arial"/>
          <w:iCs/>
          <w:shd w:val="clear" w:color="auto" w:fill="FFFFFF"/>
        </w:rPr>
      </w:pPr>
      <w:r w:rsidRPr="00B106CB">
        <w:rPr>
          <w:rFonts w:ascii="Calibri" w:hAnsi="Calibri" w:cs="Calibri"/>
          <w:i/>
          <w:sz w:val="22"/>
        </w:rPr>
        <w:t xml:space="preserve">Please note that appointment to and continuation in posts that require statutory registration is dependent upon the post holder maintaining annual registration in the relevant division of the register maintained by </w:t>
      </w:r>
      <w:r w:rsidRPr="00B106CB">
        <w:rPr>
          <w:rFonts w:ascii="Calibri" w:hAnsi="Calibri" w:cs="Calibri"/>
          <w:i/>
          <w:iCs/>
          <w:sz w:val="22"/>
        </w:rPr>
        <w:t xml:space="preserve">Bord </w:t>
      </w:r>
      <w:proofErr w:type="spellStart"/>
      <w:r w:rsidRPr="00B106CB">
        <w:rPr>
          <w:rFonts w:ascii="Calibri" w:hAnsi="Calibri" w:cs="Calibri"/>
          <w:i/>
          <w:iCs/>
          <w:sz w:val="22"/>
        </w:rPr>
        <w:t>Altranais</w:t>
      </w:r>
      <w:proofErr w:type="spellEnd"/>
      <w:r w:rsidRPr="00B106CB">
        <w:rPr>
          <w:rFonts w:ascii="Calibri" w:hAnsi="Calibri" w:cs="Calibri"/>
          <w:i/>
          <w:iCs/>
          <w:sz w:val="22"/>
        </w:rPr>
        <w:t xml:space="preserve"> </w:t>
      </w:r>
      <w:proofErr w:type="spellStart"/>
      <w:r w:rsidRPr="00B106CB">
        <w:rPr>
          <w:rFonts w:ascii="Calibri" w:hAnsi="Calibri" w:cs="Calibri"/>
          <w:i/>
          <w:iCs/>
          <w:sz w:val="22"/>
        </w:rPr>
        <w:t>agus</w:t>
      </w:r>
      <w:proofErr w:type="spellEnd"/>
      <w:r w:rsidRPr="00B106CB">
        <w:rPr>
          <w:rFonts w:ascii="Calibri" w:hAnsi="Calibri" w:cs="Calibri"/>
          <w:i/>
          <w:iCs/>
          <w:sz w:val="22"/>
        </w:rPr>
        <w:t xml:space="preserve"> </w:t>
      </w:r>
      <w:proofErr w:type="spellStart"/>
      <w:r w:rsidRPr="00B106CB">
        <w:rPr>
          <w:rFonts w:ascii="Calibri" w:hAnsi="Calibri" w:cs="Calibri"/>
          <w:i/>
          <w:iCs/>
          <w:sz w:val="22"/>
        </w:rPr>
        <w:t>Cnáimhseachais</w:t>
      </w:r>
      <w:proofErr w:type="spellEnd"/>
      <w:r w:rsidRPr="00B106CB">
        <w:rPr>
          <w:rFonts w:ascii="Calibri" w:hAnsi="Calibri" w:cs="Calibri"/>
          <w:i/>
          <w:iCs/>
          <w:sz w:val="22"/>
        </w:rPr>
        <w:t xml:space="preserve"> </w:t>
      </w:r>
      <w:proofErr w:type="spellStart"/>
      <w:r w:rsidRPr="00B106CB">
        <w:rPr>
          <w:rFonts w:ascii="Calibri" w:hAnsi="Calibri" w:cs="Calibri"/>
          <w:i/>
          <w:iCs/>
          <w:sz w:val="22"/>
        </w:rPr>
        <w:t>na</w:t>
      </w:r>
      <w:proofErr w:type="spellEnd"/>
      <w:r w:rsidRPr="00B106CB">
        <w:rPr>
          <w:rFonts w:ascii="Calibri" w:hAnsi="Calibri" w:cs="Calibri"/>
          <w:i/>
          <w:iCs/>
          <w:sz w:val="22"/>
        </w:rPr>
        <w:t xml:space="preserve"> </w:t>
      </w:r>
      <w:proofErr w:type="spellStart"/>
      <w:r w:rsidRPr="00B106CB">
        <w:rPr>
          <w:rFonts w:ascii="Calibri" w:hAnsi="Calibri" w:cs="Calibri"/>
          <w:i/>
          <w:iCs/>
          <w:sz w:val="22"/>
        </w:rPr>
        <w:t>hÉireann</w:t>
      </w:r>
      <w:proofErr w:type="spellEnd"/>
      <w:r w:rsidRPr="00B106CB">
        <w:rPr>
          <w:rFonts w:ascii="Calibri" w:hAnsi="Calibri" w:cs="Calibri"/>
          <w:i/>
          <w:iCs/>
          <w:sz w:val="22"/>
        </w:rPr>
        <w:t xml:space="preserve"> (Nursing Midwifery Board Ireland).</w:t>
      </w:r>
    </w:p>
    <w:p w14:paraId="6F059628" w14:textId="77777777" w:rsidR="00F115EC" w:rsidRDefault="00686B50" w:rsidP="00F115EC">
      <w:pPr>
        <w:autoSpaceDE w:val="0"/>
        <w:autoSpaceDN w:val="0"/>
        <w:adjustRightInd w:val="0"/>
        <w:spacing w:line="240" w:lineRule="atLeast"/>
        <w:rPr>
          <w:rFonts w:cs="Arial"/>
          <w:b/>
          <w:bCs/>
          <w:iCs/>
          <w:lang w:val="en-US"/>
        </w:rPr>
      </w:pPr>
      <w:r w:rsidRPr="00192310">
        <w:rPr>
          <w:rFonts w:cs="Arial"/>
          <w:b/>
          <w:bCs/>
          <w:iCs/>
          <w:lang w:val="en-US"/>
        </w:rPr>
        <w:t>Post Specific Requirements</w:t>
      </w:r>
    </w:p>
    <w:p w14:paraId="31D73636" w14:textId="77777777" w:rsidR="00F115EC" w:rsidRPr="00031427" w:rsidRDefault="00F115EC" w:rsidP="00F115EC">
      <w:pPr>
        <w:rPr>
          <w:rFonts w:cs="Arial"/>
          <w:iCs/>
        </w:rPr>
      </w:pPr>
      <w:r w:rsidRPr="00031427">
        <w:rPr>
          <w:rFonts w:cs="Arial"/>
          <w:iCs/>
        </w:rPr>
        <w:t xml:space="preserve">Demonstrate depth and breadth of post registration nursing experience in </w:t>
      </w:r>
      <w:r>
        <w:rPr>
          <w:rFonts w:cs="Arial"/>
          <w:iCs/>
        </w:rPr>
        <w:t>a</w:t>
      </w:r>
      <w:r w:rsidRPr="00031427">
        <w:rPr>
          <w:rFonts w:cs="Arial"/>
          <w:iCs/>
        </w:rPr>
        <w:t>cute medical nursing as relevant to the role.</w:t>
      </w:r>
    </w:p>
    <w:p w14:paraId="02D6CE52" w14:textId="32E8DCD5" w:rsidR="003C75C7" w:rsidRPr="00475E27" w:rsidRDefault="002E719E" w:rsidP="00475E27">
      <w:pPr>
        <w:rPr>
          <w:rFonts w:cs="Arial"/>
          <w:szCs w:val="20"/>
        </w:rPr>
      </w:pPr>
      <w:bookmarkStart w:id="19" w:name="_Appendix_2:_Applicant"/>
      <w:bookmarkStart w:id="20" w:name="_Toc1175075085"/>
      <w:bookmarkEnd w:id="19"/>
      <w:r>
        <w:lastRenderedPageBreak/>
        <w:t xml:space="preserve">Appendix 2: </w:t>
      </w:r>
      <w:r w:rsidR="0067555F">
        <w:t>EEA,</w:t>
      </w:r>
      <w:r w:rsidR="003C75C7">
        <w:t xml:space="preserve"> Swiss, British </w:t>
      </w:r>
      <w:r w:rsidR="004021A4">
        <w:t>and</w:t>
      </w:r>
      <w:r w:rsidR="003C75C7">
        <w:t xml:space="preserve"> Non-EEA Applicants</w:t>
      </w:r>
      <w:bookmarkEnd w:id="20"/>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4"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4702546"/>
      <w:bookmarkEnd w:id="21"/>
      <w:r>
        <w:lastRenderedPageBreak/>
        <w:t>Appendix 3</w:t>
      </w:r>
      <w:r w:rsidR="002E719E">
        <w:t xml:space="preserve">: </w:t>
      </w:r>
      <w:r w:rsidR="003C75C7">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C4CC9" w:rsidP="009F3A14">
      <w:pPr>
        <w:pStyle w:val="ListParagraph"/>
        <w:numPr>
          <w:ilvl w:val="0"/>
          <w:numId w:val="35"/>
        </w:numPr>
        <w:spacing w:before="240" w:after="120" w:line="240" w:lineRule="auto"/>
        <w:rPr>
          <w:rFonts w:cs="Arial"/>
          <w:szCs w:val="20"/>
        </w:rPr>
      </w:pPr>
      <w:hyperlink r:id="rId25" w:history="1">
        <w:r w:rsidRPr="002B3056">
          <w:rPr>
            <w:rStyle w:val="Hyperlink"/>
            <w:rFonts w:cs="Arial"/>
            <w:szCs w:val="20"/>
          </w:rPr>
          <w:t>https://www.acro.police.uk/s/</w:t>
        </w:r>
      </w:hyperlink>
      <w:r w:rsidRPr="009F3A14">
        <w:rPr>
          <w:rFonts w:cs="Arial"/>
          <w:szCs w:val="20"/>
        </w:rPr>
        <w:t xml:space="preserve"> </w:t>
      </w:r>
    </w:p>
    <w:p w14:paraId="17B5B638" w14:textId="740D84B9" w:rsidR="003C75C7" w:rsidRPr="009F3A14" w:rsidRDefault="00745CEC" w:rsidP="009F3A14">
      <w:pPr>
        <w:pStyle w:val="ListParagraph"/>
        <w:numPr>
          <w:ilvl w:val="0"/>
          <w:numId w:val="35"/>
        </w:numPr>
        <w:spacing w:before="240" w:after="120" w:line="240" w:lineRule="auto"/>
        <w:rPr>
          <w:rFonts w:cs="Arial"/>
          <w:szCs w:val="20"/>
        </w:rPr>
      </w:pPr>
      <w:hyperlink r:id="rId26" w:history="1">
        <w:r>
          <w:rPr>
            <w:rStyle w:val="Hyperlink"/>
          </w:rPr>
          <w:t>Find a police force | Police.uk</w:t>
        </w:r>
      </w:hyperlink>
      <w:r>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1248C" w:rsidP="009F3A14">
      <w:pPr>
        <w:pStyle w:val="ListParagraph"/>
        <w:numPr>
          <w:ilvl w:val="0"/>
          <w:numId w:val="35"/>
        </w:numPr>
        <w:spacing w:before="240" w:after="120" w:line="240" w:lineRule="auto"/>
        <w:rPr>
          <w:rFonts w:cs="Arial"/>
          <w:szCs w:val="20"/>
        </w:rPr>
      </w:pPr>
      <w:hyperlink r:id="rId27" w:history="1">
        <w:r>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8"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9"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45CEC" w:rsidP="002B3056">
      <w:pPr>
        <w:autoSpaceDE w:val="0"/>
        <w:autoSpaceDN w:val="0"/>
        <w:adjustRightInd w:val="0"/>
        <w:spacing w:before="240" w:after="120" w:line="240" w:lineRule="auto"/>
        <w:rPr>
          <w:rFonts w:cs="Arial"/>
          <w:b/>
          <w:szCs w:val="20"/>
        </w:rPr>
      </w:pPr>
      <w:hyperlink r:id="rId30" w:history="1">
        <w:r>
          <w:rPr>
            <w:rStyle w:val="Hyperlink"/>
          </w:rPr>
          <w:t>FBI Identity History Summary Check Address Verification/Change Request</w:t>
        </w:r>
      </w:hyperlink>
      <w:r>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292271768"/>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1"/>
      <w:headerReference w:type="first" r:id="rId32"/>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528CFBCF"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514DC7">
          <w:rPr>
            <w:rFonts w:ascii="Arial" w:hAnsi="Arial" w:cs="Arial"/>
            <w:noProof/>
            <w:sz w:val="16"/>
            <w:szCs w:val="16"/>
          </w:rPr>
          <w:t>15</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831102"/>
    <w:multiLevelType w:val="hybridMultilevel"/>
    <w:tmpl w:val="D6E23A6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1044BC1"/>
    <w:multiLevelType w:val="hybridMultilevel"/>
    <w:tmpl w:val="A13AB3C8"/>
    <w:lvl w:ilvl="0" w:tplc="50DC7144">
      <w:start w:val="9"/>
      <w:numFmt w:val="lowerLetter"/>
      <w:lvlText w:val="(%1)"/>
      <w:lvlJc w:val="left"/>
      <w:pPr>
        <w:ind w:left="566" w:hanging="360"/>
      </w:pPr>
      <w:rPr>
        <w:rFonts w:hint="default"/>
      </w:rPr>
    </w:lvl>
    <w:lvl w:ilvl="1" w:tplc="18090019" w:tentative="1">
      <w:start w:val="1"/>
      <w:numFmt w:val="lowerLetter"/>
      <w:lvlText w:val="%2."/>
      <w:lvlJc w:val="left"/>
      <w:pPr>
        <w:ind w:left="1286" w:hanging="360"/>
      </w:pPr>
    </w:lvl>
    <w:lvl w:ilvl="2" w:tplc="1809001B" w:tentative="1">
      <w:start w:val="1"/>
      <w:numFmt w:val="lowerRoman"/>
      <w:lvlText w:val="%3."/>
      <w:lvlJc w:val="right"/>
      <w:pPr>
        <w:ind w:left="2006" w:hanging="180"/>
      </w:pPr>
    </w:lvl>
    <w:lvl w:ilvl="3" w:tplc="1809000F" w:tentative="1">
      <w:start w:val="1"/>
      <w:numFmt w:val="decimal"/>
      <w:lvlText w:val="%4."/>
      <w:lvlJc w:val="left"/>
      <w:pPr>
        <w:ind w:left="2726" w:hanging="360"/>
      </w:pPr>
    </w:lvl>
    <w:lvl w:ilvl="4" w:tplc="18090019" w:tentative="1">
      <w:start w:val="1"/>
      <w:numFmt w:val="lowerLetter"/>
      <w:lvlText w:val="%5."/>
      <w:lvlJc w:val="left"/>
      <w:pPr>
        <w:ind w:left="3446" w:hanging="360"/>
      </w:pPr>
    </w:lvl>
    <w:lvl w:ilvl="5" w:tplc="1809001B" w:tentative="1">
      <w:start w:val="1"/>
      <w:numFmt w:val="lowerRoman"/>
      <w:lvlText w:val="%6."/>
      <w:lvlJc w:val="right"/>
      <w:pPr>
        <w:ind w:left="4166" w:hanging="180"/>
      </w:pPr>
    </w:lvl>
    <w:lvl w:ilvl="6" w:tplc="1809000F" w:tentative="1">
      <w:start w:val="1"/>
      <w:numFmt w:val="decimal"/>
      <w:lvlText w:val="%7."/>
      <w:lvlJc w:val="left"/>
      <w:pPr>
        <w:ind w:left="4886" w:hanging="360"/>
      </w:pPr>
    </w:lvl>
    <w:lvl w:ilvl="7" w:tplc="18090019" w:tentative="1">
      <w:start w:val="1"/>
      <w:numFmt w:val="lowerLetter"/>
      <w:lvlText w:val="%8."/>
      <w:lvlJc w:val="left"/>
      <w:pPr>
        <w:ind w:left="5606" w:hanging="360"/>
      </w:pPr>
    </w:lvl>
    <w:lvl w:ilvl="8" w:tplc="1809001B" w:tentative="1">
      <w:start w:val="1"/>
      <w:numFmt w:val="lowerRoman"/>
      <w:lvlText w:val="%9."/>
      <w:lvlJc w:val="right"/>
      <w:pPr>
        <w:ind w:left="6326"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B691529"/>
    <w:multiLevelType w:val="hybridMultilevel"/>
    <w:tmpl w:val="F4447F00"/>
    <w:lvl w:ilvl="0" w:tplc="5490AB0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7CB359F"/>
    <w:multiLevelType w:val="hybridMultilevel"/>
    <w:tmpl w:val="BF025416"/>
    <w:lvl w:ilvl="0" w:tplc="462424F6">
      <w:start w:val="3"/>
      <w:numFmt w:val="decimal"/>
      <w:lvlText w:val="%1."/>
      <w:lvlJc w:val="left"/>
      <w:pPr>
        <w:tabs>
          <w:tab w:val="num" w:pos="397"/>
        </w:tabs>
        <w:ind w:left="397" w:hanging="397"/>
      </w:pPr>
      <w:rPr>
        <w:rFonts w:ascii="Arial" w:hAnsi="Arial" w:cs="Arial" w:hint="default"/>
        <w:b/>
        <w:i w:val="0"/>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A752EDE"/>
    <w:multiLevelType w:val="hybridMultilevel"/>
    <w:tmpl w:val="A3266874"/>
    <w:lvl w:ilvl="0" w:tplc="BEBCA902">
      <w:start w:val="1"/>
      <w:numFmt w:val="decimal"/>
      <w:lvlText w:val="%1."/>
      <w:lvlJc w:val="left"/>
      <w:pPr>
        <w:tabs>
          <w:tab w:val="num" w:pos="397"/>
        </w:tabs>
        <w:ind w:left="397" w:hanging="397"/>
      </w:pPr>
      <w:rPr>
        <w:rFonts w:ascii="Arial" w:hAnsi="Arial" w:cs="Arial" w:hint="default"/>
        <w:b/>
        <w:i w:val="0"/>
        <w:sz w:val="20"/>
        <w:szCs w:val="20"/>
      </w:rPr>
    </w:lvl>
    <w:lvl w:ilvl="1" w:tplc="53D226AC">
      <w:start w:val="1"/>
      <w:numFmt w:val="lowerLetter"/>
      <w:lvlText w:val="(%2)"/>
      <w:lvlJc w:val="left"/>
      <w:pPr>
        <w:tabs>
          <w:tab w:val="num" w:pos="851"/>
        </w:tabs>
        <w:ind w:left="851" w:hanging="454"/>
      </w:pPr>
      <w:rPr>
        <w:rFonts w:ascii="Arial" w:hAnsi="Arial" w:cs="Arial" w:hint="default"/>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55B849A2"/>
    <w:multiLevelType w:val="hybridMultilevel"/>
    <w:tmpl w:val="31D4F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FE93561"/>
    <w:multiLevelType w:val="hybridMultilevel"/>
    <w:tmpl w:val="B01468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C717BA8"/>
    <w:multiLevelType w:val="hybridMultilevel"/>
    <w:tmpl w:val="08249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654F57"/>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7"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80A58EE"/>
    <w:multiLevelType w:val="hybridMultilevel"/>
    <w:tmpl w:val="B276FDAA"/>
    <w:lvl w:ilvl="0" w:tplc="F5E28188">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4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2" w15:restartNumberingAfterBreak="0">
    <w:nsid w:val="7D3D58C5"/>
    <w:multiLevelType w:val="hybridMultilevel"/>
    <w:tmpl w:val="7C5694A0"/>
    <w:lvl w:ilvl="0" w:tplc="B9CC686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439375718">
    <w:abstractNumId w:val="1"/>
  </w:num>
  <w:num w:numId="2" w16cid:durableId="1286543845">
    <w:abstractNumId w:val="17"/>
  </w:num>
  <w:num w:numId="3" w16cid:durableId="1908487881">
    <w:abstractNumId w:val="37"/>
  </w:num>
  <w:num w:numId="4" w16cid:durableId="1369648030">
    <w:abstractNumId w:val="27"/>
  </w:num>
  <w:num w:numId="5" w16cid:durableId="908661618">
    <w:abstractNumId w:val="3"/>
  </w:num>
  <w:num w:numId="6" w16cid:durableId="1152409606">
    <w:abstractNumId w:val="7"/>
  </w:num>
  <w:num w:numId="7" w16cid:durableId="1572545757">
    <w:abstractNumId w:val="34"/>
  </w:num>
  <w:num w:numId="8" w16cid:durableId="1172600547">
    <w:abstractNumId w:val="21"/>
  </w:num>
  <w:num w:numId="9" w16cid:durableId="1387413605">
    <w:abstractNumId w:val="9"/>
  </w:num>
  <w:num w:numId="10" w16cid:durableId="602542795">
    <w:abstractNumId w:val="0"/>
  </w:num>
  <w:num w:numId="11" w16cid:durableId="273287610">
    <w:abstractNumId w:val="12"/>
  </w:num>
  <w:num w:numId="12" w16cid:durableId="753090286">
    <w:abstractNumId w:val="23"/>
  </w:num>
  <w:num w:numId="13" w16cid:durableId="547495236">
    <w:abstractNumId w:val="14"/>
  </w:num>
  <w:num w:numId="14" w16cid:durableId="299961844">
    <w:abstractNumId w:val="16"/>
  </w:num>
  <w:num w:numId="15" w16cid:durableId="1475634593">
    <w:abstractNumId w:val="36"/>
  </w:num>
  <w:num w:numId="16" w16cid:durableId="324548631">
    <w:abstractNumId w:val="29"/>
  </w:num>
  <w:num w:numId="17" w16cid:durableId="1114666822">
    <w:abstractNumId w:val="43"/>
  </w:num>
  <w:num w:numId="18" w16cid:durableId="1592467765">
    <w:abstractNumId w:val="6"/>
  </w:num>
  <w:num w:numId="19" w16cid:durableId="87314702">
    <w:abstractNumId w:val="20"/>
  </w:num>
  <w:num w:numId="20" w16cid:durableId="2115056651">
    <w:abstractNumId w:val="22"/>
  </w:num>
  <w:num w:numId="21" w16cid:durableId="2136021518">
    <w:abstractNumId w:val="31"/>
  </w:num>
  <w:num w:numId="22" w16cid:durableId="267934027">
    <w:abstractNumId w:val="10"/>
  </w:num>
  <w:num w:numId="23" w16cid:durableId="2088073729">
    <w:abstractNumId w:val="2"/>
  </w:num>
  <w:num w:numId="24" w16cid:durableId="110784047">
    <w:abstractNumId w:val="11"/>
  </w:num>
  <w:num w:numId="25" w16cid:durableId="1429815408">
    <w:abstractNumId w:val="33"/>
  </w:num>
  <w:num w:numId="26" w16cid:durableId="8310230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0649104">
    <w:abstractNumId w:val="25"/>
  </w:num>
  <w:num w:numId="28" w16cid:durableId="1564944842">
    <w:abstractNumId w:val="28"/>
  </w:num>
  <w:num w:numId="29" w16cid:durableId="21391012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2045816">
    <w:abstractNumId w:val="25"/>
  </w:num>
  <w:num w:numId="31" w16cid:durableId="820728141">
    <w:abstractNumId w:val="8"/>
  </w:num>
  <w:num w:numId="32" w16cid:durableId="453450407">
    <w:abstractNumId w:val="40"/>
  </w:num>
  <w:num w:numId="33" w16cid:durableId="2143421457">
    <w:abstractNumId w:val="19"/>
  </w:num>
  <w:num w:numId="34" w16cid:durableId="518934861">
    <w:abstractNumId w:val="4"/>
  </w:num>
  <w:num w:numId="35" w16cid:durableId="12004438">
    <w:abstractNumId w:val="38"/>
  </w:num>
  <w:num w:numId="36" w16cid:durableId="2003702265">
    <w:abstractNumId w:val="13"/>
  </w:num>
  <w:num w:numId="37" w16cid:durableId="2061320385">
    <w:abstractNumId w:val="18"/>
  </w:num>
  <w:num w:numId="38" w16cid:durableId="17111492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8448037">
    <w:abstractNumId w:val="15"/>
  </w:num>
  <w:num w:numId="40" w16cid:durableId="614748486">
    <w:abstractNumId w:val="26"/>
  </w:num>
  <w:num w:numId="41" w16cid:durableId="1168331203">
    <w:abstractNumId w:val="42"/>
  </w:num>
  <w:num w:numId="42" w16cid:durableId="1080980947">
    <w:abstractNumId w:val="32"/>
  </w:num>
  <w:num w:numId="43" w16cid:durableId="534930781">
    <w:abstractNumId w:val="35"/>
  </w:num>
  <w:num w:numId="44" w16cid:durableId="842477121">
    <w:abstractNumId w:val="39"/>
  </w:num>
  <w:num w:numId="45" w16cid:durableId="513150891">
    <w:abstractNumId w:val="30"/>
  </w:num>
  <w:num w:numId="46" w16cid:durableId="18546120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77FFE"/>
    <w:rsid w:val="000858B5"/>
    <w:rsid w:val="0009254F"/>
    <w:rsid w:val="00097265"/>
    <w:rsid w:val="000A2FA8"/>
    <w:rsid w:val="000B25CA"/>
    <w:rsid w:val="000B287D"/>
    <w:rsid w:val="000D0896"/>
    <w:rsid w:val="00100D7A"/>
    <w:rsid w:val="001106A3"/>
    <w:rsid w:val="00110FD5"/>
    <w:rsid w:val="00112C30"/>
    <w:rsid w:val="0012618F"/>
    <w:rsid w:val="001547E7"/>
    <w:rsid w:val="001575C1"/>
    <w:rsid w:val="00161339"/>
    <w:rsid w:val="0016327E"/>
    <w:rsid w:val="00163B65"/>
    <w:rsid w:val="00165EB0"/>
    <w:rsid w:val="001665F1"/>
    <w:rsid w:val="001707B3"/>
    <w:rsid w:val="00177381"/>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44626"/>
    <w:rsid w:val="00250F38"/>
    <w:rsid w:val="0025496D"/>
    <w:rsid w:val="00272DE9"/>
    <w:rsid w:val="002769CE"/>
    <w:rsid w:val="002917A4"/>
    <w:rsid w:val="002A0CB6"/>
    <w:rsid w:val="002A2EF6"/>
    <w:rsid w:val="002B3056"/>
    <w:rsid w:val="002B3EA9"/>
    <w:rsid w:val="002B5606"/>
    <w:rsid w:val="002C3DDA"/>
    <w:rsid w:val="002C63CE"/>
    <w:rsid w:val="002C6FB9"/>
    <w:rsid w:val="002D3AEA"/>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65A1"/>
    <w:rsid w:val="003C75C7"/>
    <w:rsid w:val="003D4575"/>
    <w:rsid w:val="003F60F1"/>
    <w:rsid w:val="003F72F4"/>
    <w:rsid w:val="003F7A12"/>
    <w:rsid w:val="00400BBE"/>
    <w:rsid w:val="004021A4"/>
    <w:rsid w:val="00403CB9"/>
    <w:rsid w:val="00405346"/>
    <w:rsid w:val="00435301"/>
    <w:rsid w:val="0044275D"/>
    <w:rsid w:val="00445892"/>
    <w:rsid w:val="00445984"/>
    <w:rsid w:val="00445BB8"/>
    <w:rsid w:val="00454E97"/>
    <w:rsid w:val="00456CC5"/>
    <w:rsid w:val="00457A4E"/>
    <w:rsid w:val="004656CA"/>
    <w:rsid w:val="00471988"/>
    <w:rsid w:val="004743AF"/>
    <w:rsid w:val="00475E27"/>
    <w:rsid w:val="00477974"/>
    <w:rsid w:val="00497182"/>
    <w:rsid w:val="004A3359"/>
    <w:rsid w:val="004A4B1B"/>
    <w:rsid w:val="004A5F0C"/>
    <w:rsid w:val="004A77E9"/>
    <w:rsid w:val="004B1C9E"/>
    <w:rsid w:val="004C2770"/>
    <w:rsid w:val="004D22A8"/>
    <w:rsid w:val="004D5483"/>
    <w:rsid w:val="004D5B98"/>
    <w:rsid w:val="004D6EA9"/>
    <w:rsid w:val="004F57CC"/>
    <w:rsid w:val="004F77B5"/>
    <w:rsid w:val="00501ADF"/>
    <w:rsid w:val="005034C1"/>
    <w:rsid w:val="005065BD"/>
    <w:rsid w:val="00514DC7"/>
    <w:rsid w:val="005154C9"/>
    <w:rsid w:val="005207D7"/>
    <w:rsid w:val="00522AF3"/>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2F46"/>
    <w:rsid w:val="005E4124"/>
    <w:rsid w:val="005E6797"/>
    <w:rsid w:val="005F4C29"/>
    <w:rsid w:val="005F65C5"/>
    <w:rsid w:val="006105E3"/>
    <w:rsid w:val="00612A9A"/>
    <w:rsid w:val="006149DF"/>
    <w:rsid w:val="006219B3"/>
    <w:rsid w:val="006222E2"/>
    <w:rsid w:val="00625597"/>
    <w:rsid w:val="00626A43"/>
    <w:rsid w:val="0062775A"/>
    <w:rsid w:val="00634738"/>
    <w:rsid w:val="00642E17"/>
    <w:rsid w:val="00643295"/>
    <w:rsid w:val="0064774E"/>
    <w:rsid w:val="0065784F"/>
    <w:rsid w:val="00657B16"/>
    <w:rsid w:val="00661D2D"/>
    <w:rsid w:val="0066378A"/>
    <w:rsid w:val="00664EFE"/>
    <w:rsid w:val="00672BEA"/>
    <w:rsid w:val="0067555F"/>
    <w:rsid w:val="00686B50"/>
    <w:rsid w:val="0069127F"/>
    <w:rsid w:val="00691308"/>
    <w:rsid w:val="006A264A"/>
    <w:rsid w:val="006C06AE"/>
    <w:rsid w:val="006D179E"/>
    <w:rsid w:val="006E50E4"/>
    <w:rsid w:val="006F643E"/>
    <w:rsid w:val="00700F05"/>
    <w:rsid w:val="00712DEC"/>
    <w:rsid w:val="00720474"/>
    <w:rsid w:val="007304A9"/>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B72"/>
    <w:rsid w:val="007F1C19"/>
    <w:rsid w:val="007F4971"/>
    <w:rsid w:val="007F5D59"/>
    <w:rsid w:val="008022BF"/>
    <w:rsid w:val="00810A1A"/>
    <w:rsid w:val="00827B5C"/>
    <w:rsid w:val="00827D1D"/>
    <w:rsid w:val="00832A51"/>
    <w:rsid w:val="00840F1B"/>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2364D"/>
    <w:rsid w:val="00923B91"/>
    <w:rsid w:val="00940B5E"/>
    <w:rsid w:val="00952BDC"/>
    <w:rsid w:val="009770D2"/>
    <w:rsid w:val="009A1662"/>
    <w:rsid w:val="009B4037"/>
    <w:rsid w:val="009B63D0"/>
    <w:rsid w:val="009C1327"/>
    <w:rsid w:val="009C3BA1"/>
    <w:rsid w:val="009D09F4"/>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9A4"/>
    <w:rsid w:val="00A55F68"/>
    <w:rsid w:val="00A66402"/>
    <w:rsid w:val="00A66CE6"/>
    <w:rsid w:val="00A72411"/>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E206E"/>
    <w:rsid w:val="00AF21C4"/>
    <w:rsid w:val="00B1187D"/>
    <w:rsid w:val="00B12B03"/>
    <w:rsid w:val="00B14DA2"/>
    <w:rsid w:val="00B31858"/>
    <w:rsid w:val="00B31FAA"/>
    <w:rsid w:val="00B36166"/>
    <w:rsid w:val="00B420C0"/>
    <w:rsid w:val="00B45F15"/>
    <w:rsid w:val="00B474D5"/>
    <w:rsid w:val="00B47B81"/>
    <w:rsid w:val="00B47E9F"/>
    <w:rsid w:val="00B57184"/>
    <w:rsid w:val="00B60AAB"/>
    <w:rsid w:val="00B73EA3"/>
    <w:rsid w:val="00B9257E"/>
    <w:rsid w:val="00BA2A60"/>
    <w:rsid w:val="00BA76E6"/>
    <w:rsid w:val="00BB11C9"/>
    <w:rsid w:val="00BC236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23301"/>
    <w:rsid w:val="00D30339"/>
    <w:rsid w:val="00D37E1B"/>
    <w:rsid w:val="00D57EA5"/>
    <w:rsid w:val="00D60D54"/>
    <w:rsid w:val="00D7346A"/>
    <w:rsid w:val="00D86108"/>
    <w:rsid w:val="00D91C94"/>
    <w:rsid w:val="00D948B0"/>
    <w:rsid w:val="00DA12CB"/>
    <w:rsid w:val="00DA2856"/>
    <w:rsid w:val="00DA3ABC"/>
    <w:rsid w:val="00DB69B7"/>
    <w:rsid w:val="00DC3D61"/>
    <w:rsid w:val="00DC4F7F"/>
    <w:rsid w:val="00DD1CAA"/>
    <w:rsid w:val="00DD2FE1"/>
    <w:rsid w:val="00DD4A87"/>
    <w:rsid w:val="00DE0249"/>
    <w:rsid w:val="00DF0EE6"/>
    <w:rsid w:val="00E02A08"/>
    <w:rsid w:val="00E05DCA"/>
    <w:rsid w:val="00E112D7"/>
    <w:rsid w:val="00E20903"/>
    <w:rsid w:val="00E35FBD"/>
    <w:rsid w:val="00E54F1E"/>
    <w:rsid w:val="00E61EEB"/>
    <w:rsid w:val="00E63FCF"/>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030EC"/>
    <w:rsid w:val="00F10581"/>
    <w:rsid w:val="00F115EC"/>
    <w:rsid w:val="00F144BB"/>
    <w:rsid w:val="00F14A41"/>
    <w:rsid w:val="00F1793F"/>
    <w:rsid w:val="00F31472"/>
    <w:rsid w:val="00F34151"/>
    <w:rsid w:val="00F536C6"/>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7F1B7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Content"/>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customStyle="1" w:styleId="Heading7Char">
    <w:name w:val="Heading 7 Char"/>
    <w:basedOn w:val="DefaultParagraphFont"/>
    <w:link w:val="Heading7"/>
    <w:uiPriority w:val="9"/>
    <w:semiHidden/>
    <w:rsid w:val="007F1B72"/>
    <w:rPr>
      <w:rFonts w:asciiTheme="majorHAnsi" w:eastAsiaTheme="majorEastAsia" w:hAnsiTheme="majorHAnsi" w:cstheme="majorBidi"/>
      <w:i/>
      <w:iCs/>
      <w:color w:val="1F4D78" w:themeColor="accent1" w:themeShade="7F"/>
      <w:sz w:val="20"/>
    </w:rPr>
  </w:style>
  <w:style w:type="paragraph" w:styleId="BodyTextIndent">
    <w:name w:val="Body Text Indent"/>
    <w:basedOn w:val="Normal"/>
    <w:link w:val="BodyTextIndentChar"/>
    <w:rsid w:val="00686B50"/>
    <w:pPr>
      <w:tabs>
        <w:tab w:val="left" w:pos="2880"/>
      </w:tabs>
      <w:spacing w:after="0" w:line="240" w:lineRule="auto"/>
      <w:ind w:left="720" w:hanging="720"/>
      <w:jc w:val="both"/>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686B50"/>
    <w:rPr>
      <w:rFonts w:ascii="Times New Roman" w:eastAsia="Times New Roman" w:hAnsi="Times New Roman" w:cs="Times New Roman"/>
      <w:sz w:val="24"/>
      <w:szCs w:val="24"/>
      <w:lang w:val="en-GB"/>
    </w:rPr>
  </w:style>
  <w:style w:type="character" w:customStyle="1" w:styleId="UnresolvedMention1">
    <w:name w:val="Unresolved Mention1"/>
    <w:basedOn w:val="DefaultParagraphFont"/>
    <w:uiPriority w:val="99"/>
    <w:semiHidden/>
    <w:unhideWhenUsed/>
    <w:rsid w:val="005E2F46"/>
    <w:rPr>
      <w:color w:val="605E5C"/>
      <w:shd w:val="clear" w:color="auto" w:fill="E1DFDD"/>
    </w:rPr>
  </w:style>
  <w:style w:type="character" w:styleId="UnresolvedMention">
    <w:name w:val="Unresolved Mention"/>
    <w:basedOn w:val="DefaultParagraphFont"/>
    <w:uiPriority w:val="99"/>
    <w:semiHidden/>
    <w:unhideWhenUsed/>
    <w:rsid w:val="00F53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ro.police.uk/s/" TargetMode="External"/><Relationship Id="rId18" Type="http://schemas.openxmlformats.org/officeDocument/2006/relationships/hyperlink" Target="https://enterprise.gov.ie/en/what-we-do/workplace-and-skills/employment-permits/employment-permit-eligibility/highly-skilled-eligible-occupations-list/" TargetMode="External"/><Relationship Id="rId26" Type="http://schemas.openxmlformats.org/officeDocument/2006/relationships/hyperlink" Target="https://www.qqi.ie/what-we-do/the-qualifications-system/national-framework-of-qualifications" TargetMode="External"/><Relationship Id="rId3" Type="http://schemas.openxmlformats.org/officeDocument/2006/relationships/customXml" Target="../customXml/item3.xml"/><Relationship Id="rId21" Type="http://schemas.openxmlformats.org/officeDocument/2006/relationships/hyperlink" Target="https://www.irishimmigration.ie/registering-your-immigration-permission/information-on-registering/immigration-permission-stamp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youtu.be/w1ByNqBDLD8" TargetMode="External"/><Relationship Id="rId25" Type="http://schemas.openxmlformats.org/officeDocument/2006/relationships/hyperlink" Target="https://www.qqi.ie/what-we-do/the-qualifications-system/national-academic-recognition-information-centr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se.ie/eng/staff/resources/recruitment-standards/plan-to-recruit/plan-to-recruit.html" TargetMode="External"/><Relationship Id="rId20" Type="http://schemas.openxmlformats.org/officeDocument/2006/relationships/hyperlink" Target="https://youtu.be/WldXKFk0FUM" TargetMode="External"/><Relationship Id="rId29" Type="http://schemas.openxmlformats.org/officeDocument/2006/relationships/hyperlink" Target="mailto:XXXX@hse.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luh@hse.ie" TargetMode="External"/><Relationship Id="rId24" Type="http://schemas.openxmlformats.org/officeDocument/2006/relationships/hyperlink" Target="https://www.afp.gov.au/"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bi.gov/file-repository/idhsc-address-verification-change-request/view" TargetMode="External"/><Relationship Id="rId23" Type="http://schemas.openxmlformats.org/officeDocument/2006/relationships/hyperlink" Target="https://www.rezoomo.com/contentfiles/hselearning/mod2/story.html" TargetMode="External"/><Relationship Id="rId28" Type="http://schemas.openxmlformats.org/officeDocument/2006/relationships/hyperlink" Target="https://www.hse.ie/eng/staff/jobs/eligibility-criteria/" TargetMode="External"/><Relationship Id="rId10" Type="http://schemas.openxmlformats.org/officeDocument/2006/relationships/endnotes" Target="endnotes.xml"/><Relationship Id="rId19" Type="http://schemas.openxmlformats.org/officeDocument/2006/relationships/hyperlink" Target="https://www.police.uk/pu/find-a-police-forc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zoomo.com/job/86860/" TargetMode="External"/><Relationship Id="rId22" Type="http://schemas.openxmlformats.org/officeDocument/2006/relationships/hyperlink" Target="https://www.hse.ie/eng/staff/jobs/" TargetMode="External"/><Relationship Id="rId27" Type="http://schemas.openxmlformats.org/officeDocument/2006/relationships/hyperlink" Target="https://enterprise.gov.ie/en/what-we-do/workplace-and-skills/employment-permits/employment-permit-eligibility/labour-market-needs-test/" TargetMode="External"/><Relationship Id="rId30" Type="http://schemas.openxmlformats.org/officeDocument/2006/relationships/hyperlink" Target="http://on"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EE722-7024-455E-A8D1-5AC9465B7F5E}">
  <ds:schemaRefs>
    <ds:schemaRef ds:uri="http://purl.org/dc/elements/1.1/"/>
    <ds:schemaRef ds:uri="http://schemas.microsoft.com/office/2006/metadata/properties"/>
    <ds:schemaRef ds:uri="a7858182-832b-405b-aa1d-319174dae4a6"/>
    <ds:schemaRef ds:uri="540502ad-e2ea-49e0-837d-f664c565700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13DD96-28B6-4E6A-B900-5BAB92E6E8B7}">
  <ds:schemaRefs>
    <ds:schemaRef ds:uri="http://schemas.openxmlformats.org/officeDocument/2006/bibliography"/>
  </ds:schemaRefs>
</ds:datastoreItem>
</file>

<file path=customXml/itemProps4.xml><?xml version="1.0" encoding="utf-8"?>
<ds:datastoreItem xmlns:ds="http://schemas.openxmlformats.org/officeDocument/2006/customXml" ds:itemID="{6642854F-7260-42F2-8956-AE6B263F6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5549</Words>
  <Characters>31635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Ann Faracli</cp:lastModifiedBy>
  <cp:revision>4</cp:revision>
  <cp:lastPrinted>2025-06-20T08:54:00Z</cp:lastPrinted>
  <dcterms:created xsi:type="dcterms:W3CDTF">2025-10-08T13:39:00Z</dcterms:created>
  <dcterms:modified xsi:type="dcterms:W3CDTF">2025-10-09T08:58:00Z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