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8B2D" w14:textId="77777777" w:rsidR="004342BE" w:rsidRPr="00A4308A" w:rsidRDefault="00A4308A" w:rsidP="00A4308A">
      <w:pPr>
        <w:rPr>
          <w:rFonts w:cstheme="minorHAnsi"/>
          <w:b/>
          <w:sz w:val="24"/>
          <w:szCs w:val="24"/>
        </w:rPr>
      </w:pPr>
      <w:r w:rsidRPr="00A4308A">
        <w:rPr>
          <w:rFonts w:cstheme="minorHAnsi"/>
          <w:b/>
          <w:sz w:val="24"/>
          <w:szCs w:val="24"/>
        </w:rPr>
        <w:t>Principal Duties and Responsibilities</w:t>
      </w:r>
    </w:p>
    <w:p w14:paraId="62A5FDC9" w14:textId="77777777" w:rsidR="00A4308A" w:rsidRPr="00A4308A" w:rsidRDefault="00A4308A" w:rsidP="00A4308A">
      <w:pPr>
        <w:rPr>
          <w:rFonts w:cstheme="minorHAnsi"/>
          <w:b/>
          <w:sz w:val="24"/>
          <w:szCs w:val="24"/>
        </w:rPr>
      </w:pPr>
      <w:r w:rsidRPr="00A4308A">
        <w:rPr>
          <w:rFonts w:cstheme="minorHAnsi"/>
          <w:b/>
          <w:sz w:val="24"/>
          <w:szCs w:val="24"/>
        </w:rPr>
        <w:t>Medical Officer, Community Hospital, Our Lady’s Hospital, Manorhamilton, Co. Leitrim</w:t>
      </w:r>
    </w:p>
    <w:p w14:paraId="1505E9F4" w14:textId="77777777" w:rsidR="00A4308A" w:rsidRPr="00A4308A" w:rsidRDefault="00A4308A" w:rsidP="00A4308A">
      <w:pPr>
        <w:rPr>
          <w:rFonts w:cstheme="minorHAnsi"/>
          <w:sz w:val="24"/>
          <w:szCs w:val="24"/>
        </w:rPr>
      </w:pPr>
    </w:p>
    <w:p w14:paraId="1EECF8A1" w14:textId="172C53BD" w:rsidR="00A4308A" w:rsidRPr="00A4308A" w:rsidRDefault="00A4308A" w:rsidP="00A4308A">
      <w:pPr>
        <w:pStyle w:val="ListParagraph"/>
        <w:numPr>
          <w:ilvl w:val="0"/>
          <w:numId w:val="5"/>
        </w:numPr>
        <w:spacing w:before="18"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 xml:space="preserve">To attend at the hospital at such times as may be specified and agreeing to not less than </w:t>
      </w:r>
      <w:r w:rsidR="00E05756">
        <w:rPr>
          <w:rFonts w:eastAsia="Arial" w:cstheme="minorHAnsi"/>
          <w:color w:val="000000"/>
          <w:sz w:val="24"/>
          <w:szCs w:val="24"/>
          <w:lang w:val="en-US"/>
        </w:rPr>
        <w:t>thirty two</w:t>
      </w:r>
      <w:r w:rsidRPr="00A4308A">
        <w:rPr>
          <w:rFonts w:eastAsia="Arial" w:cstheme="minorHAnsi"/>
          <w:color w:val="000000"/>
          <w:sz w:val="24"/>
          <w:szCs w:val="24"/>
          <w:lang w:val="en-US"/>
        </w:rPr>
        <w:t xml:space="preserve"> hours weekly.</w:t>
      </w:r>
    </w:p>
    <w:p w14:paraId="040AFACE" w14:textId="77777777" w:rsidR="00A4308A" w:rsidRPr="00A4308A" w:rsidRDefault="00A4308A" w:rsidP="00A4308A">
      <w:pPr>
        <w:pStyle w:val="ListParagraph"/>
        <w:numPr>
          <w:ilvl w:val="0"/>
          <w:numId w:val="5"/>
        </w:numPr>
        <w:spacing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To attend at the hospital in emergencies when requested.</w:t>
      </w:r>
    </w:p>
    <w:p w14:paraId="34445ACC" w14:textId="77777777" w:rsidR="00A4308A" w:rsidRPr="00A4308A" w:rsidRDefault="00A4308A" w:rsidP="00A4308A">
      <w:pPr>
        <w:pStyle w:val="ListParagraph"/>
        <w:numPr>
          <w:ilvl w:val="0"/>
          <w:numId w:val="5"/>
        </w:numPr>
        <w:spacing w:before="2"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Set discharge dates with multi-disciplinary team.</w:t>
      </w:r>
    </w:p>
    <w:p w14:paraId="3D5C1329" w14:textId="77777777" w:rsidR="00A4308A" w:rsidRPr="00A4308A" w:rsidRDefault="00A4308A" w:rsidP="00A4308A">
      <w:pPr>
        <w:pStyle w:val="ListParagraph"/>
        <w:numPr>
          <w:ilvl w:val="0"/>
          <w:numId w:val="5"/>
        </w:numPr>
        <w:spacing w:before="1"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Attend to any complex multi-disciplinary team meetings as per CNM</w:t>
      </w:r>
    </w:p>
    <w:p w14:paraId="1057D793" w14:textId="77777777" w:rsidR="00A4308A" w:rsidRPr="00A4308A" w:rsidRDefault="00A4308A" w:rsidP="00A4308A">
      <w:pPr>
        <w:pStyle w:val="ListParagraph"/>
        <w:numPr>
          <w:ilvl w:val="0"/>
          <w:numId w:val="5"/>
        </w:numPr>
        <w:spacing w:before="260"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To act as Medical Officer to the Glenview Unit and be responsible for the continuing medical care of patients by:</w:t>
      </w:r>
    </w:p>
    <w:p w14:paraId="14F5E76A" w14:textId="77777777" w:rsidR="00A4308A" w:rsidRPr="00A4308A" w:rsidRDefault="00A4308A" w:rsidP="00A4308A">
      <w:pPr>
        <w:numPr>
          <w:ilvl w:val="0"/>
          <w:numId w:val="1"/>
        </w:numPr>
        <w:tabs>
          <w:tab w:val="clear" w:pos="360"/>
          <w:tab w:val="left" w:pos="720"/>
        </w:tabs>
        <w:spacing w:after="0" w:line="250" w:lineRule="exact"/>
        <w:ind w:left="720" w:right="1008" w:hanging="360"/>
        <w:textAlignment w:val="baseline"/>
        <w:rPr>
          <w:rFonts w:eastAsia="Arial" w:cstheme="minorHAnsi"/>
          <w:color w:val="000000"/>
          <w:spacing w:val="-2"/>
          <w:sz w:val="24"/>
          <w:szCs w:val="24"/>
        </w:rPr>
      </w:pPr>
      <w:r w:rsidRPr="00A4308A">
        <w:rPr>
          <w:rFonts w:eastAsia="Arial" w:cstheme="minorHAnsi"/>
          <w:color w:val="000000"/>
          <w:spacing w:val="-2"/>
          <w:sz w:val="24"/>
          <w:szCs w:val="24"/>
          <w:lang w:val="en-US"/>
        </w:rPr>
        <w:t>Visiting on a daily basis as scheduled and addressing all medical needs of patients.</w:t>
      </w:r>
    </w:p>
    <w:p w14:paraId="38BB8C26" w14:textId="77777777" w:rsidR="00A4308A" w:rsidRPr="00A4308A" w:rsidRDefault="00A4308A" w:rsidP="00A4308A">
      <w:pPr>
        <w:numPr>
          <w:ilvl w:val="0"/>
          <w:numId w:val="1"/>
        </w:numPr>
        <w:tabs>
          <w:tab w:val="clear" w:pos="360"/>
          <w:tab w:val="left" w:pos="720"/>
        </w:tabs>
        <w:spacing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Ensuring that each patient is seen and reviewed on a regular basis.</w:t>
      </w:r>
    </w:p>
    <w:p w14:paraId="0DFC61F4" w14:textId="77777777" w:rsidR="00A4308A" w:rsidRPr="00A4308A" w:rsidRDefault="00A4308A" w:rsidP="00A4308A">
      <w:pPr>
        <w:numPr>
          <w:ilvl w:val="0"/>
          <w:numId w:val="1"/>
        </w:numPr>
        <w:tabs>
          <w:tab w:val="clear" w:pos="360"/>
          <w:tab w:val="left" w:pos="720"/>
        </w:tabs>
        <w:spacing w:before="2"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Maintaining proper clinical records in respect of all patients in the hospital and ensuring that these are updated on a regular basis.</w:t>
      </w:r>
    </w:p>
    <w:p w14:paraId="26468072" w14:textId="77777777" w:rsidR="00A4308A" w:rsidRPr="00A4308A" w:rsidRDefault="00A4308A" w:rsidP="00A4308A">
      <w:pPr>
        <w:numPr>
          <w:ilvl w:val="0"/>
          <w:numId w:val="1"/>
        </w:numPr>
        <w:tabs>
          <w:tab w:val="clear" w:pos="360"/>
          <w:tab w:val="left" w:pos="720"/>
        </w:tabs>
        <w:spacing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Carry out one to two ward rounds in the Glenview Unit per week as agreed with the CNM II.</w:t>
      </w:r>
    </w:p>
    <w:p w14:paraId="79BA4EBB" w14:textId="77777777" w:rsidR="00A4308A" w:rsidRPr="00A4308A" w:rsidRDefault="00A4308A" w:rsidP="00A4308A">
      <w:pPr>
        <w:numPr>
          <w:ilvl w:val="0"/>
          <w:numId w:val="1"/>
        </w:numPr>
        <w:tabs>
          <w:tab w:val="clear" w:pos="360"/>
          <w:tab w:val="left" w:pos="720"/>
        </w:tabs>
        <w:spacing w:before="1"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Assessing referrals from the community in consultation with nursing personnel.</w:t>
      </w:r>
    </w:p>
    <w:p w14:paraId="7B6B5A69" w14:textId="77777777" w:rsidR="00A4308A" w:rsidRPr="00A4308A" w:rsidRDefault="00A4308A" w:rsidP="00A4308A">
      <w:pPr>
        <w:pStyle w:val="ListParagraph"/>
        <w:numPr>
          <w:ilvl w:val="0"/>
          <w:numId w:val="7"/>
        </w:numPr>
        <w:spacing w:before="4" w:line="252" w:lineRule="exact"/>
        <w:ind w:right="72"/>
        <w:textAlignment w:val="baseline"/>
        <w:rPr>
          <w:rFonts w:eastAsia="Arial" w:cstheme="minorHAnsi"/>
          <w:color w:val="000000"/>
          <w:sz w:val="24"/>
          <w:szCs w:val="24"/>
        </w:rPr>
      </w:pPr>
      <w:r w:rsidRPr="00A4308A">
        <w:rPr>
          <w:rFonts w:eastAsia="Arial" w:cstheme="minorHAnsi"/>
          <w:color w:val="000000"/>
          <w:sz w:val="24"/>
          <w:szCs w:val="24"/>
          <w:lang w:val="en-US"/>
        </w:rPr>
        <w:t xml:space="preserve">To work and liaise with the Consultant Geriatrician and other relevant staff by:- </w:t>
      </w:r>
    </w:p>
    <w:p w14:paraId="60785F5C" w14:textId="77777777" w:rsidR="00A4308A" w:rsidRPr="00A4308A" w:rsidRDefault="00A4308A" w:rsidP="00A4308A">
      <w:pPr>
        <w:numPr>
          <w:ilvl w:val="0"/>
          <w:numId w:val="2"/>
        </w:numPr>
        <w:tabs>
          <w:tab w:val="clear" w:pos="360"/>
          <w:tab w:val="left" w:pos="720"/>
        </w:tabs>
        <w:spacing w:after="0" w:line="252" w:lineRule="exact"/>
        <w:ind w:left="720" w:right="72" w:hanging="360"/>
        <w:textAlignment w:val="baseline"/>
        <w:rPr>
          <w:rFonts w:eastAsia="Arial" w:cstheme="minorHAnsi"/>
          <w:color w:val="000000"/>
          <w:spacing w:val="-1"/>
          <w:sz w:val="24"/>
          <w:szCs w:val="24"/>
        </w:rPr>
      </w:pPr>
      <w:r w:rsidRPr="00A4308A">
        <w:rPr>
          <w:rFonts w:eastAsia="Arial" w:cstheme="minorHAnsi"/>
          <w:color w:val="000000"/>
          <w:spacing w:val="-1"/>
          <w:sz w:val="24"/>
          <w:szCs w:val="24"/>
          <w:lang w:val="en-US"/>
        </w:rPr>
        <w:t>Discussing the management of individual patients.</w:t>
      </w:r>
    </w:p>
    <w:p w14:paraId="04EF37F3" w14:textId="77777777" w:rsidR="00A4308A" w:rsidRPr="00A4308A" w:rsidRDefault="00A4308A" w:rsidP="00A4308A">
      <w:pPr>
        <w:numPr>
          <w:ilvl w:val="0"/>
          <w:numId w:val="2"/>
        </w:numPr>
        <w:tabs>
          <w:tab w:val="clear" w:pos="360"/>
          <w:tab w:val="left" w:pos="720"/>
        </w:tabs>
        <w:spacing w:before="3"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 xml:space="preserve">Developing care </w:t>
      </w:r>
      <w:proofErr w:type="spellStart"/>
      <w:r w:rsidRPr="00A4308A">
        <w:rPr>
          <w:rFonts w:eastAsia="Arial" w:cstheme="minorHAnsi"/>
          <w:color w:val="000000"/>
          <w:sz w:val="24"/>
          <w:szCs w:val="24"/>
          <w:lang w:val="en-US"/>
        </w:rPr>
        <w:t>programmes</w:t>
      </w:r>
      <w:proofErr w:type="spellEnd"/>
      <w:r w:rsidRPr="00A4308A">
        <w:rPr>
          <w:rFonts w:eastAsia="Arial" w:cstheme="minorHAnsi"/>
          <w:color w:val="000000"/>
          <w:sz w:val="24"/>
          <w:szCs w:val="24"/>
          <w:lang w:val="en-US"/>
        </w:rPr>
        <w:t xml:space="preserve"> for individual patients.</w:t>
      </w:r>
    </w:p>
    <w:p w14:paraId="68420B7D" w14:textId="77777777" w:rsidR="00A4308A" w:rsidRPr="00A4308A" w:rsidRDefault="00A4308A" w:rsidP="00A4308A">
      <w:pPr>
        <w:numPr>
          <w:ilvl w:val="0"/>
          <w:numId w:val="2"/>
        </w:numPr>
        <w:tabs>
          <w:tab w:val="clear" w:pos="360"/>
          <w:tab w:val="left" w:pos="720"/>
        </w:tabs>
        <w:spacing w:before="5" w:after="0" w:line="252" w:lineRule="exact"/>
        <w:ind w:left="720" w:right="72" w:hanging="360"/>
        <w:textAlignment w:val="baseline"/>
        <w:rPr>
          <w:rFonts w:eastAsia="Arial" w:cstheme="minorHAnsi"/>
          <w:color w:val="000000"/>
          <w:sz w:val="24"/>
          <w:szCs w:val="24"/>
        </w:rPr>
      </w:pPr>
      <w:r w:rsidRPr="00A4308A">
        <w:rPr>
          <w:rFonts w:eastAsia="Arial" w:cstheme="minorHAnsi"/>
          <w:color w:val="000000"/>
          <w:sz w:val="24"/>
          <w:szCs w:val="24"/>
          <w:lang w:val="en-US"/>
        </w:rPr>
        <w:t>Assisting with the development of admission policies for the hospital and medical management policies generally.</w:t>
      </w:r>
    </w:p>
    <w:p w14:paraId="48BFACAD" w14:textId="0BDC56DF" w:rsidR="00A4308A" w:rsidRPr="00E05756" w:rsidRDefault="00A4308A" w:rsidP="00A4308A">
      <w:pPr>
        <w:pStyle w:val="ListParagraph"/>
        <w:numPr>
          <w:ilvl w:val="0"/>
          <w:numId w:val="7"/>
        </w:numPr>
        <w:spacing w:before="251" w:after="490" w:line="252" w:lineRule="exact"/>
        <w:ind w:right="72"/>
        <w:textAlignment w:val="baseline"/>
        <w:rPr>
          <w:rFonts w:eastAsia="Arial" w:cstheme="minorHAnsi"/>
          <w:sz w:val="24"/>
          <w:szCs w:val="24"/>
        </w:rPr>
      </w:pPr>
      <w:r w:rsidRPr="00E05756">
        <w:rPr>
          <w:rFonts w:eastAsia="Arial" w:cstheme="minorHAnsi"/>
          <w:sz w:val="24"/>
          <w:szCs w:val="24"/>
          <w:lang w:val="en-US"/>
        </w:rPr>
        <w:t xml:space="preserve">Out of Hours medical cover is provided by Care Doc between 18.00 and 08.00 on weekdays and 24 hours on weekends and bank holidays. The Medical Officer on </w:t>
      </w:r>
      <w:r w:rsidR="00E05756" w:rsidRPr="00E05756">
        <w:rPr>
          <w:rFonts w:eastAsia="Arial" w:cstheme="minorHAnsi"/>
          <w:sz w:val="24"/>
          <w:szCs w:val="24"/>
          <w:lang w:val="en-US"/>
        </w:rPr>
        <w:t>Glenview provides on-site cover</w:t>
      </w:r>
      <w:r w:rsidR="00E05756" w:rsidRPr="00E05756">
        <w:rPr>
          <w:rFonts w:cstheme="minorHAnsi"/>
          <w:sz w:val="24"/>
          <w:szCs w:val="24"/>
          <w:shd w:val="clear" w:color="auto" w:fill="FFFFFF"/>
        </w:rPr>
        <w:t xml:space="preserve"> as follows; 8.30am to 4pm Monday to Thursday and 8.30am to 12.30pm Friday (These on-site hours are subject to change). In addition, on-call, off-site cover will be provided to Our Lady’s Hospital from 8am to 8.30am Monday to Friday, 4pm to 6pm Monday to Thursday and 13.00pm to 6pm Friday. The on-call arrangements are subject to change/cease during the contract.</w:t>
      </w:r>
    </w:p>
    <w:p w14:paraId="1EFD706C" w14:textId="77777777" w:rsidR="00E05756" w:rsidRPr="00E05756" w:rsidRDefault="00E05756" w:rsidP="00E05756">
      <w:pPr>
        <w:pStyle w:val="ListParagraph"/>
        <w:spacing w:before="251" w:after="490" w:line="252" w:lineRule="exact"/>
        <w:ind w:right="72"/>
        <w:textAlignment w:val="baseline"/>
        <w:rPr>
          <w:rFonts w:eastAsia="Arial" w:cstheme="minorHAnsi"/>
          <w:sz w:val="24"/>
          <w:szCs w:val="24"/>
        </w:rPr>
      </w:pPr>
    </w:p>
    <w:p w14:paraId="7C5042C2" w14:textId="77777777" w:rsidR="00A4308A" w:rsidRPr="00A4308A" w:rsidRDefault="00A4308A" w:rsidP="00A4308A">
      <w:pPr>
        <w:pStyle w:val="ListParagraph"/>
        <w:numPr>
          <w:ilvl w:val="0"/>
          <w:numId w:val="7"/>
        </w:numPr>
        <w:spacing w:before="26"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To participate as requested in meetings.</w:t>
      </w:r>
    </w:p>
    <w:p w14:paraId="2E1E0B7B" w14:textId="77777777" w:rsidR="00A4308A" w:rsidRPr="00A4308A" w:rsidRDefault="00A4308A" w:rsidP="00A4308A">
      <w:pPr>
        <w:numPr>
          <w:ilvl w:val="0"/>
          <w:numId w:val="3"/>
        </w:numPr>
        <w:tabs>
          <w:tab w:val="clear" w:pos="360"/>
          <w:tab w:val="left" w:pos="720"/>
        </w:tabs>
        <w:spacing w:after="0" w:line="251" w:lineRule="exact"/>
        <w:ind w:left="720" w:hanging="360"/>
        <w:textAlignment w:val="baseline"/>
        <w:rPr>
          <w:rFonts w:eastAsia="Arial" w:cstheme="minorHAnsi"/>
          <w:color w:val="000000"/>
          <w:sz w:val="24"/>
          <w:szCs w:val="24"/>
        </w:rPr>
      </w:pPr>
      <w:r w:rsidRPr="00A4308A">
        <w:rPr>
          <w:rFonts w:eastAsia="Arial" w:cstheme="minorHAnsi"/>
          <w:color w:val="000000"/>
          <w:sz w:val="24"/>
          <w:szCs w:val="24"/>
          <w:lang w:val="en-US"/>
        </w:rPr>
        <w:t>Of the Clinical Team managing the patients' in the hospital.</w:t>
      </w:r>
    </w:p>
    <w:p w14:paraId="51AB4307" w14:textId="77777777" w:rsidR="00A4308A" w:rsidRPr="00A4308A" w:rsidRDefault="00A4308A" w:rsidP="00A4308A">
      <w:pPr>
        <w:numPr>
          <w:ilvl w:val="0"/>
          <w:numId w:val="3"/>
        </w:numPr>
        <w:tabs>
          <w:tab w:val="clear" w:pos="360"/>
          <w:tab w:val="left" w:pos="720"/>
          <w:tab w:val="right" w:pos="2520"/>
          <w:tab w:val="left" w:pos="2880"/>
          <w:tab w:val="left" w:pos="3600"/>
          <w:tab w:val="right" w:pos="5616"/>
        </w:tabs>
        <w:spacing w:after="0" w:line="252" w:lineRule="exact"/>
        <w:ind w:left="720" w:hanging="360"/>
        <w:textAlignment w:val="baseline"/>
        <w:rPr>
          <w:rFonts w:eastAsia="Arial" w:cstheme="minorHAnsi"/>
          <w:color w:val="000000"/>
          <w:sz w:val="24"/>
          <w:szCs w:val="24"/>
        </w:rPr>
      </w:pPr>
      <w:r>
        <w:rPr>
          <w:rFonts w:eastAsia="Arial" w:cstheme="minorHAnsi"/>
          <w:color w:val="000000"/>
          <w:sz w:val="24"/>
          <w:szCs w:val="24"/>
          <w:lang w:val="en-US"/>
        </w:rPr>
        <w:t xml:space="preserve">Associated </w:t>
      </w:r>
      <w:r w:rsidRPr="00A4308A">
        <w:rPr>
          <w:rFonts w:eastAsia="Arial" w:cstheme="minorHAnsi"/>
          <w:color w:val="000000"/>
          <w:sz w:val="24"/>
          <w:szCs w:val="24"/>
          <w:lang w:val="en-US"/>
        </w:rPr>
        <w:t>with</w:t>
      </w:r>
      <w:r w:rsidRPr="00A4308A">
        <w:rPr>
          <w:rFonts w:eastAsia="Arial" w:cstheme="minorHAnsi"/>
          <w:color w:val="000000"/>
          <w:sz w:val="24"/>
          <w:szCs w:val="24"/>
          <w:lang w:val="en-US"/>
        </w:rPr>
        <w:tab/>
      </w:r>
      <w:r>
        <w:rPr>
          <w:rFonts w:eastAsia="Arial" w:cstheme="minorHAnsi"/>
          <w:color w:val="000000"/>
          <w:sz w:val="24"/>
          <w:szCs w:val="24"/>
          <w:lang w:val="en-US"/>
        </w:rPr>
        <w:t xml:space="preserve"> the management </w:t>
      </w:r>
      <w:r w:rsidRPr="00A4308A">
        <w:rPr>
          <w:rFonts w:eastAsia="Arial" w:cstheme="minorHAnsi"/>
          <w:color w:val="000000"/>
          <w:sz w:val="24"/>
          <w:szCs w:val="24"/>
          <w:lang w:val="en-US"/>
        </w:rPr>
        <w:t>and development of services for the hospital.</w:t>
      </w:r>
    </w:p>
    <w:p w14:paraId="3237391D" w14:textId="77777777" w:rsidR="00A4308A" w:rsidRPr="00A4308A" w:rsidRDefault="00A4308A" w:rsidP="00A4308A">
      <w:pPr>
        <w:pStyle w:val="ListParagraph"/>
        <w:numPr>
          <w:ilvl w:val="0"/>
          <w:numId w:val="8"/>
        </w:numPr>
        <w:spacing w:before="255" w:line="252" w:lineRule="exact"/>
        <w:textAlignment w:val="baseline"/>
        <w:rPr>
          <w:rFonts w:eastAsia="Arial" w:cstheme="minorHAnsi"/>
          <w:color w:val="000000"/>
          <w:spacing w:val="-1"/>
          <w:sz w:val="24"/>
          <w:szCs w:val="24"/>
        </w:rPr>
      </w:pPr>
      <w:r w:rsidRPr="00A4308A">
        <w:rPr>
          <w:rFonts w:eastAsia="Arial" w:cstheme="minorHAnsi"/>
          <w:color w:val="000000"/>
          <w:spacing w:val="-1"/>
          <w:sz w:val="24"/>
          <w:szCs w:val="24"/>
          <w:lang w:val="en-US"/>
        </w:rPr>
        <w:t>To work with the Director of Nursing in all necessary matters affecting the general efficiency of the hospital.</w:t>
      </w:r>
    </w:p>
    <w:p w14:paraId="0B96D1A6" w14:textId="77777777" w:rsidR="00A4308A" w:rsidRPr="00A4308A" w:rsidRDefault="00A4308A" w:rsidP="00A4308A">
      <w:pPr>
        <w:pStyle w:val="ListParagraph"/>
        <w:numPr>
          <w:ilvl w:val="0"/>
          <w:numId w:val="8"/>
        </w:numPr>
        <w:spacing w:before="6"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To maintain such records and furnish such reports as may be required by the Health Service Executive from time to time.</w:t>
      </w:r>
    </w:p>
    <w:p w14:paraId="33F5850D" w14:textId="2854EC54" w:rsidR="00A4308A" w:rsidRPr="00A4308A" w:rsidRDefault="00A4308A" w:rsidP="00A4308A">
      <w:pPr>
        <w:pStyle w:val="ListParagraph"/>
        <w:numPr>
          <w:ilvl w:val="0"/>
          <w:numId w:val="8"/>
        </w:numPr>
        <w:spacing w:line="252" w:lineRule="exact"/>
        <w:textAlignment w:val="baseline"/>
        <w:rPr>
          <w:rFonts w:eastAsia="Arial" w:cstheme="minorHAnsi"/>
          <w:color w:val="000000"/>
          <w:sz w:val="24"/>
          <w:szCs w:val="24"/>
        </w:rPr>
      </w:pPr>
      <w:r w:rsidRPr="00A4308A">
        <w:rPr>
          <w:rFonts w:eastAsia="Arial" w:cstheme="minorHAnsi"/>
          <w:color w:val="000000"/>
          <w:spacing w:val="2"/>
          <w:sz w:val="24"/>
          <w:szCs w:val="24"/>
          <w:lang w:val="en-US"/>
        </w:rPr>
        <w:lastRenderedPageBreak/>
        <w:t xml:space="preserve">To co-operate with any service restructuring for the </w:t>
      </w:r>
      <w:r w:rsidR="00E05756">
        <w:rPr>
          <w:rFonts w:eastAsia="Arial" w:cstheme="minorHAnsi"/>
          <w:color w:val="000000"/>
          <w:sz w:val="24"/>
          <w:szCs w:val="24"/>
          <w:lang w:val="en-US"/>
        </w:rPr>
        <w:t xml:space="preserve">hospital </w:t>
      </w:r>
      <w:r w:rsidRPr="00A4308A">
        <w:rPr>
          <w:rFonts w:eastAsia="Arial" w:cstheme="minorHAnsi"/>
          <w:color w:val="000000"/>
          <w:sz w:val="24"/>
          <w:szCs w:val="24"/>
          <w:lang w:val="en-US"/>
        </w:rPr>
        <w:t>i</w:t>
      </w:r>
      <w:r w:rsidR="00E05756">
        <w:rPr>
          <w:rFonts w:eastAsia="Arial" w:cstheme="minorHAnsi"/>
          <w:color w:val="000000"/>
          <w:sz w:val="24"/>
          <w:szCs w:val="24"/>
          <w:lang w:val="en-US"/>
        </w:rPr>
        <w:t xml:space="preserve">ncluding such areas </w:t>
      </w:r>
      <w:r w:rsidRPr="00A4308A">
        <w:rPr>
          <w:rFonts w:eastAsia="Arial" w:cstheme="minorHAnsi"/>
          <w:color w:val="000000"/>
          <w:sz w:val="24"/>
          <w:szCs w:val="24"/>
          <w:lang w:val="en-US"/>
        </w:rPr>
        <w:t xml:space="preserve">as </w:t>
      </w:r>
      <w:r w:rsidRPr="00A4308A">
        <w:rPr>
          <w:rFonts w:eastAsia="Arial" w:cstheme="minorHAnsi"/>
          <w:color w:val="000000"/>
          <w:sz w:val="24"/>
          <w:szCs w:val="24"/>
          <w:lang w:val="en-US"/>
        </w:rPr>
        <w:br/>
        <w:t>admissions/discharges policy, day hospital and planning initiatives proposed to promote and develop the integration of services provided in accordance with National and Service policy.</w:t>
      </w:r>
    </w:p>
    <w:p w14:paraId="6CFE22F4" w14:textId="77777777" w:rsidR="00A4308A" w:rsidRPr="00A4308A" w:rsidRDefault="00A4308A" w:rsidP="00A4308A">
      <w:pPr>
        <w:pStyle w:val="ListParagraph"/>
        <w:numPr>
          <w:ilvl w:val="0"/>
          <w:numId w:val="8"/>
        </w:numPr>
        <w:spacing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To co-operate in the development and maintenance of policies, practices and procedures associated with the prescribing of drugs and administration of drugs consistent with legal provisions and regulations.</w:t>
      </w:r>
    </w:p>
    <w:p w14:paraId="6C8FE5AC" w14:textId="77777777" w:rsidR="00A4308A" w:rsidRPr="00A4308A" w:rsidRDefault="00A4308A" w:rsidP="00A4308A">
      <w:pPr>
        <w:pStyle w:val="ListParagraph"/>
        <w:numPr>
          <w:ilvl w:val="0"/>
          <w:numId w:val="8"/>
        </w:numPr>
        <w:spacing w:before="6"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 xml:space="preserve">To promote and develop the efficient and effective use of drugs, equipment, consumables, </w:t>
      </w:r>
      <w:proofErr w:type="spellStart"/>
      <w:r w:rsidRPr="00A4308A">
        <w:rPr>
          <w:rFonts w:eastAsia="Arial" w:cstheme="minorHAnsi"/>
          <w:color w:val="000000"/>
          <w:sz w:val="24"/>
          <w:szCs w:val="24"/>
          <w:lang w:val="en-US"/>
        </w:rPr>
        <w:t>etc</w:t>
      </w:r>
      <w:proofErr w:type="spellEnd"/>
      <w:r w:rsidRPr="00A4308A">
        <w:rPr>
          <w:rFonts w:eastAsia="Arial" w:cstheme="minorHAnsi"/>
          <w:color w:val="000000"/>
          <w:sz w:val="24"/>
          <w:szCs w:val="24"/>
          <w:lang w:val="en-US"/>
        </w:rPr>
        <w:t xml:space="preserve"> in the delivery of services including participating in initiatives undertaken in these areas.</w:t>
      </w:r>
    </w:p>
    <w:p w14:paraId="676ADB36" w14:textId="77777777" w:rsidR="00A4308A" w:rsidRPr="00A4308A" w:rsidRDefault="00A4308A" w:rsidP="00A4308A">
      <w:pPr>
        <w:pStyle w:val="ListParagraph"/>
        <w:numPr>
          <w:ilvl w:val="0"/>
          <w:numId w:val="8"/>
        </w:numPr>
        <w:spacing w:before="1"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To co-operate with the development, introduction and operation of new technology in the services.</w:t>
      </w:r>
    </w:p>
    <w:p w14:paraId="09689DD5" w14:textId="77777777" w:rsidR="00A4308A" w:rsidRPr="00A4308A" w:rsidRDefault="00A4308A" w:rsidP="00A4308A">
      <w:pPr>
        <w:pStyle w:val="ListParagraph"/>
        <w:numPr>
          <w:ilvl w:val="0"/>
          <w:numId w:val="8"/>
        </w:numPr>
        <w:spacing w:before="2"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 xml:space="preserve">To notify the Director of Public Health of any case of infectious or suspected infectious disease in the hospital and to furnish him/her with such particulars as he/she may require in regard to each such case. In conjunction with the Director of Public Health to carry out such preventative measures, e.g. </w:t>
      </w:r>
      <w:proofErr w:type="spellStart"/>
      <w:r w:rsidRPr="00A4308A">
        <w:rPr>
          <w:rFonts w:eastAsia="Arial" w:cstheme="minorHAnsi"/>
          <w:color w:val="000000"/>
          <w:sz w:val="24"/>
          <w:szCs w:val="24"/>
          <w:lang w:val="en-US"/>
        </w:rPr>
        <w:t>immunisation</w:t>
      </w:r>
      <w:proofErr w:type="spellEnd"/>
      <w:r w:rsidRPr="00A4308A">
        <w:rPr>
          <w:rFonts w:eastAsia="Arial" w:cstheme="minorHAnsi"/>
          <w:color w:val="000000"/>
          <w:sz w:val="24"/>
          <w:szCs w:val="24"/>
          <w:lang w:val="en-US"/>
        </w:rPr>
        <w:t xml:space="preserve">, vaccination, </w:t>
      </w:r>
      <w:proofErr w:type="spellStart"/>
      <w:r w:rsidRPr="00A4308A">
        <w:rPr>
          <w:rFonts w:eastAsia="Arial" w:cstheme="minorHAnsi"/>
          <w:color w:val="000000"/>
          <w:sz w:val="24"/>
          <w:szCs w:val="24"/>
          <w:lang w:val="en-US"/>
        </w:rPr>
        <w:t>etc</w:t>
      </w:r>
      <w:proofErr w:type="spellEnd"/>
      <w:r w:rsidRPr="00A4308A">
        <w:rPr>
          <w:rFonts w:eastAsia="Arial" w:cstheme="minorHAnsi"/>
          <w:color w:val="000000"/>
          <w:sz w:val="24"/>
          <w:szCs w:val="24"/>
          <w:lang w:val="en-US"/>
        </w:rPr>
        <w:t xml:space="preserve"> as may be necessary.</w:t>
      </w:r>
    </w:p>
    <w:p w14:paraId="0D7BA77C" w14:textId="77777777" w:rsidR="00A4308A" w:rsidRPr="00A4308A" w:rsidRDefault="00A4308A" w:rsidP="00A4308A">
      <w:pPr>
        <w:pStyle w:val="ListParagraph"/>
        <w:numPr>
          <w:ilvl w:val="0"/>
          <w:numId w:val="8"/>
        </w:numPr>
        <w:spacing w:before="2"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Conduct family meeting to establish DNR Status within the hospital.</w:t>
      </w:r>
    </w:p>
    <w:p w14:paraId="5BD4EEE0" w14:textId="77777777" w:rsidR="00A4308A" w:rsidRPr="00A4308A" w:rsidRDefault="00A4308A" w:rsidP="00A4308A">
      <w:pPr>
        <w:pStyle w:val="ListParagraph"/>
        <w:numPr>
          <w:ilvl w:val="0"/>
          <w:numId w:val="8"/>
        </w:numPr>
        <w:spacing w:before="7" w:line="252" w:lineRule="exact"/>
        <w:textAlignment w:val="baseline"/>
        <w:rPr>
          <w:rFonts w:eastAsia="Arial" w:cstheme="minorHAnsi"/>
          <w:color w:val="000000"/>
          <w:sz w:val="24"/>
          <w:szCs w:val="24"/>
        </w:rPr>
      </w:pPr>
      <w:r w:rsidRPr="00A4308A">
        <w:rPr>
          <w:rFonts w:eastAsia="Arial" w:cstheme="minorHAnsi"/>
          <w:color w:val="000000"/>
          <w:sz w:val="24"/>
          <w:szCs w:val="24"/>
          <w:lang w:val="en-US"/>
        </w:rPr>
        <w:t xml:space="preserve">To furnish, on request, to a Registered Medical Practitioner </w:t>
      </w:r>
      <w:proofErr w:type="spellStart"/>
      <w:r w:rsidRPr="00A4308A">
        <w:rPr>
          <w:rFonts w:eastAsia="Arial" w:cstheme="minorHAnsi"/>
          <w:color w:val="000000"/>
          <w:sz w:val="24"/>
          <w:szCs w:val="24"/>
          <w:lang w:val="en-US"/>
        </w:rPr>
        <w:t>authorised</w:t>
      </w:r>
      <w:proofErr w:type="spellEnd"/>
      <w:r w:rsidRPr="00A4308A">
        <w:rPr>
          <w:rFonts w:eastAsia="Arial" w:cstheme="minorHAnsi"/>
          <w:color w:val="000000"/>
          <w:sz w:val="24"/>
          <w:szCs w:val="24"/>
          <w:lang w:val="en-US"/>
        </w:rPr>
        <w:t xml:space="preserve"> by the Health Service Executive or the Minister, the clinical details regarding any person who is or has been under his/her care in the hospital/home, on the production of the written consent of the person (or the written consent of the person's representative or next of kin). Whenever the Minister is of the opinion, however, that it would not be in the interest of the common good to seek such consent and he certifies accordingly, the officer shall furnish the required information to a Registered Medical Practitioner </w:t>
      </w:r>
      <w:proofErr w:type="spellStart"/>
      <w:r w:rsidRPr="00A4308A">
        <w:rPr>
          <w:rFonts w:eastAsia="Arial" w:cstheme="minorHAnsi"/>
          <w:color w:val="000000"/>
          <w:sz w:val="24"/>
          <w:szCs w:val="24"/>
          <w:lang w:val="en-US"/>
        </w:rPr>
        <w:t>authorised</w:t>
      </w:r>
      <w:proofErr w:type="spellEnd"/>
      <w:r w:rsidRPr="00A4308A">
        <w:rPr>
          <w:rFonts w:eastAsia="Arial" w:cstheme="minorHAnsi"/>
          <w:color w:val="000000"/>
          <w:sz w:val="24"/>
          <w:szCs w:val="24"/>
          <w:lang w:val="en-US"/>
        </w:rPr>
        <w:t xml:space="preserve"> by the Minister. Where, however, the officer is of the opinion that the nature of the case is such that he/she should inform the patient of the requirement of the Minister, he/she shall be at liberty to do so. It is not intended that this requirement will operate in a manner which would detract from the patients' character or reputation.</w:t>
      </w:r>
    </w:p>
    <w:p w14:paraId="12DCF55F" w14:textId="77777777" w:rsidR="00A4308A" w:rsidRPr="00A4308A" w:rsidRDefault="00A4308A" w:rsidP="00A4308A">
      <w:pPr>
        <w:pStyle w:val="ListParagraph"/>
        <w:numPr>
          <w:ilvl w:val="0"/>
          <w:numId w:val="8"/>
        </w:numPr>
        <w:tabs>
          <w:tab w:val="left" w:pos="864"/>
        </w:tabs>
        <w:spacing w:after="0" w:line="254" w:lineRule="exact"/>
        <w:ind w:right="144"/>
        <w:textAlignment w:val="baseline"/>
        <w:rPr>
          <w:rFonts w:eastAsia="Arial" w:cstheme="minorHAnsi"/>
          <w:color w:val="000000"/>
          <w:sz w:val="24"/>
          <w:szCs w:val="24"/>
        </w:rPr>
      </w:pPr>
      <w:r w:rsidRPr="00A4308A">
        <w:rPr>
          <w:rFonts w:eastAsia="Arial" w:cstheme="minorHAnsi"/>
          <w:color w:val="000000"/>
          <w:sz w:val="24"/>
          <w:szCs w:val="24"/>
          <w:lang w:val="en-US"/>
        </w:rPr>
        <w:t>To issue to or in respect of any patient under his/her care, in the hospital without payment by or on behalf of the patient, or by the Health Service Executive, any certificates which might reasonably be required by such patient in regard to the state of his/her health in connection with his/her normal employment or his/her entitlement to benefit under any scheme of Social Insurance or Assistance.</w:t>
      </w:r>
    </w:p>
    <w:p w14:paraId="41BE09DD" w14:textId="77777777" w:rsidR="00A4308A" w:rsidRPr="00A4308A" w:rsidRDefault="00A4308A" w:rsidP="00A4308A">
      <w:pPr>
        <w:numPr>
          <w:ilvl w:val="0"/>
          <w:numId w:val="4"/>
        </w:numPr>
        <w:tabs>
          <w:tab w:val="clear" w:pos="360"/>
          <w:tab w:val="left" w:pos="864"/>
        </w:tabs>
        <w:spacing w:after="0" w:line="252" w:lineRule="exact"/>
        <w:ind w:left="720" w:right="144" w:hanging="360"/>
        <w:textAlignment w:val="baseline"/>
        <w:rPr>
          <w:rFonts w:eastAsia="Arial" w:cstheme="minorHAnsi"/>
          <w:color w:val="000000"/>
          <w:sz w:val="24"/>
          <w:szCs w:val="24"/>
        </w:rPr>
      </w:pPr>
      <w:r w:rsidRPr="00A4308A">
        <w:rPr>
          <w:rFonts w:eastAsia="Arial" w:cstheme="minorHAnsi"/>
          <w:color w:val="000000"/>
          <w:sz w:val="24"/>
          <w:szCs w:val="24"/>
          <w:lang w:val="en-US"/>
        </w:rPr>
        <w:t xml:space="preserve">To report to the Director of Nursing any matter, which he/she considers, is adversely affecting the </w:t>
      </w:r>
      <w:proofErr w:type="spellStart"/>
      <w:r w:rsidRPr="00A4308A">
        <w:rPr>
          <w:rFonts w:eastAsia="Arial" w:cstheme="minorHAnsi"/>
          <w:color w:val="000000"/>
          <w:sz w:val="24"/>
          <w:szCs w:val="24"/>
          <w:lang w:val="en-US"/>
        </w:rPr>
        <w:t>well being</w:t>
      </w:r>
      <w:proofErr w:type="spellEnd"/>
      <w:r w:rsidRPr="00A4308A">
        <w:rPr>
          <w:rFonts w:eastAsia="Arial" w:cstheme="minorHAnsi"/>
          <w:color w:val="000000"/>
          <w:sz w:val="24"/>
          <w:szCs w:val="24"/>
          <w:lang w:val="en-US"/>
        </w:rPr>
        <w:t xml:space="preserve"> of patients' in the hospital.</w:t>
      </w:r>
    </w:p>
    <w:p w14:paraId="6FF5E037" w14:textId="517EE5CC" w:rsidR="00A4308A" w:rsidRPr="00543DB7" w:rsidRDefault="00A4308A" w:rsidP="00543DB7">
      <w:pPr>
        <w:numPr>
          <w:ilvl w:val="0"/>
          <w:numId w:val="4"/>
        </w:numPr>
        <w:spacing w:after="0" w:line="252" w:lineRule="exact"/>
        <w:ind w:left="720" w:right="144" w:hanging="360"/>
        <w:textAlignment w:val="baseline"/>
        <w:rPr>
          <w:rFonts w:eastAsia="Arial" w:cstheme="minorHAnsi"/>
          <w:color w:val="000000"/>
          <w:sz w:val="24"/>
          <w:szCs w:val="24"/>
        </w:rPr>
      </w:pPr>
      <w:r w:rsidRPr="00A4308A">
        <w:rPr>
          <w:rFonts w:eastAsia="Arial" w:cstheme="minorHAnsi"/>
          <w:color w:val="000000"/>
          <w:sz w:val="24"/>
          <w:szCs w:val="24"/>
          <w:lang w:val="en-US"/>
        </w:rPr>
        <w:t>To reside at such a convenient location or distance</w:t>
      </w:r>
      <w:r w:rsidR="00543DB7">
        <w:rPr>
          <w:rFonts w:eastAsia="Arial" w:cstheme="minorHAnsi"/>
          <w:color w:val="000000"/>
          <w:sz w:val="24"/>
          <w:szCs w:val="24"/>
        </w:rPr>
        <w:t xml:space="preserve"> </w:t>
      </w:r>
      <w:r w:rsidR="00543DB7">
        <w:rPr>
          <w:rFonts w:eastAsia="Arial" w:cstheme="minorHAnsi"/>
          <w:color w:val="000000"/>
          <w:sz w:val="24"/>
          <w:szCs w:val="24"/>
          <w:lang w:val="en-US"/>
        </w:rPr>
        <w:t>from the hospital as is</w:t>
      </w:r>
      <w:r w:rsidR="00543DB7">
        <w:rPr>
          <w:rFonts w:eastAsia="Arial" w:cstheme="minorHAnsi"/>
          <w:color w:val="000000"/>
          <w:sz w:val="24"/>
          <w:szCs w:val="24"/>
          <w:lang w:val="en-US"/>
        </w:rPr>
        <w:tab/>
        <w:t xml:space="preserve">approved by the L.H.O. </w:t>
      </w:r>
      <w:bookmarkStart w:id="0" w:name="_GoBack"/>
      <w:bookmarkEnd w:id="0"/>
      <w:r w:rsidRPr="00543DB7">
        <w:rPr>
          <w:rFonts w:eastAsia="Arial" w:cstheme="minorHAnsi"/>
          <w:color w:val="000000"/>
          <w:sz w:val="24"/>
          <w:szCs w:val="24"/>
          <w:lang w:val="en-US"/>
        </w:rPr>
        <w:t>Manager.</w:t>
      </w:r>
    </w:p>
    <w:p w14:paraId="46A79BDC" w14:textId="77777777" w:rsidR="00A4308A" w:rsidRPr="00A4308A" w:rsidRDefault="00A4308A" w:rsidP="00A4308A">
      <w:pPr>
        <w:numPr>
          <w:ilvl w:val="0"/>
          <w:numId w:val="4"/>
        </w:numPr>
        <w:tabs>
          <w:tab w:val="clear" w:pos="360"/>
          <w:tab w:val="left" w:pos="864"/>
        </w:tabs>
        <w:spacing w:after="0" w:line="253" w:lineRule="exact"/>
        <w:ind w:left="720" w:right="144" w:hanging="360"/>
        <w:textAlignment w:val="baseline"/>
        <w:rPr>
          <w:rFonts w:eastAsia="Arial" w:cstheme="minorHAnsi"/>
          <w:color w:val="000000"/>
          <w:sz w:val="24"/>
          <w:szCs w:val="24"/>
        </w:rPr>
      </w:pPr>
      <w:r w:rsidRPr="00A4308A">
        <w:rPr>
          <w:rFonts w:eastAsia="Arial" w:cstheme="minorHAnsi"/>
          <w:color w:val="000000"/>
          <w:sz w:val="24"/>
          <w:szCs w:val="24"/>
          <w:lang w:val="en-US"/>
        </w:rPr>
        <w:lastRenderedPageBreak/>
        <w:t>To perform such other duties appropriate to his/her office as may be assigned to him/her by the L.H.O. Manager from time to time.</w:t>
      </w:r>
    </w:p>
    <w:p w14:paraId="271326C2" w14:textId="77777777" w:rsidR="00A4308A" w:rsidRDefault="00A4308A" w:rsidP="00A4308A">
      <w:pPr>
        <w:spacing w:line="273" w:lineRule="exact"/>
        <w:ind w:right="144"/>
        <w:textAlignment w:val="baseline"/>
        <w:rPr>
          <w:rFonts w:eastAsia="Times New Roman" w:cstheme="minorHAnsi"/>
          <w:color w:val="000000"/>
          <w:sz w:val="24"/>
          <w:szCs w:val="24"/>
          <w:lang w:val="en-US"/>
        </w:rPr>
      </w:pPr>
    </w:p>
    <w:p w14:paraId="24C2A02B" w14:textId="77777777" w:rsidR="00A4308A" w:rsidRPr="00A4308A" w:rsidRDefault="00A4308A" w:rsidP="00A4308A">
      <w:pPr>
        <w:spacing w:line="273" w:lineRule="exact"/>
        <w:ind w:right="144"/>
        <w:textAlignment w:val="baseline"/>
        <w:rPr>
          <w:rFonts w:cstheme="minorHAnsi"/>
          <w:sz w:val="24"/>
          <w:szCs w:val="24"/>
        </w:rPr>
      </w:pPr>
      <w:r>
        <w:rPr>
          <w:rFonts w:eastAsia="Times New Roman" w:cstheme="minorHAnsi"/>
          <w:color w:val="000000"/>
          <w:sz w:val="24"/>
          <w:szCs w:val="24"/>
          <w:lang w:val="en-US"/>
        </w:rPr>
        <w:t>The above duties and responsibilities</w:t>
      </w:r>
      <w:r w:rsidRPr="00A4308A">
        <w:rPr>
          <w:rFonts w:eastAsia="Times New Roman" w:cstheme="minorHAnsi"/>
          <w:color w:val="000000"/>
          <w:sz w:val="24"/>
          <w:szCs w:val="24"/>
          <w:lang w:val="en-US"/>
        </w:rPr>
        <w:t xml:space="preserve"> is not intended to be a</w:t>
      </w:r>
      <w:r>
        <w:rPr>
          <w:rFonts w:eastAsia="Times New Roman" w:cstheme="minorHAnsi"/>
          <w:color w:val="000000"/>
          <w:sz w:val="24"/>
          <w:szCs w:val="24"/>
          <w:lang w:val="en-US"/>
        </w:rPr>
        <w:t xml:space="preserve"> </w:t>
      </w:r>
      <w:r>
        <w:rPr>
          <w:rFonts w:eastAsia="Times New Roman" w:cstheme="minorHAnsi"/>
          <w:color w:val="000000"/>
          <w:spacing w:val="7"/>
          <w:sz w:val="24"/>
          <w:szCs w:val="24"/>
          <w:lang w:val="en-US"/>
        </w:rPr>
        <w:t xml:space="preserve">comprehensive </w:t>
      </w:r>
      <w:r w:rsidRPr="00A4308A">
        <w:rPr>
          <w:rFonts w:eastAsia="Times New Roman" w:cstheme="minorHAnsi"/>
          <w:color w:val="000000"/>
          <w:spacing w:val="7"/>
          <w:sz w:val="24"/>
          <w:szCs w:val="24"/>
          <w:lang w:val="en-US"/>
        </w:rPr>
        <w:t>list</w:t>
      </w:r>
      <w:r w:rsidRPr="00A4308A">
        <w:rPr>
          <w:rFonts w:eastAsia="Times New Roman" w:cstheme="minorHAnsi"/>
          <w:color w:val="000000"/>
          <w:spacing w:val="7"/>
          <w:sz w:val="24"/>
          <w:szCs w:val="24"/>
          <w:lang w:val="en-US"/>
        </w:rPr>
        <w:tab/>
        <w:t>of</w:t>
      </w:r>
      <w:r>
        <w:rPr>
          <w:rFonts w:eastAsia="Times New Roman" w:cstheme="minorHAnsi"/>
          <w:color w:val="000000"/>
          <w:spacing w:val="7"/>
          <w:sz w:val="24"/>
          <w:szCs w:val="24"/>
          <w:lang w:val="en-US"/>
        </w:rPr>
        <w:t xml:space="preserve"> </w:t>
      </w:r>
      <w:r w:rsidRPr="00A4308A">
        <w:rPr>
          <w:rFonts w:eastAsia="Times New Roman" w:cstheme="minorHAnsi"/>
          <w:color w:val="000000"/>
          <w:spacing w:val="7"/>
          <w:sz w:val="24"/>
          <w:szCs w:val="24"/>
          <w:lang w:val="en-US"/>
        </w:rPr>
        <w:t>all</w:t>
      </w:r>
      <w:r>
        <w:rPr>
          <w:rFonts w:eastAsia="Times New Roman" w:cstheme="minorHAnsi"/>
          <w:color w:val="000000"/>
          <w:spacing w:val="7"/>
          <w:sz w:val="24"/>
          <w:szCs w:val="24"/>
          <w:lang w:val="en-US"/>
        </w:rPr>
        <w:t xml:space="preserve"> duties</w:t>
      </w:r>
      <w:r>
        <w:rPr>
          <w:rFonts w:eastAsia="Times New Roman" w:cstheme="minorHAnsi"/>
          <w:color w:val="000000"/>
          <w:spacing w:val="7"/>
          <w:sz w:val="24"/>
          <w:szCs w:val="24"/>
          <w:lang w:val="en-US"/>
        </w:rPr>
        <w:tab/>
        <w:t xml:space="preserve">involved </w:t>
      </w:r>
      <w:r w:rsidRPr="00A4308A">
        <w:rPr>
          <w:rFonts w:eastAsia="Times New Roman" w:cstheme="minorHAnsi"/>
          <w:color w:val="000000"/>
          <w:spacing w:val="7"/>
          <w:sz w:val="24"/>
          <w:szCs w:val="24"/>
          <w:lang w:val="en-US"/>
        </w:rPr>
        <w:t>and consequently, the post holder may be required to perform other duties as appropriate to the post which may be assigned to him/her from time to time and to contribute to the development of the post while in office.</w:t>
      </w:r>
    </w:p>
    <w:sectPr w:rsidR="00A4308A" w:rsidRPr="00A4308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99E29" w14:textId="77777777" w:rsidR="00037BE8" w:rsidRDefault="00037BE8" w:rsidP="00037BE8">
      <w:pPr>
        <w:spacing w:after="0" w:line="240" w:lineRule="auto"/>
      </w:pPr>
      <w:r>
        <w:separator/>
      </w:r>
    </w:p>
  </w:endnote>
  <w:endnote w:type="continuationSeparator" w:id="0">
    <w:p w14:paraId="187A7936" w14:textId="77777777" w:rsidR="00037BE8" w:rsidRDefault="00037BE8" w:rsidP="000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50EC6" w14:textId="77777777" w:rsidR="00037BE8" w:rsidRDefault="00037BE8" w:rsidP="00037BE8">
      <w:pPr>
        <w:spacing w:after="0" w:line="240" w:lineRule="auto"/>
      </w:pPr>
      <w:r>
        <w:separator/>
      </w:r>
    </w:p>
  </w:footnote>
  <w:footnote w:type="continuationSeparator" w:id="0">
    <w:p w14:paraId="50E757F5" w14:textId="77777777" w:rsidR="00037BE8" w:rsidRDefault="00037BE8" w:rsidP="00037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DD87" w14:textId="70F9DD5D" w:rsidR="00037BE8" w:rsidRDefault="00037BE8">
    <w:pPr>
      <w:pStyle w:val="Header"/>
    </w:pPr>
    <w:r>
      <w:rPr>
        <w:noProof/>
        <w:color w:val="1F497D"/>
        <w:lang w:eastAsia="en-IE"/>
      </w:rPr>
      <w:drawing>
        <wp:anchor distT="0" distB="0" distL="114300" distR="114300" simplePos="0" relativeHeight="251659264" behindDoc="0" locked="0" layoutInCell="1" allowOverlap="1" wp14:anchorId="31C2FBB9" wp14:editId="7AB51106">
          <wp:simplePos x="0" y="0"/>
          <wp:positionH relativeFrom="column">
            <wp:posOffset>-742950</wp:posOffset>
          </wp:positionH>
          <wp:positionV relativeFrom="paragraph">
            <wp:posOffset>-448310</wp:posOffset>
          </wp:positionV>
          <wp:extent cx="4286250" cy="762000"/>
          <wp:effectExtent l="0" t="0" r="0" b="0"/>
          <wp:wrapSquare wrapText="bothSides"/>
          <wp:docPr id="2" name="Picture 2" descr="cid:image009.png@01DB2631.20450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9.png@01DB2631.204509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AD132" w14:textId="77777777" w:rsidR="00037BE8" w:rsidRDefault="00037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2FB5"/>
    <w:multiLevelType w:val="multilevel"/>
    <w:tmpl w:val="BA3ACE0C"/>
    <w:lvl w:ilvl="0">
      <w:start w:val="1"/>
      <w:numFmt w:val="lowerLetter"/>
      <w:lvlText w:val="%1)"/>
      <w:lvlJc w:val="left"/>
      <w:pPr>
        <w:tabs>
          <w:tab w:val="left" w:pos="36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52D63"/>
    <w:multiLevelType w:val="hybridMultilevel"/>
    <w:tmpl w:val="86FE4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3F2AC8"/>
    <w:multiLevelType w:val="multilevel"/>
    <w:tmpl w:val="C58E78D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591F5B"/>
    <w:multiLevelType w:val="hybridMultilevel"/>
    <w:tmpl w:val="F54021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E85E6C"/>
    <w:multiLevelType w:val="hybridMultilevel"/>
    <w:tmpl w:val="A2FABEA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5E95B65"/>
    <w:multiLevelType w:val="multilevel"/>
    <w:tmpl w:val="DF92883C"/>
    <w:lvl w:ilvl="0">
      <w:start w:val="1"/>
      <w:numFmt w:val="lowerLetter"/>
      <w:lvlText w:val="%1)"/>
      <w:lvlJc w:val="left"/>
      <w:pPr>
        <w:tabs>
          <w:tab w:val="left" w:pos="36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5E5FE1"/>
    <w:multiLevelType w:val="hybridMultilevel"/>
    <w:tmpl w:val="8140D6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E4A694B"/>
    <w:multiLevelType w:val="multilevel"/>
    <w:tmpl w:val="BBA08246"/>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2"/>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8A"/>
    <w:rsid w:val="00037BE8"/>
    <w:rsid w:val="001A3BC5"/>
    <w:rsid w:val="004E1619"/>
    <w:rsid w:val="00543DB7"/>
    <w:rsid w:val="008607D0"/>
    <w:rsid w:val="00955EE4"/>
    <w:rsid w:val="00A4308A"/>
    <w:rsid w:val="00E05756"/>
    <w:rsid w:val="00F340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660B"/>
  <w15:chartTrackingRefBased/>
  <w15:docId w15:val="{2F4CA096-2CA7-4B5D-8B34-F3DDCF19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08A"/>
    <w:pPr>
      <w:ind w:left="720"/>
      <w:contextualSpacing/>
    </w:pPr>
  </w:style>
  <w:style w:type="paragraph" w:styleId="Header">
    <w:name w:val="header"/>
    <w:basedOn w:val="Normal"/>
    <w:link w:val="HeaderChar"/>
    <w:uiPriority w:val="99"/>
    <w:unhideWhenUsed/>
    <w:rsid w:val="000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BE8"/>
  </w:style>
  <w:style w:type="paragraph" w:styleId="Footer">
    <w:name w:val="footer"/>
    <w:basedOn w:val="Normal"/>
    <w:link w:val="FooterChar"/>
    <w:uiPriority w:val="99"/>
    <w:unhideWhenUsed/>
    <w:rsid w:val="000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2.png@01DB372A.625010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White</dc:creator>
  <cp:keywords/>
  <dc:description/>
  <cp:lastModifiedBy>Aileen Feehily</cp:lastModifiedBy>
  <cp:revision>5</cp:revision>
  <dcterms:created xsi:type="dcterms:W3CDTF">2026-06-18T07:28:00Z</dcterms:created>
  <dcterms:modified xsi:type="dcterms:W3CDTF">2026-06-18T07:34:00Z</dcterms:modified>
</cp:coreProperties>
</file>