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B2FC" w14:textId="040EA45E" w:rsidR="00D90A8F" w:rsidRPr="00CC187E" w:rsidRDefault="00D90A8F" w:rsidP="00D90A8F">
      <w:pPr>
        <w:pStyle w:val="NoSpacing"/>
        <w:ind w:left="720"/>
        <w:rPr>
          <w:rFonts w:ascii="Arial" w:eastAsia="Times New Roman" w:hAnsi="Arial" w:cs="Arial"/>
          <w:b/>
          <w:lang w:eastAsia="en-IE"/>
        </w:rPr>
      </w:pPr>
      <w:r>
        <w:rPr>
          <w:rFonts w:ascii="Arial" w:eastAsia="Times New Roman" w:hAnsi="Arial" w:cs="Arial"/>
          <w:b/>
          <w:lang w:eastAsia="en-IE"/>
        </w:rPr>
        <w:t>SLIGO</w:t>
      </w:r>
      <w:r w:rsidR="009247B0">
        <w:rPr>
          <w:rFonts w:ascii="Arial" w:eastAsia="Times New Roman" w:hAnsi="Arial" w:cs="Arial"/>
          <w:b/>
          <w:lang w:eastAsia="en-IE"/>
        </w:rPr>
        <w:t xml:space="preserve">0627 </w:t>
      </w:r>
      <w:r>
        <w:rPr>
          <w:rFonts w:ascii="Arial" w:hAnsi="Arial" w:cs="Arial"/>
          <w:b/>
        </w:rPr>
        <w:t xml:space="preserve">Clinical Nurse Specialist, </w:t>
      </w:r>
      <w:r w:rsidR="009247B0">
        <w:rPr>
          <w:rFonts w:ascii="Arial" w:hAnsi="Arial" w:cs="Arial"/>
          <w:b/>
        </w:rPr>
        <w:t>Drugs and Alcohol Service</w:t>
      </w:r>
    </w:p>
    <w:p w14:paraId="6CE46701" w14:textId="2CBCA697" w:rsidR="00D90A8F" w:rsidRDefault="00E71721" w:rsidP="00E71721">
      <w:pPr>
        <w:pStyle w:val="NoSpacing"/>
        <w:ind w:left="720"/>
        <w:rPr>
          <w:rFonts w:ascii="Arial" w:eastAsia="Times New Roman" w:hAnsi="Arial" w:cs="Arial"/>
          <w:b/>
          <w:lang w:eastAsia="en-IE"/>
        </w:rPr>
      </w:pPr>
      <w:r>
        <w:rPr>
          <w:rFonts w:ascii="Arial" w:eastAsia="Times New Roman" w:hAnsi="Arial" w:cs="Arial"/>
          <w:b/>
          <w:lang w:eastAsia="en-IE"/>
        </w:rPr>
        <w:t xml:space="preserve">                                  </w:t>
      </w:r>
      <w:r w:rsidR="00D90A8F" w:rsidRPr="00595580">
        <w:rPr>
          <w:rFonts w:ascii="Arial" w:eastAsia="Times New Roman" w:hAnsi="Arial" w:cs="Arial"/>
          <w:b/>
          <w:lang w:eastAsia="en-IE"/>
        </w:rPr>
        <w:t>Sligo University Hospital</w:t>
      </w:r>
    </w:p>
    <w:p w14:paraId="673874BE" w14:textId="77777777" w:rsidR="00BD1F8C" w:rsidRPr="00595580" w:rsidRDefault="00BD1F8C" w:rsidP="00D90A8F">
      <w:pPr>
        <w:pStyle w:val="NoSpacing"/>
        <w:ind w:left="720"/>
        <w:jc w:val="center"/>
        <w:rPr>
          <w:rFonts w:ascii="Arial" w:eastAsia="Times New Roman" w:hAnsi="Arial" w:cs="Arial"/>
          <w:b/>
          <w:lang w:eastAsia="en-IE"/>
        </w:rPr>
      </w:pPr>
    </w:p>
    <w:p w14:paraId="4123DF8E" w14:textId="5163682C" w:rsidR="00AC55C8" w:rsidRPr="00436CA9"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your interest in </w:t>
      </w:r>
      <w:r w:rsidRPr="00BD1F8C">
        <w:rPr>
          <w:rFonts w:eastAsia="Times New Roman" w:cs="Arial"/>
          <w:sz w:val="22"/>
          <w:lang w:eastAsia="en-IE"/>
        </w:rPr>
        <w:t>this role.</w:t>
      </w:r>
      <w:r w:rsidRPr="00BD1F8C">
        <w:rPr>
          <w:rFonts w:eastAsia="Times New Roman" w:cs="Arial"/>
          <w:iCs/>
          <w:sz w:val="22"/>
          <w:lang w:eastAsia="en-IE"/>
        </w:rPr>
        <w:t xml:space="preserve"> </w:t>
      </w:r>
      <w:r w:rsidR="006F643E" w:rsidRPr="00BD1F8C">
        <w:rPr>
          <w:rFonts w:eastAsia="Times New Roman" w:cs="Arial"/>
          <w:iCs/>
          <w:sz w:val="22"/>
          <w:lang w:eastAsia="en-IE"/>
        </w:rPr>
        <w:t>We aim</w:t>
      </w:r>
      <w:r w:rsidRPr="00BD1F8C">
        <w:rPr>
          <w:rFonts w:eastAsia="Times New Roman" w:cs="Arial"/>
          <w:iCs/>
          <w:sz w:val="22"/>
          <w:lang w:eastAsia="en-IE"/>
        </w:rPr>
        <w:t xml:space="preserve"> to form a panel </w:t>
      </w:r>
      <w:r w:rsidR="009A1662" w:rsidRPr="00BD1F8C">
        <w:rPr>
          <w:rFonts w:eastAsia="Times New Roman" w:cs="Arial"/>
          <w:iCs/>
          <w:sz w:val="22"/>
          <w:lang w:eastAsia="en-IE"/>
        </w:rPr>
        <w:t>from</w:t>
      </w:r>
      <w:r w:rsidRPr="00BD1F8C">
        <w:rPr>
          <w:rFonts w:eastAsia="Times New Roman" w:cs="Arial"/>
          <w:iCs/>
          <w:sz w:val="22"/>
          <w:lang w:eastAsia="en-IE"/>
        </w:rPr>
        <w:t xml:space="preserve"> this recruitment campaign as outlined in the </w:t>
      </w:r>
      <w:r w:rsidR="00436CA9" w:rsidRPr="00BD1F8C">
        <w:rPr>
          <w:rFonts w:eastAsia="Times New Roman" w:cs="Arial"/>
          <w:iCs/>
          <w:sz w:val="22"/>
          <w:lang w:eastAsia="en-IE"/>
        </w:rPr>
        <w:t>job specification</w:t>
      </w:r>
      <w:r w:rsidRPr="00BD1F8C">
        <w:rPr>
          <w:rFonts w:eastAsia="Times New Roman" w:cs="Arial"/>
          <w:iCs/>
          <w:sz w:val="22"/>
          <w:lang w:eastAsia="en-IE"/>
        </w:rPr>
        <w:t>.</w:t>
      </w:r>
    </w:p>
    <w:p w14:paraId="0825278F" w14:textId="7957DBF1"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10212384"/>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7D640871" w14:textId="508D791F" w:rsidR="00CB6483" w:rsidRPr="00436CA9" w:rsidRDefault="00CB6483" w:rsidP="00436CA9">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436CA9">
        <w:rPr>
          <w:rFonts w:ascii="Arial" w:eastAsia="Times New Roman" w:hAnsi="Arial" w:cs="Arial"/>
          <w:sz w:val="22"/>
          <w:szCs w:val="22"/>
        </w:rPr>
        <w:t xml:space="preserve">For any queries regarding the Recruitment process please contact: </w:t>
      </w:r>
      <w:hyperlink r:id="rId8" w:history="1">
        <w:r w:rsidR="00BD1F8C" w:rsidRPr="004A35F9">
          <w:rPr>
            <w:rStyle w:val="Hyperlink"/>
            <w:rFonts w:ascii="Arial" w:eastAsia="Times New Roman" w:hAnsi="Arial" w:cs="Arial"/>
            <w:sz w:val="22"/>
            <w:szCs w:val="22"/>
          </w:rPr>
          <w:t>nurserecruit.suh@hse.ie</w:t>
        </w:r>
      </w:hyperlink>
      <w:r w:rsidR="00BD1F8C">
        <w:rPr>
          <w:rFonts w:ascii="Arial" w:eastAsia="Times New Roman" w:hAnsi="Arial" w:cs="Arial"/>
          <w:color w:val="000099"/>
          <w:sz w:val="22"/>
          <w:szCs w:val="22"/>
        </w:rPr>
        <w:t xml:space="preserve"> </w:t>
      </w:r>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099A7969"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 xml:space="preserve">eam may contact you via email, phone, SMS, or post.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295211" w:rsidRDefault="00295211">
          <w:pPr>
            <w:pStyle w:val="TOCHeading"/>
            <w:rPr>
              <w:b w:val="0"/>
              <w:color w:val="auto"/>
              <w:sz w:val="22"/>
              <w:szCs w:val="22"/>
            </w:rPr>
          </w:pPr>
          <w:r w:rsidRPr="00295211">
            <w:rPr>
              <w:b w:val="0"/>
              <w:color w:val="auto"/>
              <w:sz w:val="22"/>
              <w:szCs w:val="22"/>
            </w:rPr>
            <w:t>Contents</w:t>
          </w:r>
        </w:p>
        <w:p w14:paraId="641E4187" w14:textId="4B49A6BD" w:rsidR="007425E2"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10212384" w:history="1">
            <w:r w:rsidR="007425E2" w:rsidRPr="001F0296">
              <w:rPr>
                <w:rStyle w:val="Hyperlink"/>
                <w:rFonts w:eastAsia="Times New Roman" w:cs="Arial"/>
                <w:noProof/>
                <w:lang w:val="en-GB" w:eastAsia="zh-CN"/>
              </w:rPr>
              <w:t>The HR / Recruitment Team Contact details:</w:t>
            </w:r>
            <w:r w:rsidR="007425E2">
              <w:rPr>
                <w:noProof/>
                <w:webHidden/>
              </w:rPr>
              <w:tab/>
            </w:r>
            <w:r w:rsidR="007425E2">
              <w:rPr>
                <w:noProof/>
                <w:webHidden/>
              </w:rPr>
              <w:fldChar w:fldCharType="begin"/>
            </w:r>
            <w:r w:rsidR="007425E2">
              <w:rPr>
                <w:noProof/>
                <w:webHidden/>
              </w:rPr>
              <w:instrText xml:space="preserve"> PAGEREF _Toc210212384 \h </w:instrText>
            </w:r>
            <w:r w:rsidR="007425E2">
              <w:rPr>
                <w:noProof/>
                <w:webHidden/>
              </w:rPr>
            </w:r>
            <w:r w:rsidR="007425E2">
              <w:rPr>
                <w:noProof/>
                <w:webHidden/>
              </w:rPr>
              <w:fldChar w:fldCharType="separate"/>
            </w:r>
            <w:r w:rsidR="007425E2">
              <w:rPr>
                <w:noProof/>
                <w:webHidden/>
              </w:rPr>
              <w:t>1</w:t>
            </w:r>
            <w:r w:rsidR="007425E2">
              <w:rPr>
                <w:noProof/>
                <w:webHidden/>
              </w:rPr>
              <w:fldChar w:fldCharType="end"/>
            </w:r>
          </w:hyperlink>
        </w:p>
        <w:p w14:paraId="77C4BFD1" w14:textId="6D4043AF" w:rsidR="007425E2" w:rsidRDefault="007425E2">
          <w:pPr>
            <w:pStyle w:val="TOC1"/>
            <w:rPr>
              <w:rFonts w:asciiTheme="minorHAnsi" w:eastAsiaTheme="minorEastAsia" w:hAnsiTheme="minorHAnsi"/>
              <w:noProof/>
              <w:lang w:eastAsia="en-IE"/>
            </w:rPr>
          </w:pPr>
          <w:hyperlink w:anchor="_Toc210212385" w:history="1">
            <w:r w:rsidRPr="001F0296">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_Toc210212385 \h </w:instrText>
            </w:r>
            <w:r>
              <w:rPr>
                <w:noProof/>
                <w:webHidden/>
              </w:rPr>
            </w:r>
            <w:r>
              <w:rPr>
                <w:noProof/>
                <w:webHidden/>
              </w:rPr>
              <w:fldChar w:fldCharType="separate"/>
            </w:r>
            <w:r>
              <w:rPr>
                <w:noProof/>
                <w:webHidden/>
              </w:rPr>
              <w:t>2</w:t>
            </w:r>
            <w:r>
              <w:rPr>
                <w:noProof/>
                <w:webHidden/>
              </w:rPr>
              <w:fldChar w:fldCharType="end"/>
            </w:r>
          </w:hyperlink>
        </w:p>
        <w:p w14:paraId="51FFA4B8" w14:textId="008CB6E4" w:rsidR="007425E2" w:rsidRDefault="007425E2">
          <w:pPr>
            <w:pStyle w:val="TOC1"/>
            <w:rPr>
              <w:rFonts w:asciiTheme="minorHAnsi" w:eastAsiaTheme="minorEastAsia" w:hAnsiTheme="minorHAnsi"/>
              <w:noProof/>
              <w:lang w:eastAsia="en-IE"/>
            </w:rPr>
          </w:pPr>
          <w:hyperlink w:anchor="_Toc210212386" w:history="1">
            <w:r w:rsidRPr="001F0296">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_Toc210212386 \h </w:instrText>
            </w:r>
            <w:r>
              <w:rPr>
                <w:noProof/>
                <w:webHidden/>
              </w:rPr>
            </w:r>
            <w:r>
              <w:rPr>
                <w:noProof/>
                <w:webHidden/>
              </w:rPr>
              <w:fldChar w:fldCharType="separate"/>
            </w:r>
            <w:r>
              <w:rPr>
                <w:noProof/>
                <w:webHidden/>
              </w:rPr>
              <w:t>3</w:t>
            </w:r>
            <w:r>
              <w:rPr>
                <w:noProof/>
                <w:webHidden/>
              </w:rPr>
              <w:fldChar w:fldCharType="end"/>
            </w:r>
          </w:hyperlink>
        </w:p>
        <w:p w14:paraId="575F00FB" w14:textId="083D0CEC" w:rsidR="007425E2" w:rsidRDefault="007425E2">
          <w:pPr>
            <w:pStyle w:val="TOC1"/>
            <w:rPr>
              <w:rFonts w:asciiTheme="minorHAnsi" w:eastAsiaTheme="minorEastAsia" w:hAnsiTheme="minorHAnsi"/>
              <w:noProof/>
              <w:lang w:eastAsia="en-IE"/>
            </w:rPr>
          </w:pPr>
          <w:hyperlink w:anchor="_Toc210212387" w:history="1">
            <w:r w:rsidRPr="001F0296">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_Toc210212387 \h </w:instrText>
            </w:r>
            <w:r>
              <w:rPr>
                <w:noProof/>
                <w:webHidden/>
              </w:rPr>
            </w:r>
            <w:r>
              <w:rPr>
                <w:noProof/>
                <w:webHidden/>
              </w:rPr>
              <w:fldChar w:fldCharType="separate"/>
            </w:r>
            <w:r>
              <w:rPr>
                <w:noProof/>
                <w:webHidden/>
              </w:rPr>
              <w:t>4</w:t>
            </w:r>
            <w:r>
              <w:rPr>
                <w:noProof/>
                <w:webHidden/>
              </w:rPr>
              <w:fldChar w:fldCharType="end"/>
            </w:r>
          </w:hyperlink>
        </w:p>
        <w:p w14:paraId="72B58ABA" w14:textId="1BA374D0" w:rsidR="007425E2" w:rsidRDefault="007425E2">
          <w:pPr>
            <w:pStyle w:val="TOC1"/>
            <w:rPr>
              <w:rFonts w:asciiTheme="minorHAnsi" w:eastAsiaTheme="minorEastAsia" w:hAnsiTheme="minorHAnsi"/>
              <w:noProof/>
              <w:lang w:eastAsia="en-IE"/>
            </w:rPr>
          </w:pPr>
          <w:hyperlink w:anchor="_Toc210212388" w:history="1">
            <w:r w:rsidRPr="001F0296">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_Toc210212388 \h </w:instrText>
            </w:r>
            <w:r>
              <w:rPr>
                <w:noProof/>
                <w:webHidden/>
              </w:rPr>
            </w:r>
            <w:r>
              <w:rPr>
                <w:noProof/>
                <w:webHidden/>
              </w:rPr>
              <w:fldChar w:fldCharType="separate"/>
            </w:r>
            <w:r>
              <w:rPr>
                <w:noProof/>
                <w:webHidden/>
              </w:rPr>
              <w:t>5</w:t>
            </w:r>
            <w:r>
              <w:rPr>
                <w:noProof/>
                <w:webHidden/>
              </w:rPr>
              <w:fldChar w:fldCharType="end"/>
            </w:r>
          </w:hyperlink>
        </w:p>
        <w:p w14:paraId="3997F0D7" w14:textId="6C6C71B3" w:rsidR="007425E2" w:rsidRDefault="007425E2">
          <w:pPr>
            <w:pStyle w:val="TOC1"/>
            <w:rPr>
              <w:rFonts w:asciiTheme="minorHAnsi" w:eastAsiaTheme="minorEastAsia" w:hAnsiTheme="minorHAnsi"/>
              <w:noProof/>
              <w:lang w:eastAsia="en-IE"/>
            </w:rPr>
          </w:pPr>
          <w:hyperlink w:anchor="_Toc210212389" w:history="1">
            <w:r w:rsidRPr="001F0296">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_Toc210212389 \h </w:instrText>
            </w:r>
            <w:r>
              <w:rPr>
                <w:noProof/>
                <w:webHidden/>
              </w:rPr>
            </w:r>
            <w:r>
              <w:rPr>
                <w:noProof/>
                <w:webHidden/>
              </w:rPr>
              <w:fldChar w:fldCharType="separate"/>
            </w:r>
            <w:r>
              <w:rPr>
                <w:noProof/>
                <w:webHidden/>
              </w:rPr>
              <w:t>6</w:t>
            </w:r>
            <w:r>
              <w:rPr>
                <w:noProof/>
                <w:webHidden/>
              </w:rPr>
              <w:fldChar w:fldCharType="end"/>
            </w:r>
          </w:hyperlink>
        </w:p>
        <w:p w14:paraId="14FF37E8" w14:textId="5E210F41" w:rsidR="007425E2" w:rsidRDefault="007425E2">
          <w:pPr>
            <w:pStyle w:val="TOC1"/>
            <w:rPr>
              <w:rFonts w:asciiTheme="minorHAnsi" w:eastAsiaTheme="minorEastAsia" w:hAnsiTheme="minorHAnsi"/>
              <w:noProof/>
              <w:lang w:eastAsia="en-IE"/>
            </w:rPr>
          </w:pPr>
          <w:hyperlink w:anchor="_Toc210212390" w:history="1">
            <w:r w:rsidRPr="001F0296">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_Toc210212390 \h </w:instrText>
            </w:r>
            <w:r>
              <w:rPr>
                <w:noProof/>
                <w:webHidden/>
              </w:rPr>
            </w:r>
            <w:r>
              <w:rPr>
                <w:noProof/>
                <w:webHidden/>
              </w:rPr>
              <w:fldChar w:fldCharType="separate"/>
            </w:r>
            <w:r>
              <w:rPr>
                <w:noProof/>
                <w:webHidden/>
              </w:rPr>
              <w:t>6</w:t>
            </w:r>
            <w:r>
              <w:rPr>
                <w:noProof/>
                <w:webHidden/>
              </w:rPr>
              <w:fldChar w:fldCharType="end"/>
            </w:r>
          </w:hyperlink>
        </w:p>
        <w:p w14:paraId="1E1083EB" w14:textId="51AA48F0" w:rsidR="007425E2" w:rsidRDefault="007425E2">
          <w:pPr>
            <w:pStyle w:val="TOC1"/>
            <w:rPr>
              <w:rFonts w:asciiTheme="minorHAnsi" w:eastAsiaTheme="minorEastAsia" w:hAnsiTheme="minorHAnsi"/>
              <w:noProof/>
              <w:lang w:eastAsia="en-IE"/>
            </w:rPr>
          </w:pPr>
          <w:hyperlink w:anchor="_Toc210212391" w:history="1">
            <w:r w:rsidRPr="001F0296">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_Toc210212391 \h </w:instrText>
            </w:r>
            <w:r>
              <w:rPr>
                <w:noProof/>
                <w:webHidden/>
              </w:rPr>
            </w:r>
            <w:r>
              <w:rPr>
                <w:noProof/>
                <w:webHidden/>
              </w:rPr>
              <w:fldChar w:fldCharType="separate"/>
            </w:r>
            <w:r>
              <w:rPr>
                <w:noProof/>
                <w:webHidden/>
              </w:rPr>
              <w:t>6</w:t>
            </w:r>
            <w:r>
              <w:rPr>
                <w:noProof/>
                <w:webHidden/>
              </w:rPr>
              <w:fldChar w:fldCharType="end"/>
            </w:r>
          </w:hyperlink>
        </w:p>
        <w:p w14:paraId="7AA19088" w14:textId="4703C63A" w:rsidR="007425E2" w:rsidRDefault="007425E2">
          <w:pPr>
            <w:pStyle w:val="TOC1"/>
            <w:rPr>
              <w:rFonts w:asciiTheme="minorHAnsi" w:eastAsiaTheme="minorEastAsia" w:hAnsiTheme="minorHAnsi"/>
              <w:noProof/>
              <w:lang w:eastAsia="en-IE"/>
            </w:rPr>
          </w:pPr>
          <w:hyperlink w:anchor="_Toc210212392" w:history="1">
            <w:r w:rsidRPr="001F0296">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_Toc210212392 \h </w:instrText>
            </w:r>
            <w:r>
              <w:rPr>
                <w:noProof/>
                <w:webHidden/>
              </w:rPr>
            </w:r>
            <w:r>
              <w:rPr>
                <w:noProof/>
                <w:webHidden/>
              </w:rPr>
              <w:fldChar w:fldCharType="separate"/>
            </w:r>
            <w:r>
              <w:rPr>
                <w:noProof/>
                <w:webHidden/>
              </w:rPr>
              <w:t>6</w:t>
            </w:r>
            <w:r>
              <w:rPr>
                <w:noProof/>
                <w:webHidden/>
              </w:rPr>
              <w:fldChar w:fldCharType="end"/>
            </w:r>
          </w:hyperlink>
        </w:p>
        <w:p w14:paraId="23329A28" w14:textId="685E82EE" w:rsidR="007425E2" w:rsidRDefault="007425E2">
          <w:pPr>
            <w:pStyle w:val="TOC1"/>
            <w:rPr>
              <w:rFonts w:asciiTheme="minorHAnsi" w:eastAsiaTheme="minorEastAsia" w:hAnsiTheme="minorHAnsi"/>
              <w:noProof/>
              <w:lang w:eastAsia="en-IE"/>
            </w:rPr>
          </w:pPr>
          <w:hyperlink w:anchor="_Toc210212393" w:history="1">
            <w:r w:rsidRPr="001F0296">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_Toc210212393 \h </w:instrText>
            </w:r>
            <w:r>
              <w:rPr>
                <w:noProof/>
                <w:webHidden/>
              </w:rPr>
            </w:r>
            <w:r>
              <w:rPr>
                <w:noProof/>
                <w:webHidden/>
              </w:rPr>
              <w:fldChar w:fldCharType="separate"/>
            </w:r>
            <w:r>
              <w:rPr>
                <w:noProof/>
                <w:webHidden/>
              </w:rPr>
              <w:t>7</w:t>
            </w:r>
            <w:r>
              <w:rPr>
                <w:noProof/>
                <w:webHidden/>
              </w:rPr>
              <w:fldChar w:fldCharType="end"/>
            </w:r>
          </w:hyperlink>
        </w:p>
        <w:p w14:paraId="6750C7F8" w14:textId="663C191B" w:rsidR="007425E2" w:rsidRDefault="007425E2">
          <w:pPr>
            <w:pStyle w:val="TOC1"/>
            <w:rPr>
              <w:rFonts w:asciiTheme="minorHAnsi" w:eastAsiaTheme="minorEastAsia" w:hAnsiTheme="minorHAnsi"/>
              <w:noProof/>
              <w:lang w:eastAsia="en-IE"/>
            </w:rPr>
          </w:pPr>
          <w:hyperlink w:anchor="_Toc210212394" w:history="1">
            <w:r w:rsidRPr="001F0296">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_Toc210212394 \h </w:instrText>
            </w:r>
            <w:r>
              <w:rPr>
                <w:noProof/>
                <w:webHidden/>
              </w:rPr>
            </w:r>
            <w:r>
              <w:rPr>
                <w:noProof/>
                <w:webHidden/>
              </w:rPr>
              <w:fldChar w:fldCharType="separate"/>
            </w:r>
            <w:r>
              <w:rPr>
                <w:noProof/>
                <w:webHidden/>
              </w:rPr>
              <w:t>8</w:t>
            </w:r>
            <w:r>
              <w:rPr>
                <w:noProof/>
                <w:webHidden/>
              </w:rPr>
              <w:fldChar w:fldCharType="end"/>
            </w:r>
          </w:hyperlink>
        </w:p>
        <w:p w14:paraId="21147453" w14:textId="4215C87D" w:rsidR="007425E2" w:rsidRDefault="007425E2">
          <w:pPr>
            <w:pStyle w:val="TOC1"/>
            <w:rPr>
              <w:rFonts w:asciiTheme="minorHAnsi" w:eastAsiaTheme="minorEastAsia" w:hAnsiTheme="minorHAnsi"/>
              <w:noProof/>
              <w:lang w:eastAsia="en-IE"/>
            </w:rPr>
          </w:pPr>
          <w:hyperlink w:anchor="_Toc210212395" w:history="1">
            <w:r w:rsidRPr="001F0296">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_Toc210212395 \h </w:instrText>
            </w:r>
            <w:r>
              <w:rPr>
                <w:noProof/>
                <w:webHidden/>
              </w:rPr>
            </w:r>
            <w:r>
              <w:rPr>
                <w:noProof/>
                <w:webHidden/>
              </w:rPr>
              <w:fldChar w:fldCharType="separate"/>
            </w:r>
            <w:r>
              <w:rPr>
                <w:noProof/>
                <w:webHidden/>
              </w:rPr>
              <w:t>8</w:t>
            </w:r>
            <w:r>
              <w:rPr>
                <w:noProof/>
                <w:webHidden/>
              </w:rPr>
              <w:fldChar w:fldCharType="end"/>
            </w:r>
          </w:hyperlink>
        </w:p>
        <w:p w14:paraId="28BF57F7" w14:textId="52FCEE1D" w:rsidR="007425E2" w:rsidRDefault="007425E2">
          <w:pPr>
            <w:pStyle w:val="TOC1"/>
            <w:rPr>
              <w:rFonts w:asciiTheme="minorHAnsi" w:eastAsiaTheme="minorEastAsia" w:hAnsiTheme="minorHAnsi"/>
              <w:noProof/>
              <w:lang w:eastAsia="en-IE"/>
            </w:rPr>
          </w:pPr>
          <w:hyperlink w:anchor="_Toc210212396" w:history="1">
            <w:r w:rsidRPr="001F0296">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_Toc210212396 \h </w:instrText>
            </w:r>
            <w:r>
              <w:rPr>
                <w:noProof/>
                <w:webHidden/>
              </w:rPr>
            </w:r>
            <w:r>
              <w:rPr>
                <w:noProof/>
                <w:webHidden/>
              </w:rPr>
              <w:fldChar w:fldCharType="separate"/>
            </w:r>
            <w:r>
              <w:rPr>
                <w:noProof/>
                <w:webHidden/>
              </w:rPr>
              <w:t>8</w:t>
            </w:r>
            <w:r>
              <w:rPr>
                <w:noProof/>
                <w:webHidden/>
              </w:rPr>
              <w:fldChar w:fldCharType="end"/>
            </w:r>
          </w:hyperlink>
        </w:p>
        <w:p w14:paraId="4F9E60F7" w14:textId="766921A5" w:rsidR="007425E2" w:rsidRDefault="007425E2">
          <w:pPr>
            <w:pStyle w:val="TOC1"/>
            <w:rPr>
              <w:rFonts w:asciiTheme="minorHAnsi" w:eastAsiaTheme="minorEastAsia" w:hAnsiTheme="minorHAnsi"/>
              <w:noProof/>
              <w:lang w:eastAsia="en-IE"/>
            </w:rPr>
          </w:pPr>
          <w:hyperlink w:anchor="_Toc210212397" w:history="1">
            <w:r w:rsidRPr="001F0296">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_Toc210212397 \h </w:instrText>
            </w:r>
            <w:r>
              <w:rPr>
                <w:noProof/>
                <w:webHidden/>
              </w:rPr>
            </w:r>
            <w:r>
              <w:rPr>
                <w:noProof/>
                <w:webHidden/>
              </w:rPr>
              <w:fldChar w:fldCharType="separate"/>
            </w:r>
            <w:r>
              <w:rPr>
                <w:noProof/>
                <w:webHidden/>
              </w:rPr>
              <w:t>8</w:t>
            </w:r>
            <w:r>
              <w:rPr>
                <w:noProof/>
                <w:webHidden/>
              </w:rPr>
              <w:fldChar w:fldCharType="end"/>
            </w:r>
          </w:hyperlink>
        </w:p>
        <w:p w14:paraId="09FAD374" w14:textId="443FAFBA" w:rsidR="007425E2" w:rsidRDefault="007425E2">
          <w:pPr>
            <w:pStyle w:val="TOC1"/>
            <w:rPr>
              <w:rFonts w:asciiTheme="minorHAnsi" w:eastAsiaTheme="minorEastAsia" w:hAnsiTheme="minorHAnsi"/>
              <w:noProof/>
              <w:lang w:eastAsia="en-IE"/>
            </w:rPr>
          </w:pPr>
          <w:hyperlink w:anchor="_Toc210212398" w:history="1">
            <w:r w:rsidRPr="001F0296">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_Toc210212398 \h </w:instrText>
            </w:r>
            <w:r>
              <w:rPr>
                <w:noProof/>
                <w:webHidden/>
              </w:rPr>
            </w:r>
            <w:r>
              <w:rPr>
                <w:noProof/>
                <w:webHidden/>
              </w:rPr>
              <w:fldChar w:fldCharType="separate"/>
            </w:r>
            <w:r>
              <w:rPr>
                <w:noProof/>
                <w:webHidden/>
              </w:rPr>
              <w:t>9</w:t>
            </w:r>
            <w:r>
              <w:rPr>
                <w:noProof/>
                <w:webHidden/>
              </w:rPr>
              <w:fldChar w:fldCharType="end"/>
            </w:r>
          </w:hyperlink>
        </w:p>
        <w:p w14:paraId="768EB5F2" w14:textId="2DF61C50" w:rsidR="007425E2" w:rsidRDefault="007425E2">
          <w:pPr>
            <w:pStyle w:val="TOC1"/>
            <w:rPr>
              <w:rFonts w:asciiTheme="minorHAnsi" w:eastAsiaTheme="minorEastAsia" w:hAnsiTheme="minorHAnsi"/>
              <w:noProof/>
              <w:lang w:eastAsia="en-IE"/>
            </w:rPr>
          </w:pPr>
          <w:hyperlink w:anchor="_Toc210212399" w:history="1">
            <w:r w:rsidRPr="001F0296">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_Toc210212399 \h </w:instrText>
            </w:r>
            <w:r>
              <w:rPr>
                <w:noProof/>
                <w:webHidden/>
              </w:rPr>
            </w:r>
            <w:r>
              <w:rPr>
                <w:noProof/>
                <w:webHidden/>
              </w:rPr>
              <w:fldChar w:fldCharType="separate"/>
            </w:r>
            <w:r>
              <w:rPr>
                <w:noProof/>
                <w:webHidden/>
              </w:rPr>
              <w:t>10</w:t>
            </w:r>
            <w:r>
              <w:rPr>
                <w:noProof/>
                <w:webHidden/>
              </w:rPr>
              <w:fldChar w:fldCharType="end"/>
            </w:r>
          </w:hyperlink>
        </w:p>
        <w:p w14:paraId="5BE6F694" w14:textId="4C23F4A8" w:rsidR="007425E2" w:rsidRDefault="007425E2">
          <w:pPr>
            <w:pStyle w:val="TOC1"/>
            <w:rPr>
              <w:rFonts w:asciiTheme="minorHAnsi" w:eastAsiaTheme="minorEastAsia" w:hAnsiTheme="minorHAnsi"/>
              <w:noProof/>
              <w:lang w:eastAsia="en-IE"/>
            </w:rPr>
          </w:pPr>
          <w:hyperlink w:anchor="_Toc210212400" w:history="1">
            <w:r w:rsidRPr="001F0296">
              <w:rPr>
                <w:rStyle w:val="Hyperlink"/>
                <w:rFonts w:eastAsia="Times New Roman" w:cs="Arial"/>
                <w:noProof/>
                <w:lang w:val="en-GB" w:eastAsia="zh-CN"/>
              </w:rPr>
              <w:t>Appendices: Supplementary recruitment and selection process information</w:t>
            </w:r>
            <w:r>
              <w:rPr>
                <w:noProof/>
                <w:webHidden/>
              </w:rPr>
              <w:tab/>
            </w:r>
            <w:r>
              <w:rPr>
                <w:noProof/>
                <w:webHidden/>
              </w:rPr>
              <w:fldChar w:fldCharType="begin"/>
            </w:r>
            <w:r>
              <w:rPr>
                <w:noProof/>
                <w:webHidden/>
              </w:rPr>
              <w:instrText xml:space="preserve"> PAGEREF _Toc210212400 \h </w:instrText>
            </w:r>
            <w:r>
              <w:rPr>
                <w:noProof/>
                <w:webHidden/>
              </w:rPr>
            </w:r>
            <w:r>
              <w:rPr>
                <w:noProof/>
                <w:webHidden/>
              </w:rPr>
              <w:fldChar w:fldCharType="separate"/>
            </w:r>
            <w:r>
              <w:rPr>
                <w:noProof/>
                <w:webHidden/>
              </w:rPr>
              <w:t>12</w:t>
            </w:r>
            <w:r>
              <w:rPr>
                <w:noProof/>
                <w:webHidden/>
              </w:rPr>
              <w:fldChar w:fldCharType="end"/>
            </w:r>
          </w:hyperlink>
        </w:p>
        <w:p w14:paraId="468E7ABC" w14:textId="7ADF6E96" w:rsidR="007425E2" w:rsidRDefault="007425E2">
          <w:pPr>
            <w:pStyle w:val="TOC2"/>
            <w:tabs>
              <w:tab w:val="right" w:leader="dot" w:pos="9016"/>
            </w:tabs>
            <w:rPr>
              <w:rFonts w:asciiTheme="minorHAnsi" w:eastAsiaTheme="minorEastAsia" w:hAnsiTheme="minorHAnsi"/>
              <w:noProof/>
              <w:sz w:val="22"/>
              <w:lang w:eastAsia="en-IE"/>
            </w:rPr>
          </w:pPr>
          <w:hyperlink w:anchor="_Toc210212401" w:history="1">
            <w:r w:rsidRPr="001F0296">
              <w:rPr>
                <w:rStyle w:val="Hyperlink"/>
                <w:rFonts w:eastAsia="Times New Roman"/>
                <w:noProof/>
                <w:lang w:val="en-GB" w:eastAsia="zh-CN"/>
              </w:rPr>
              <w:t>Appendix 1: Eligibility criteria</w:t>
            </w:r>
            <w:r>
              <w:rPr>
                <w:noProof/>
                <w:webHidden/>
              </w:rPr>
              <w:tab/>
            </w:r>
            <w:r>
              <w:rPr>
                <w:noProof/>
                <w:webHidden/>
              </w:rPr>
              <w:fldChar w:fldCharType="begin"/>
            </w:r>
            <w:r>
              <w:rPr>
                <w:noProof/>
                <w:webHidden/>
              </w:rPr>
              <w:instrText xml:space="preserve"> PAGEREF _Toc210212401 \h </w:instrText>
            </w:r>
            <w:r>
              <w:rPr>
                <w:noProof/>
                <w:webHidden/>
              </w:rPr>
            </w:r>
            <w:r>
              <w:rPr>
                <w:noProof/>
                <w:webHidden/>
              </w:rPr>
              <w:fldChar w:fldCharType="separate"/>
            </w:r>
            <w:r>
              <w:rPr>
                <w:noProof/>
                <w:webHidden/>
              </w:rPr>
              <w:t>12</w:t>
            </w:r>
            <w:r>
              <w:rPr>
                <w:noProof/>
                <w:webHidden/>
              </w:rPr>
              <w:fldChar w:fldCharType="end"/>
            </w:r>
          </w:hyperlink>
        </w:p>
        <w:p w14:paraId="63075882" w14:textId="3BF2412A" w:rsidR="007425E2" w:rsidRDefault="007425E2">
          <w:pPr>
            <w:pStyle w:val="TOC2"/>
            <w:tabs>
              <w:tab w:val="right" w:leader="dot" w:pos="9016"/>
            </w:tabs>
            <w:rPr>
              <w:rFonts w:asciiTheme="minorHAnsi" w:eastAsiaTheme="minorEastAsia" w:hAnsiTheme="minorHAnsi"/>
              <w:noProof/>
              <w:sz w:val="22"/>
              <w:lang w:eastAsia="en-IE"/>
            </w:rPr>
          </w:pPr>
          <w:hyperlink w:anchor="_Toc210212402" w:history="1">
            <w:r w:rsidRPr="001F0296">
              <w:rPr>
                <w:rStyle w:val="Hyperlink"/>
                <w:rFonts w:eastAsia="Times New Roman"/>
                <w:noProof/>
                <w:lang w:val="en-GB" w:eastAsia="zh-CN"/>
              </w:rPr>
              <w:t>Appendix 2: EEA, Swiss, British and non-EEA applicants</w:t>
            </w:r>
            <w:r>
              <w:rPr>
                <w:noProof/>
                <w:webHidden/>
              </w:rPr>
              <w:tab/>
            </w:r>
            <w:r>
              <w:rPr>
                <w:noProof/>
                <w:webHidden/>
              </w:rPr>
              <w:fldChar w:fldCharType="begin"/>
            </w:r>
            <w:r>
              <w:rPr>
                <w:noProof/>
                <w:webHidden/>
              </w:rPr>
              <w:instrText xml:space="preserve"> PAGEREF _Toc210212402 \h </w:instrText>
            </w:r>
            <w:r>
              <w:rPr>
                <w:noProof/>
                <w:webHidden/>
              </w:rPr>
            </w:r>
            <w:r>
              <w:rPr>
                <w:noProof/>
                <w:webHidden/>
              </w:rPr>
              <w:fldChar w:fldCharType="separate"/>
            </w:r>
            <w:r>
              <w:rPr>
                <w:noProof/>
                <w:webHidden/>
              </w:rPr>
              <w:t>15</w:t>
            </w:r>
            <w:r>
              <w:rPr>
                <w:noProof/>
                <w:webHidden/>
              </w:rPr>
              <w:fldChar w:fldCharType="end"/>
            </w:r>
          </w:hyperlink>
        </w:p>
        <w:p w14:paraId="2BDB67BE" w14:textId="345B97BE" w:rsidR="007425E2" w:rsidRDefault="007425E2">
          <w:pPr>
            <w:pStyle w:val="TOC2"/>
            <w:tabs>
              <w:tab w:val="right" w:leader="dot" w:pos="9016"/>
            </w:tabs>
            <w:rPr>
              <w:rFonts w:asciiTheme="minorHAnsi" w:eastAsiaTheme="minorEastAsia" w:hAnsiTheme="minorHAnsi"/>
              <w:noProof/>
              <w:sz w:val="22"/>
              <w:lang w:eastAsia="en-IE"/>
            </w:rPr>
          </w:pPr>
          <w:hyperlink w:anchor="_Toc210212403" w:history="1">
            <w:r w:rsidRPr="001F0296">
              <w:rPr>
                <w:rStyle w:val="Hyperlink"/>
                <w:rFonts w:eastAsia="Times New Roman"/>
                <w:noProof/>
                <w:lang w:val="en-GB" w:eastAsia="zh-CN"/>
              </w:rPr>
              <w:t>Appendix 3: Clearances</w:t>
            </w:r>
            <w:r>
              <w:rPr>
                <w:noProof/>
                <w:webHidden/>
              </w:rPr>
              <w:tab/>
            </w:r>
            <w:r>
              <w:rPr>
                <w:noProof/>
                <w:webHidden/>
              </w:rPr>
              <w:fldChar w:fldCharType="begin"/>
            </w:r>
            <w:r>
              <w:rPr>
                <w:noProof/>
                <w:webHidden/>
              </w:rPr>
              <w:instrText xml:space="preserve"> PAGEREF _Toc210212403 \h </w:instrText>
            </w:r>
            <w:r>
              <w:rPr>
                <w:noProof/>
                <w:webHidden/>
              </w:rPr>
            </w:r>
            <w:r>
              <w:rPr>
                <w:noProof/>
                <w:webHidden/>
              </w:rPr>
              <w:fldChar w:fldCharType="separate"/>
            </w:r>
            <w:r>
              <w:rPr>
                <w:noProof/>
                <w:webHidden/>
              </w:rPr>
              <w:t>17</w:t>
            </w:r>
            <w:r>
              <w:rPr>
                <w:noProof/>
                <w:webHidden/>
              </w:rPr>
              <w:fldChar w:fldCharType="end"/>
            </w:r>
          </w:hyperlink>
        </w:p>
        <w:p w14:paraId="1B27A8CF" w14:textId="7FE39BE4" w:rsidR="007425E2" w:rsidRDefault="007425E2">
          <w:pPr>
            <w:pStyle w:val="TOC2"/>
            <w:tabs>
              <w:tab w:val="right" w:leader="dot" w:pos="9016"/>
            </w:tabs>
            <w:rPr>
              <w:rFonts w:asciiTheme="minorHAnsi" w:eastAsiaTheme="minorEastAsia" w:hAnsiTheme="minorHAnsi"/>
              <w:noProof/>
              <w:sz w:val="22"/>
              <w:lang w:eastAsia="en-IE"/>
            </w:rPr>
          </w:pPr>
          <w:hyperlink w:anchor="_Toc210212404" w:history="1">
            <w:r w:rsidRPr="001F0296">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_Toc210212404 \h </w:instrText>
            </w:r>
            <w:r>
              <w:rPr>
                <w:noProof/>
                <w:webHidden/>
              </w:rPr>
            </w:r>
            <w:r>
              <w:rPr>
                <w:noProof/>
                <w:webHidden/>
              </w:rPr>
              <w:fldChar w:fldCharType="separate"/>
            </w:r>
            <w:r>
              <w:rPr>
                <w:noProof/>
                <w:webHidden/>
              </w:rPr>
              <w:t>19</w:t>
            </w:r>
            <w:r>
              <w:rPr>
                <w:noProof/>
                <w:webHidden/>
              </w:rPr>
              <w:fldChar w:fldCharType="end"/>
            </w:r>
          </w:hyperlink>
        </w:p>
        <w:p w14:paraId="5B83DD4C" w14:textId="14826D8C" w:rsidR="007425E2" w:rsidRDefault="007425E2">
          <w:pPr>
            <w:pStyle w:val="TOC2"/>
            <w:tabs>
              <w:tab w:val="right" w:leader="dot" w:pos="9016"/>
            </w:tabs>
            <w:rPr>
              <w:rFonts w:asciiTheme="minorHAnsi" w:eastAsiaTheme="minorEastAsia" w:hAnsiTheme="minorHAnsi"/>
              <w:noProof/>
              <w:sz w:val="22"/>
              <w:lang w:eastAsia="en-IE"/>
            </w:rPr>
          </w:pPr>
          <w:hyperlink w:anchor="_Toc210212405" w:history="1">
            <w:r w:rsidRPr="001F0296">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_Toc210212405 \h </w:instrText>
            </w:r>
            <w:r>
              <w:rPr>
                <w:noProof/>
                <w:webHidden/>
              </w:rPr>
            </w:r>
            <w:r>
              <w:rPr>
                <w:noProof/>
                <w:webHidden/>
              </w:rPr>
              <w:fldChar w:fldCharType="separate"/>
            </w:r>
            <w:r>
              <w:rPr>
                <w:noProof/>
                <w:webHidden/>
              </w:rPr>
              <w:t>20</w:t>
            </w:r>
            <w:r>
              <w:rPr>
                <w:noProof/>
                <w:webHidden/>
              </w:rPr>
              <w:fldChar w:fldCharType="end"/>
            </w:r>
          </w:hyperlink>
        </w:p>
        <w:p w14:paraId="7C60FA7F" w14:textId="2B2FCED3" w:rsidR="00295211" w:rsidRDefault="00295211">
          <w:r>
            <w:rPr>
              <w:b/>
              <w:bCs/>
              <w:noProof/>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10212385"/>
      <w:r w:rsidRPr="00436CA9">
        <w:rPr>
          <w:rFonts w:eastAsia="Times New Roman" w:cs="Arial"/>
          <w:b w:val="0"/>
          <w:color w:val="000000" w:themeColor="text1"/>
          <w:sz w:val="22"/>
          <w:szCs w:val="22"/>
          <w:lang w:val="en-GB" w:eastAsia="zh-CN"/>
        </w:rPr>
        <w:t>Who should apply?</w:t>
      </w:r>
      <w:bookmarkEnd w:id="1"/>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40131229" w14:textId="6A561A80"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04439458" w14:textId="2B3374E8" w:rsidR="00E34985" w:rsidRDefault="00E34985">
      <w:pPr>
        <w:rPr>
          <w:rFonts w:eastAsia="Times New Roman" w:cs="Arial"/>
          <w:sz w:val="22"/>
          <w:lang w:val="en-GB"/>
        </w:rPr>
      </w:pPr>
      <w:r>
        <w:rPr>
          <w:rFonts w:eastAsia="Times New Roman" w:cs="Arial"/>
          <w:sz w:val="22"/>
          <w:lang w:val="en-GB"/>
        </w:rPr>
        <w:br w:type="page"/>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9"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F038444" w14:textId="79AB7EEC" w:rsidR="00733AF6" w:rsidRPr="00BD1F8C" w:rsidRDefault="00733AF6" w:rsidP="00436CA9">
      <w:pPr>
        <w:autoSpaceDE w:val="0"/>
        <w:autoSpaceDN w:val="0"/>
        <w:adjustRightInd w:val="0"/>
        <w:spacing w:after="120" w:line="360" w:lineRule="auto"/>
        <w:rPr>
          <w:rFonts w:eastAsia="Times New Roman" w:cs="Arial"/>
          <w:sz w:val="22"/>
          <w:lang w:eastAsia="en-IE"/>
        </w:rPr>
      </w:pPr>
      <w:r w:rsidRPr="00BD1F8C">
        <w:rPr>
          <w:rFonts w:eastAsia="Times New Roman" w:cs="Arial"/>
          <w:sz w:val="22"/>
          <w:lang w:eastAsia="en-IE"/>
        </w:rPr>
        <w:t xml:space="preserve">The HSE welcomes applications from </w:t>
      </w:r>
      <w:r w:rsidR="00457A4E" w:rsidRPr="00BD1F8C">
        <w:rPr>
          <w:rFonts w:eastAsia="Times New Roman" w:cs="Arial"/>
          <w:sz w:val="22"/>
          <w:lang w:eastAsia="en-IE"/>
        </w:rPr>
        <w:t xml:space="preserve">all </w:t>
      </w:r>
      <w:r w:rsidRPr="00BD1F8C">
        <w:rPr>
          <w:rFonts w:eastAsia="Times New Roman" w:cs="Arial"/>
          <w:sz w:val="22"/>
          <w:lang w:eastAsia="en-IE"/>
        </w:rPr>
        <w:t xml:space="preserve">suitably qualified </w:t>
      </w:r>
      <w:r w:rsidR="00FF5FEA" w:rsidRPr="00BD1F8C">
        <w:rPr>
          <w:rFonts w:eastAsia="Times New Roman" w:cs="Arial"/>
          <w:sz w:val="22"/>
          <w:lang w:eastAsia="en-IE"/>
        </w:rPr>
        <w:t>a</w:t>
      </w:r>
      <w:r w:rsidR="001D513E" w:rsidRPr="00BD1F8C">
        <w:rPr>
          <w:rFonts w:eastAsia="Times New Roman" w:cs="Arial"/>
          <w:sz w:val="22"/>
          <w:lang w:eastAsia="en-IE"/>
        </w:rPr>
        <w:t xml:space="preserve">pplicants </w:t>
      </w:r>
      <w:r w:rsidR="00241EB3" w:rsidRPr="00BD1F8C">
        <w:rPr>
          <w:rFonts w:eastAsia="Times New Roman" w:cs="Arial"/>
          <w:sz w:val="22"/>
          <w:lang w:eastAsia="en-IE"/>
        </w:rPr>
        <w:t>and</w:t>
      </w:r>
      <w:r w:rsidR="004A5022" w:rsidRPr="00BD1F8C">
        <w:rPr>
          <w:rFonts w:eastAsia="Times New Roman" w:cs="Arial"/>
          <w:sz w:val="22"/>
          <w:lang w:eastAsia="en-IE"/>
        </w:rPr>
        <w:t>, where applicable,</w:t>
      </w:r>
      <w:r w:rsidR="00241EB3" w:rsidRPr="00BD1F8C">
        <w:rPr>
          <w:rFonts w:eastAsia="Times New Roman" w:cs="Arial"/>
          <w:sz w:val="22"/>
          <w:lang w:eastAsia="en-IE"/>
        </w:rPr>
        <w:t xml:space="preserve"> </w:t>
      </w:r>
      <w:r w:rsidR="004A5022" w:rsidRPr="00BD1F8C">
        <w:rPr>
          <w:rFonts w:eastAsia="Times New Roman" w:cs="Arial"/>
          <w:sz w:val="22"/>
          <w:lang w:eastAsia="en-IE"/>
        </w:rPr>
        <w:t>supports</w:t>
      </w:r>
      <w:r w:rsidR="00241EB3" w:rsidRPr="00BD1F8C">
        <w:rPr>
          <w:rFonts w:eastAsia="Times New Roman" w:cs="Arial"/>
          <w:sz w:val="22"/>
          <w:lang w:eastAsia="en-IE"/>
        </w:rPr>
        <w:t xml:space="preserve"> successful n</w:t>
      </w:r>
      <w:r w:rsidRPr="00BD1F8C">
        <w:rPr>
          <w:rFonts w:eastAsia="Times New Roman" w:cs="Arial"/>
          <w:sz w:val="22"/>
          <w:lang w:eastAsia="en-IE"/>
        </w:rPr>
        <w:t xml:space="preserve">on-EEA </w:t>
      </w:r>
      <w:r w:rsidR="00FF5FEA" w:rsidRPr="00BD1F8C">
        <w:rPr>
          <w:rFonts w:eastAsia="Times New Roman" w:cs="Arial"/>
          <w:sz w:val="22"/>
          <w:lang w:eastAsia="en-IE"/>
        </w:rPr>
        <w:t>citizen a</w:t>
      </w:r>
      <w:r w:rsidR="001D513E" w:rsidRPr="00BD1F8C">
        <w:rPr>
          <w:rFonts w:eastAsia="Times New Roman" w:cs="Arial"/>
          <w:sz w:val="22"/>
          <w:lang w:eastAsia="en-IE"/>
        </w:rPr>
        <w:t>pplicants</w:t>
      </w:r>
      <w:r w:rsidR="004A5022" w:rsidRPr="00BD1F8C">
        <w:rPr>
          <w:rFonts w:eastAsia="Times New Roman" w:cs="Arial"/>
          <w:sz w:val="22"/>
          <w:lang w:eastAsia="en-IE"/>
        </w:rPr>
        <w:t xml:space="preserve"> in securing a </w:t>
      </w:r>
      <w:r w:rsidR="00FF5FEA" w:rsidRPr="00BD1F8C">
        <w:rPr>
          <w:rFonts w:eastAsia="Times New Roman" w:cs="Arial"/>
          <w:sz w:val="22"/>
          <w:lang w:eastAsia="en-IE"/>
        </w:rPr>
        <w:t>w</w:t>
      </w:r>
      <w:r w:rsidRPr="00BD1F8C">
        <w:rPr>
          <w:rFonts w:eastAsia="Times New Roman" w:cs="Arial"/>
          <w:sz w:val="22"/>
          <w:lang w:eastAsia="en-IE"/>
        </w:rPr>
        <w:t xml:space="preserve">ork </w:t>
      </w:r>
      <w:r w:rsidR="00FF5FEA" w:rsidRPr="00BD1F8C">
        <w:rPr>
          <w:rFonts w:eastAsia="Times New Roman" w:cs="Arial"/>
          <w:sz w:val="22"/>
          <w:lang w:eastAsia="en-IE"/>
        </w:rPr>
        <w:t>p</w:t>
      </w:r>
      <w:r w:rsidR="004A5022" w:rsidRPr="00BD1F8C">
        <w:rPr>
          <w:rFonts w:eastAsia="Times New Roman" w:cs="Arial"/>
          <w:sz w:val="22"/>
          <w:lang w:eastAsia="en-IE"/>
        </w:rPr>
        <w:t>ermit.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10212386"/>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35282C97" w14:textId="7C556C4E"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2AA71A79" w14:textId="54ACAA55"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75698E1B" w14:textId="4389E71A"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D7DA89A" w14:textId="6DD1E975"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08BA1376" w14:textId="266D54D9" w:rsidR="00733AF6" w:rsidRPr="00436CA9" w:rsidRDefault="00EC3CBC"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We will confirm receipt of your </w:t>
      </w:r>
      <w:r w:rsidR="00733AF6" w:rsidRPr="00436CA9">
        <w:rPr>
          <w:rFonts w:eastAsia="Times New Roman" w:cs="Arial"/>
          <w:sz w:val="22"/>
          <w:lang w:val="en-GB"/>
        </w:rPr>
        <w:t xml:space="preserve">application </w:t>
      </w:r>
      <w:r w:rsidR="00733AF6" w:rsidRPr="00BD1F8C">
        <w:rPr>
          <w:rFonts w:eastAsia="Times New Roman" w:cs="Arial"/>
          <w:sz w:val="22"/>
          <w:lang w:val="en-GB"/>
        </w:rPr>
        <w:t xml:space="preserve">within </w:t>
      </w:r>
      <w:r w:rsidR="00733AF6" w:rsidRPr="00BD1F8C">
        <w:rPr>
          <w:rFonts w:eastAsia="Times New Roman" w:cs="Arial"/>
          <w:sz w:val="22"/>
          <w:lang w:eastAsia="en-IE"/>
        </w:rPr>
        <w:t>2 working days</w:t>
      </w:r>
      <w:r w:rsidR="00733AF6" w:rsidRPr="00BD1F8C">
        <w:rPr>
          <w:rFonts w:eastAsia="Times New Roman" w:cs="Arial"/>
          <w:sz w:val="22"/>
          <w:lang w:val="en-GB"/>
        </w:rPr>
        <w:t xml:space="preserve">. If </w:t>
      </w:r>
      <w:r w:rsidR="00733AF6" w:rsidRPr="00436CA9">
        <w:rPr>
          <w:rFonts w:eastAsia="Times New Roman" w:cs="Arial"/>
          <w:sz w:val="22"/>
          <w:lang w:val="en-GB"/>
        </w:rPr>
        <w:t>you have not received a</w:t>
      </w:r>
      <w:r w:rsidR="00112C30" w:rsidRPr="00436CA9">
        <w:rPr>
          <w:rFonts w:eastAsia="Times New Roman" w:cs="Arial"/>
          <w:sz w:val="22"/>
          <w:lang w:val="en-GB"/>
        </w:rPr>
        <w:t xml:space="preserve"> </w:t>
      </w:r>
      <w:r w:rsidR="00733AF6" w:rsidRPr="00436CA9">
        <w:rPr>
          <w:rFonts w:eastAsia="Times New Roman" w:cs="Arial"/>
          <w:sz w:val="22"/>
          <w:lang w:val="en-GB"/>
        </w:rPr>
        <w:t>response within</w:t>
      </w:r>
      <w:r w:rsidR="00C4301C" w:rsidRPr="00436CA9">
        <w:rPr>
          <w:rFonts w:eastAsia="Times New Roman" w:cs="Arial"/>
          <w:sz w:val="22"/>
          <w:lang w:val="en-GB"/>
        </w:rPr>
        <w:t xml:space="preserve"> this </w:t>
      </w:r>
      <w:r w:rsidR="00FF5FEA" w:rsidRPr="00436CA9">
        <w:rPr>
          <w:rFonts w:eastAsia="Times New Roman" w:cs="Arial"/>
          <w:sz w:val="22"/>
          <w:lang w:val="en-GB"/>
        </w:rPr>
        <w:t>period,</w:t>
      </w:r>
      <w:r w:rsidR="00733AF6" w:rsidRPr="00436CA9">
        <w:rPr>
          <w:rFonts w:eastAsia="Times New Roman" w:cs="Arial"/>
          <w:sz w:val="22"/>
          <w:lang w:val="en-GB"/>
        </w:rPr>
        <w:t xml:space="preserve"> contact the </w:t>
      </w:r>
      <w:r w:rsidR="00FF5FEA" w:rsidRPr="00436CA9">
        <w:rPr>
          <w:rFonts w:eastAsia="Times New Roman" w:cs="Arial"/>
          <w:sz w:val="22"/>
          <w:lang w:val="en-GB"/>
        </w:rPr>
        <w:t>recruitment t</w:t>
      </w:r>
      <w:r w:rsidRPr="00436CA9">
        <w:rPr>
          <w:rFonts w:eastAsia="Times New Roman" w:cs="Arial"/>
          <w:sz w:val="22"/>
          <w:lang w:val="en-GB"/>
        </w:rPr>
        <w:t>eam</w:t>
      </w:r>
      <w:r w:rsidR="00733AF6" w:rsidRPr="00436CA9">
        <w:rPr>
          <w:rFonts w:eastAsia="Times New Roman" w:cs="Arial"/>
          <w:sz w:val="22"/>
          <w:lang w:val="en-GB"/>
        </w:rPr>
        <w:t xml:space="preserve"> via </w:t>
      </w:r>
      <w:r w:rsidR="00DC4F7F" w:rsidRPr="00436CA9">
        <w:rPr>
          <w:rFonts w:eastAsia="Times New Roman" w:cs="Arial"/>
          <w:sz w:val="22"/>
          <w:lang w:val="en-GB"/>
        </w:rPr>
        <w:t>email to</w:t>
      </w:r>
      <w:r w:rsidR="00733AF6" w:rsidRPr="00436CA9">
        <w:rPr>
          <w:rFonts w:eastAsia="Times New Roman" w:cs="Arial"/>
          <w:sz w:val="22"/>
          <w:lang w:val="en-GB"/>
        </w:rPr>
        <w:t xml:space="preserve"> </w:t>
      </w:r>
      <w:r w:rsidR="005D1478" w:rsidRPr="00436CA9">
        <w:rPr>
          <w:rFonts w:eastAsia="Times New Roman" w:cs="Arial"/>
          <w:sz w:val="22"/>
          <w:lang w:val="en-GB"/>
        </w:rPr>
        <w:t>confirm</w:t>
      </w:r>
      <w:r w:rsidR="00733AF6" w:rsidRPr="00436CA9">
        <w:rPr>
          <w:rFonts w:eastAsia="Times New Roman" w:cs="Arial"/>
          <w:sz w:val="22"/>
          <w:lang w:val="en-GB"/>
        </w:rPr>
        <w:t xml:space="preserve"> </w:t>
      </w:r>
      <w:r w:rsidR="004A5022">
        <w:rPr>
          <w:rFonts w:eastAsia="Times New Roman" w:cs="Arial"/>
          <w:sz w:val="22"/>
          <w:lang w:val="en-GB"/>
        </w:rPr>
        <w:t xml:space="preserve">they have received </w:t>
      </w:r>
      <w:r w:rsidR="00733AF6" w:rsidRPr="00436CA9">
        <w:rPr>
          <w:rFonts w:eastAsia="Times New Roman" w:cs="Arial"/>
          <w:sz w:val="22"/>
          <w:lang w:val="en-GB"/>
        </w:rPr>
        <w:t xml:space="preserve">your </w:t>
      </w:r>
      <w:r w:rsidR="00C933CF" w:rsidRPr="00436CA9">
        <w:rPr>
          <w:rFonts w:eastAsia="Times New Roman" w:cs="Arial"/>
          <w:sz w:val="22"/>
          <w:lang w:val="en-GB"/>
        </w:rPr>
        <w:t>application</w:t>
      </w:r>
      <w:r w:rsidR="004A5022">
        <w:rPr>
          <w:rFonts w:eastAsia="Times New Roman" w:cs="Arial"/>
          <w:sz w:val="22"/>
          <w:lang w:val="en-GB"/>
        </w:rPr>
        <w:t>.</w:t>
      </w:r>
      <w:r w:rsidR="00400BBE" w:rsidRPr="00436CA9">
        <w:rPr>
          <w:rFonts w:eastAsia="Times New Roman" w:cs="Arial"/>
          <w:sz w:val="22"/>
          <w:lang w:val="en-GB"/>
        </w:rPr>
        <w:t xml:space="preserve"> </w:t>
      </w:r>
      <w:r w:rsidR="00AC68FB"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65893E8D" w14:textId="2E096739"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We check the eligibility of the applications after the closing date. It is important that you fully demonstrate how you meet the eligibility criteria for the role. If you do not include all </w:t>
      </w:r>
      <w:r w:rsidRPr="00436CA9">
        <w:rPr>
          <w:rFonts w:eastAsia="Times New Roman" w:cs="Arial"/>
          <w:sz w:val="22"/>
          <w:lang w:val="en-GB"/>
        </w:rPr>
        <w:lastRenderedPageBreak/>
        <w:t>relevant information, your application may be ineligible and will not progress to the next stage in the selection process.</w:t>
      </w:r>
    </w:p>
    <w:p w14:paraId="1E727269" w14:textId="0C72AACF" w:rsidR="001665F1" w:rsidRPr="00BD1F8C" w:rsidRDefault="009A1662" w:rsidP="00436CA9">
      <w:pPr>
        <w:pStyle w:val="ListParagraph"/>
        <w:numPr>
          <w:ilvl w:val="0"/>
          <w:numId w:val="5"/>
        </w:numPr>
        <w:spacing w:after="120" w:line="360" w:lineRule="auto"/>
        <w:ind w:left="357" w:hanging="357"/>
        <w:contextualSpacing w:val="0"/>
        <w:rPr>
          <w:rFonts w:cs="Arial"/>
          <w:sz w:val="22"/>
        </w:rPr>
      </w:pPr>
      <w:r w:rsidRPr="00BD1F8C">
        <w:rPr>
          <w:rFonts w:cs="Arial"/>
          <w:sz w:val="22"/>
        </w:rPr>
        <w:t xml:space="preserve">You must submit </w:t>
      </w:r>
      <w:r w:rsidR="00AC68FB" w:rsidRPr="00BD1F8C">
        <w:rPr>
          <w:rFonts w:cs="Arial"/>
          <w:sz w:val="22"/>
        </w:rPr>
        <w:t>your application</w:t>
      </w:r>
      <w:r w:rsidR="001665F1" w:rsidRPr="00BD1F8C">
        <w:rPr>
          <w:rFonts w:cs="Arial"/>
          <w:sz w:val="22"/>
        </w:rPr>
        <w:t xml:space="preserve"> form</w:t>
      </w:r>
      <w:r w:rsidR="00AC68FB" w:rsidRPr="00BD1F8C">
        <w:rPr>
          <w:rFonts w:cs="Arial"/>
          <w:sz w:val="22"/>
        </w:rPr>
        <w:t xml:space="preserve"> </w:t>
      </w:r>
      <w:r w:rsidR="00BD1F8C" w:rsidRPr="00BD1F8C">
        <w:rPr>
          <w:rFonts w:cs="Arial"/>
          <w:sz w:val="22"/>
        </w:rPr>
        <w:t>through Rezoomo.com</w:t>
      </w:r>
      <w:r w:rsidR="001665F1" w:rsidRPr="00BD1F8C">
        <w:rPr>
          <w:rFonts w:cs="Arial"/>
          <w:sz w:val="22"/>
        </w:rPr>
        <w:t xml:space="preserve"> only.   </w:t>
      </w:r>
      <w:r w:rsidR="00BF44FA" w:rsidRPr="00BD1F8C">
        <w:rPr>
          <w:rFonts w:cs="Arial"/>
          <w:sz w:val="22"/>
        </w:rPr>
        <w:t xml:space="preserve">We will not </w:t>
      </w:r>
      <w:r w:rsidR="00AC68FB" w:rsidRPr="00BD1F8C">
        <w:rPr>
          <w:rFonts w:cs="Arial"/>
          <w:sz w:val="22"/>
        </w:rPr>
        <w:t>accept applications</w:t>
      </w:r>
      <w:r w:rsidR="001665F1" w:rsidRPr="00BD1F8C">
        <w:rPr>
          <w:rFonts w:cs="Arial"/>
          <w:sz w:val="22"/>
        </w:rPr>
        <w:t xml:space="preserve"> stored on personal online storage sites</w:t>
      </w:r>
      <w:r w:rsidR="00FF5FEA" w:rsidRPr="00BD1F8C">
        <w:rPr>
          <w:rFonts w:cs="Arial"/>
          <w:sz w:val="22"/>
        </w:rPr>
        <w:t xml:space="preserve">. For example, </w:t>
      </w:r>
      <w:r w:rsidR="001665F1" w:rsidRPr="00BD1F8C">
        <w:rPr>
          <w:rFonts w:cs="Arial"/>
          <w:sz w:val="22"/>
        </w:rPr>
        <w:t xml:space="preserve">OneDrive, Cloud, Dropbox, Google Drive. </w:t>
      </w:r>
      <w:r w:rsidR="00BF44FA" w:rsidRPr="00BD1F8C">
        <w:rPr>
          <w:rFonts w:cs="Arial"/>
          <w:sz w:val="22"/>
        </w:rPr>
        <w:t xml:space="preserve">We will not </w:t>
      </w:r>
      <w:r w:rsidR="00AC68FB" w:rsidRPr="00BD1F8C">
        <w:rPr>
          <w:rFonts w:cs="Arial"/>
          <w:sz w:val="22"/>
        </w:rPr>
        <w:t>accept applications</w:t>
      </w:r>
      <w:r w:rsidR="001665F1" w:rsidRPr="00BD1F8C">
        <w:rPr>
          <w:rFonts w:cs="Arial"/>
          <w:sz w:val="22"/>
        </w:rPr>
        <w:t xml:space="preserve"> submitted in other file formats </w:t>
      </w:r>
      <w:r w:rsidR="00FF5FEA" w:rsidRPr="00BD1F8C">
        <w:rPr>
          <w:rFonts w:cs="Arial"/>
          <w:sz w:val="22"/>
        </w:rPr>
        <w:t>such as</w:t>
      </w:r>
      <w:r w:rsidR="001665F1" w:rsidRPr="00BD1F8C">
        <w:rPr>
          <w:rFonts w:cs="Arial"/>
          <w:sz w:val="22"/>
        </w:rPr>
        <w:t xml:space="preserve"> Google Docs.  </w:t>
      </w:r>
    </w:p>
    <w:p w14:paraId="17A43C3E" w14:textId="39CFD25A" w:rsidR="00AC68FB" w:rsidRPr="00BD1F8C" w:rsidRDefault="006F643E" w:rsidP="00436CA9">
      <w:pPr>
        <w:pStyle w:val="ListParagraph"/>
        <w:numPr>
          <w:ilvl w:val="0"/>
          <w:numId w:val="5"/>
        </w:numPr>
        <w:spacing w:after="120" w:line="360" w:lineRule="auto"/>
        <w:ind w:left="357" w:hanging="357"/>
        <w:contextualSpacing w:val="0"/>
        <w:rPr>
          <w:rFonts w:cs="Arial"/>
          <w:sz w:val="22"/>
        </w:rPr>
      </w:pPr>
      <w:r w:rsidRPr="00BD1F8C">
        <w:rPr>
          <w:rFonts w:cs="Arial"/>
          <w:sz w:val="22"/>
        </w:rPr>
        <w:t xml:space="preserve">Make sure you attach your application form as an attachment to your email, not as a link to an online storage site like Google Drive. </w:t>
      </w:r>
      <w:r w:rsidR="002E08E6" w:rsidRPr="00BD1F8C">
        <w:rPr>
          <w:rFonts w:cs="Arial"/>
          <w:sz w:val="22"/>
        </w:rPr>
        <w:t xml:space="preserve"> </w:t>
      </w:r>
      <w:r w:rsidR="004A5022" w:rsidRPr="00BD1F8C">
        <w:rPr>
          <w:rFonts w:cs="Arial"/>
          <w:sz w:val="22"/>
        </w:rPr>
        <w:t>Your</w:t>
      </w:r>
      <w:r w:rsidRPr="00BD1F8C">
        <w:rPr>
          <w:rFonts w:cs="Arial"/>
          <w:sz w:val="22"/>
        </w:rPr>
        <w:t xml:space="preserve"> email attachments should not exceed a 3mb limit to avoid any issues. If you need to submit supporting documentation that exceeds 3mb, </w:t>
      </w:r>
      <w:r w:rsidR="00BF44FA" w:rsidRPr="00BD1F8C">
        <w:rPr>
          <w:rFonts w:cs="Arial"/>
          <w:sz w:val="22"/>
        </w:rPr>
        <w:t>and to ensure receipt before the campaign closing date</w:t>
      </w:r>
      <w:r w:rsidR="00AC68FB" w:rsidRPr="00BD1F8C">
        <w:rPr>
          <w:rFonts w:cs="Arial"/>
          <w:sz w:val="22"/>
        </w:rPr>
        <w:t>; the</w:t>
      </w:r>
      <w:r w:rsidRPr="00BD1F8C">
        <w:rPr>
          <w:rFonts w:cs="Arial"/>
          <w:sz w:val="22"/>
        </w:rPr>
        <w:t xml:space="preserve"> documents </w:t>
      </w:r>
      <w:r w:rsidR="00BF44FA" w:rsidRPr="00BD1F8C">
        <w:rPr>
          <w:rFonts w:cs="Arial"/>
          <w:sz w:val="22"/>
        </w:rPr>
        <w:t>must be compresse</w:t>
      </w:r>
      <w:r w:rsidR="004A5022" w:rsidRPr="00BD1F8C">
        <w:rPr>
          <w:rFonts w:cs="Arial"/>
          <w:sz w:val="22"/>
        </w:rPr>
        <w:t>d /</w:t>
      </w:r>
      <w:r w:rsidR="00BF44FA" w:rsidRPr="00BD1F8C">
        <w:rPr>
          <w:rFonts w:cs="Arial"/>
          <w:sz w:val="22"/>
        </w:rPr>
        <w:t xml:space="preserve">zipped </w:t>
      </w:r>
      <w:r w:rsidRPr="00BD1F8C">
        <w:rPr>
          <w:rFonts w:cs="Arial"/>
          <w:sz w:val="22"/>
        </w:rPr>
        <w:t xml:space="preserve">before </w:t>
      </w:r>
      <w:r w:rsidR="002E08E6" w:rsidRPr="00BD1F8C">
        <w:rPr>
          <w:rFonts w:cs="Arial"/>
          <w:sz w:val="22"/>
        </w:rPr>
        <w:t xml:space="preserve">sending. </w:t>
      </w:r>
      <w:r w:rsidRPr="00BD1F8C">
        <w:rPr>
          <w:rFonts w:cs="Arial"/>
          <w:sz w:val="22"/>
        </w:rPr>
        <w:t xml:space="preserve"> To ensure you receive all email communications, we highly recommend checking your spam and junk folders regularly.</w:t>
      </w:r>
    </w:p>
    <w:p w14:paraId="335AAB88" w14:textId="59D11080" w:rsidR="00EB02F1" w:rsidRPr="00BD1F8C"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BD1F8C">
        <w:rPr>
          <w:rFonts w:cs="Arial"/>
          <w:sz w:val="22"/>
        </w:rPr>
        <w:t>We will only accept complete applications received by the closing date and time. If you submit multiple applications,</w:t>
      </w:r>
      <w:r w:rsidR="002E08E6" w:rsidRPr="00BD1F8C">
        <w:rPr>
          <w:rFonts w:cs="Arial"/>
          <w:sz w:val="22"/>
        </w:rPr>
        <w:t xml:space="preserve"> we will only consider</w:t>
      </w:r>
      <w:r w:rsidRPr="00BD1F8C">
        <w:rPr>
          <w:rFonts w:cs="Arial"/>
          <w:sz w:val="22"/>
        </w:rPr>
        <w:t xml:space="preserve"> the </w:t>
      </w:r>
      <w:r w:rsidRPr="00BD1F8C">
        <w:rPr>
          <w:rFonts w:eastAsia="Times New Roman" w:cs="Arial"/>
          <w:sz w:val="22"/>
          <w:lang w:val="en-GB"/>
        </w:rPr>
        <w:t>last one</w:t>
      </w:r>
      <w:r w:rsidRPr="00BD1F8C">
        <w:rPr>
          <w:rFonts w:cs="Arial"/>
          <w:sz w:val="22"/>
        </w:rPr>
        <w:t xml:space="preserve"> received before the closing date and time</w:t>
      </w:r>
      <w:r w:rsidR="002E08E6" w:rsidRPr="00BD1F8C">
        <w:rPr>
          <w:rFonts w:cs="Arial"/>
          <w:sz w:val="22"/>
        </w:rPr>
        <w:t>.</w:t>
      </w:r>
    </w:p>
    <w:p w14:paraId="7D6A7CEF" w14:textId="491E2A38" w:rsidR="00DC4F7F" w:rsidRPr="00BD1F8C" w:rsidRDefault="0065784F" w:rsidP="00436CA9">
      <w:pPr>
        <w:numPr>
          <w:ilvl w:val="0"/>
          <w:numId w:val="7"/>
        </w:numPr>
        <w:spacing w:after="120" w:line="360" w:lineRule="auto"/>
        <w:rPr>
          <w:rFonts w:eastAsia="Times New Roman" w:cs="Arial"/>
          <w:sz w:val="22"/>
          <w:lang w:eastAsia="en-IE"/>
        </w:rPr>
      </w:pPr>
      <w:r w:rsidRPr="00BD1F8C">
        <w:rPr>
          <w:rFonts w:eastAsia="Times New Roman" w:cs="Arial"/>
          <w:sz w:val="22"/>
          <w:lang w:eastAsia="en-IE"/>
        </w:rPr>
        <w:t>We</w:t>
      </w:r>
      <w:r w:rsidR="00B36166" w:rsidRPr="00BD1F8C">
        <w:rPr>
          <w:rFonts w:eastAsia="Times New Roman" w:cs="Arial"/>
          <w:sz w:val="22"/>
          <w:lang w:eastAsia="en-IE"/>
        </w:rPr>
        <w:t xml:space="preserve"> will contact you by email. </w:t>
      </w:r>
      <w:r w:rsidR="00FD2F5B" w:rsidRPr="00BD1F8C">
        <w:rPr>
          <w:rFonts w:eastAsia="Times New Roman" w:cs="Arial"/>
          <w:sz w:val="22"/>
          <w:lang w:eastAsia="en-IE"/>
        </w:rPr>
        <w:t>E</w:t>
      </w:r>
      <w:r w:rsidR="00B36166" w:rsidRPr="00BD1F8C">
        <w:rPr>
          <w:rFonts w:eastAsia="Times New Roman" w:cs="Arial"/>
          <w:sz w:val="22"/>
          <w:lang w:eastAsia="en-IE"/>
        </w:rPr>
        <w:t xml:space="preserve">nsure your email address is included </w:t>
      </w:r>
      <w:r w:rsidR="004A5022" w:rsidRPr="00BD1F8C">
        <w:rPr>
          <w:rFonts w:eastAsia="Times New Roman" w:cs="Arial"/>
          <w:sz w:val="22"/>
          <w:lang w:eastAsia="en-IE"/>
        </w:rPr>
        <w:t>o</w:t>
      </w:r>
      <w:r w:rsidR="00B36166" w:rsidRPr="00BD1F8C">
        <w:rPr>
          <w:rFonts w:eastAsia="Times New Roman" w:cs="Arial"/>
          <w:sz w:val="22"/>
          <w:lang w:eastAsia="en-IE"/>
        </w:rPr>
        <w:t xml:space="preserve">n your application form and use an email address that you </w:t>
      </w:r>
      <w:r w:rsidR="00DC4F7F" w:rsidRPr="00BD1F8C">
        <w:rPr>
          <w:rFonts w:eastAsia="Times New Roman" w:cs="Arial"/>
          <w:sz w:val="22"/>
          <w:lang w:eastAsia="en-IE"/>
        </w:rPr>
        <w:t>regularly access</w:t>
      </w:r>
      <w:r w:rsidR="00B36166" w:rsidRPr="00BD1F8C">
        <w:rPr>
          <w:rFonts w:eastAsia="Times New Roman" w:cs="Arial"/>
          <w:sz w:val="22"/>
          <w:lang w:eastAsia="en-IE"/>
        </w:rPr>
        <w:t xml:space="preserve"> </w:t>
      </w:r>
      <w:r w:rsidRPr="00BD1F8C">
        <w:rPr>
          <w:rFonts w:eastAsia="Times New Roman" w:cs="Arial"/>
          <w:sz w:val="22"/>
          <w:lang w:eastAsia="en-IE"/>
        </w:rPr>
        <w:t>since</w:t>
      </w:r>
      <w:r w:rsidR="00B36166" w:rsidRPr="00BD1F8C">
        <w:rPr>
          <w:rFonts w:eastAsia="Times New Roman" w:cs="Arial"/>
          <w:sz w:val="22"/>
          <w:lang w:eastAsia="en-IE"/>
        </w:rPr>
        <w:t xml:space="preserve"> some communications </w:t>
      </w:r>
      <w:r w:rsidR="00400BBE" w:rsidRPr="00BD1F8C">
        <w:rPr>
          <w:rFonts w:eastAsia="Times New Roman" w:cs="Arial"/>
          <w:sz w:val="22"/>
          <w:lang w:eastAsia="en-IE"/>
        </w:rPr>
        <w:t>require</w:t>
      </w:r>
      <w:r w:rsidR="00B36166" w:rsidRPr="00BD1F8C">
        <w:rPr>
          <w:rFonts w:eastAsia="Times New Roman" w:cs="Arial"/>
          <w:sz w:val="22"/>
          <w:lang w:eastAsia="en-IE"/>
        </w:rPr>
        <w:t xml:space="preserve"> a </w:t>
      </w:r>
      <w:r w:rsidRPr="00BD1F8C">
        <w:rPr>
          <w:rFonts w:eastAsia="Times New Roman" w:cs="Arial"/>
          <w:sz w:val="22"/>
          <w:lang w:eastAsia="en-IE"/>
        </w:rPr>
        <w:t xml:space="preserve">timely </w:t>
      </w:r>
      <w:r w:rsidR="00B36166" w:rsidRPr="00BD1F8C">
        <w:rPr>
          <w:rFonts w:eastAsia="Times New Roman" w:cs="Arial"/>
          <w:sz w:val="22"/>
          <w:lang w:eastAsia="en-IE"/>
        </w:rPr>
        <w:t>response</w:t>
      </w:r>
      <w:r w:rsidRPr="00BD1F8C">
        <w:rPr>
          <w:rFonts w:eastAsia="Times New Roman" w:cs="Arial"/>
          <w:sz w:val="22"/>
          <w:lang w:eastAsia="en-IE"/>
        </w:rPr>
        <w:t>.</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10212387"/>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1213EA50" w14:textId="2DC807E7" w:rsidR="00B1187D" w:rsidRPr="00BD1F8C" w:rsidRDefault="00B1187D" w:rsidP="00436CA9">
      <w:pPr>
        <w:numPr>
          <w:ilvl w:val="0"/>
          <w:numId w:val="7"/>
        </w:numPr>
        <w:spacing w:after="120" w:line="360" w:lineRule="auto"/>
        <w:ind w:left="357" w:hanging="357"/>
        <w:rPr>
          <w:rFonts w:eastAsia="Times New Roman" w:cs="Arial"/>
          <w:sz w:val="22"/>
          <w:lang w:eastAsia="en-IE"/>
        </w:rPr>
      </w:pPr>
      <w:r w:rsidRPr="00BD1F8C">
        <w:rPr>
          <w:rFonts w:eastAsia="Times New Roman" w:cs="Arial"/>
          <w:sz w:val="22"/>
          <w:lang w:eastAsia="en-IE"/>
        </w:rPr>
        <w:t>T</w:t>
      </w:r>
      <w:r w:rsidR="001C2789" w:rsidRPr="00BD1F8C">
        <w:rPr>
          <w:rFonts w:eastAsia="Times New Roman" w:cs="Arial"/>
          <w:sz w:val="22"/>
          <w:lang w:eastAsia="en-IE"/>
        </w:rPr>
        <w:t>h</w:t>
      </w:r>
      <w:r w:rsidRPr="00BD1F8C">
        <w:rPr>
          <w:rFonts w:eastAsia="Times New Roman" w:cs="Arial"/>
          <w:sz w:val="22"/>
          <w:lang w:eastAsia="en-IE"/>
        </w:rPr>
        <w:t xml:space="preserve">e purpose of this recruitment and selection process is to fill current and anticipated vacancies as </w:t>
      </w:r>
      <w:r w:rsidR="003A579C" w:rsidRPr="00BD1F8C">
        <w:rPr>
          <w:rFonts w:eastAsia="Times New Roman" w:cs="Arial"/>
          <w:sz w:val="22"/>
          <w:lang w:eastAsia="en-IE"/>
        </w:rPr>
        <w:t xml:space="preserve">detailed </w:t>
      </w:r>
      <w:r w:rsidRPr="00BD1F8C">
        <w:rPr>
          <w:rFonts w:eastAsia="Times New Roman" w:cs="Arial"/>
          <w:sz w:val="22"/>
          <w:lang w:eastAsia="en-IE"/>
        </w:rPr>
        <w:t xml:space="preserve">in the job specification </w:t>
      </w:r>
      <w:r w:rsidR="003A579C" w:rsidRPr="00BD1F8C">
        <w:rPr>
          <w:rFonts w:eastAsia="Times New Roman" w:cs="Arial"/>
          <w:sz w:val="22"/>
          <w:lang w:eastAsia="en-IE"/>
        </w:rPr>
        <w:t>for</w:t>
      </w:r>
      <w:r w:rsidRPr="00BD1F8C">
        <w:rPr>
          <w:rFonts w:eastAsia="Times New Roman" w:cs="Arial"/>
          <w:sz w:val="22"/>
          <w:lang w:eastAsia="en-IE"/>
        </w:rPr>
        <w:t xml:space="preserve"> the lifetime of the panel.  </w:t>
      </w:r>
      <w:r w:rsidR="00E6585F" w:rsidRPr="00BD1F8C">
        <w:rPr>
          <w:rFonts w:cs="Arial"/>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lastRenderedPageBreak/>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0363678" w14:textId="552D4BB6" w:rsidR="00112C30" w:rsidRPr="00436CA9" w:rsidRDefault="00112C30"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color w:val="000000"/>
          <w:sz w:val="22"/>
          <w:lang w:eastAsia="en-IE"/>
        </w:rPr>
        <w:t xml:space="preserve">Proposed interview dates will be </w:t>
      </w:r>
      <w:r w:rsidR="00BD1F8C">
        <w:rPr>
          <w:rFonts w:eastAsia="Times New Roman" w:cs="Arial"/>
          <w:color w:val="000000"/>
          <w:sz w:val="22"/>
          <w:lang w:eastAsia="en-IE"/>
        </w:rPr>
        <w:t>indicated at a later stage.</w:t>
      </w:r>
      <w:r w:rsidRPr="00436CA9">
        <w:rPr>
          <w:rFonts w:eastAsia="Times New Roman" w:cs="Arial"/>
          <w:bCs/>
          <w:color w:val="000099"/>
          <w:sz w:val="22"/>
          <w:lang w:eastAsia="en-IE"/>
        </w:rPr>
        <w:t xml:space="preserve"> </w:t>
      </w:r>
    </w:p>
    <w:p w14:paraId="34AB6924" w14:textId="6DF95C61"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10212388"/>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0"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1"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2"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3" w:history="1">
        <w:r w:rsidRPr="003A481C">
          <w:rPr>
            <w:rStyle w:val="Hyperlink"/>
            <w:rFonts w:cs="Arial"/>
            <w:sz w:val="22"/>
          </w:rPr>
          <w:t>Applying for a job in the HSE</w:t>
        </w:r>
      </w:hyperlink>
    </w:p>
    <w:p w14:paraId="6D8CA77E" w14:textId="32F5B8A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4" w:history="1">
        <w:r w:rsidRPr="003A481C">
          <w:rPr>
            <w:rStyle w:val="Hyperlink"/>
            <w:rFonts w:cs="Arial"/>
            <w:sz w:val="22"/>
          </w:rPr>
          <w:t>About interviewing in the HSE</w:t>
        </w:r>
      </w:hyperlink>
    </w:p>
    <w:p w14:paraId="27BAA031" w14:textId="32D120D8"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5" w:history="1">
        <w:r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6"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7"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10212389"/>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7838DA50" w14:textId="09D43D01"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10212390"/>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261B1C1F" w14:textId="7C9C556E"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10212391"/>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2DC0B780" w14:textId="522CDA4A" w:rsidR="00DF0EE6" w:rsidRPr="00BD1F8C" w:rsidRDefault="00DF0EE6" w:rsidP="00436CA9">
      <w:pPr>
        <w:pStyle w:val="ListParagraph"/>
        <w:autoSpaceDE w:val="0"/>
        <w:autoSpaceDN w:val="0"/>
        <w:adjustRightInd w:val="0"/>
        <w:spacing w:after="120" w:line="360" w:lineRule="auto"/>
        <w:ind w:left="0"/>
        <w:contextualSpacing w:val="0"/>
        <w:rPr>
          <w:rFonts w:cs="Arial"/>
          <w:sz w:val="22"/>
        </w:rPr>
      </w:pPr>
      <w:r w:rsidRPr="00BD1F8C">
        <w:rPr>
          <w:rFonts w:cs="Arial"/>
          <w:sz w:val="22"/>
        </w:rPr>
        <w:t xml:space="preserve">What </w:t>
      </w:r>
      <w:r w:rsidR="003A481C" w:rsidRPr="00BD1F8C">
        <w:rPr>
          <w:rFonts w:cs="Arial"/>
          <w:sz w:val="22"/>
        </w:rPr>
        <w:t>is a p</w:t>
      </w:r>
      <w:r w:rsidRPr="00BD1F8C">
        <w:rPr>
          <w:rFonts w:cs="Arial"/>
          <w:sz w:val="22"/>
        </w:rPr>
        <w:t>anel?</w:t>
      </w:r>
    </w:p>
    <w:p w14:paraId="3A5C2F05" w14:textId="5773B97C" w:rsidR="00EB02F1" w:rsidRPr="00BD1F8C" w:rsidRDefault="002A0CB6" w:rsidP="00436CA9">
      <w:pPr>
        <w:pStyle w:val="ListParagraph"/>
        <w:spacing w:after="120" w:line="360" w:lineRule="auto"/>
        <w:ind w:left="0"/>
        <w:contextualSpacing w:val="0"/>
        <w:rPr>
          <w:rFonts w:cs="Arial"/>
          <w:sz w:val="22"/>
        </w:rPr>
      </w:pPr>
      <w:r w:rsidRPr="00BD1F8C">
        <w:rPr>
          <w:rFonts w:cs="Arial"/>
          <w:sz w:val="22"/>
        </w:rPr>
        <w:t xml:space="preserve">A panel is a list of candidates who have been successful at interview, ranked in order of merit. </w:t>
      </w:r>
      <w:r w:rsidR="003A481C" w:rsidRPr="00BD1F8C">
        <w:rPr>
          <w:rFonts w:cs="Arial"/>
          <w:sz w:val="22"/>
        </w:rPr>
        <w:t>We place t</w:t>
      </w:r>
      <w:r w:rsidRPr="00BD1F8C">
        <w:rPr>
          <w:rFonts w:cs="Arial"/>
          <w:sz w:val="22"/>
        </w:rPr>
        <w:t xml:space="preserve">he highest-scoring candidate first on the panel, and </w:t>
      </w:r>
      <w:r w:rsidR="003F71B6" w:rsidRPr="00BD1F8C">
        <w:rPr>
          <w:rFonts w:cs="Arial"/>
          <w:sz w:val="22"/>
        </w:rPr>
        <w:t xml:space="preserve">offer </w:t>
      </w:r>
      <w:r w:rsidRPr="00BD1F8C">
        <w:rPr>
          <w:rFonts w:cs="Arial"/>
          <w:sz w:val="22"/>
        </w:rPr>
        <w:t xml:space="preserve">subsequent vacancies in order of merit. If the first candidate declines the </w:t>
      </w:r>
      <w:r w:rsidR="005C170F" w:rsidRPr="00BD1F8C">
        <w:rPr>
          <w:rFonts w:eastAsia="Times New Roman" w:cs="Arial"/>
          <w:bCs/>
          <w:sz w:val="22"/>
          <w:lang w:eastAsia="en-IE"/>
        </w:rPr>
        <w:t xml:space="preserve">conditional </w:t>
      </w:r>
      <w:r w:rsidRPr="00BD1F8C">
        <w:rPr>
          <w:rFonts w:cs="Arial"/>
          <w:sz w:val="22"/>
        </w:rPr>
        <w:t xml:space="preserve">job offer, </w:t>
      </w:r>
      <w:r w:rsidR="003F71B6" w:rsidRPr="00BD1F8C">
        <w:rPr>
          <w:rFonts w:cs="Arial"/>
          <w:sz w:val="22"/>
        </w:rPr>
        <w:t xml:space="preserve">we offer it </w:t>
      </w:r>
      <w:r w:rsidRPr="00BD1F8C">
        <w:rPr>
          <w:rFonts w:cs="Arial"/>
          <w:sz w:val="22"/>
        </w:rPr>
        <w:t xml:space="preserve">to the second candidate, and so on. Panels remain active for at least one year </w:t>
      </w:r>
      <w:r w:rsidR="003F71B6" w:rsidRPr="00BD1F8C">
        <w:rPr>
          <w:rFonts w:cs="Arial"/>
          <w:sz w:val="22"/>
        </w:rPr>
        <w:t>and can extend them.</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10212392"/>
      <w:r w:rsidRPr="00125EBD">
        <w:rPr>
          <w:rFonts w:eastAsia="Times New Roman"/>
          <w:b w:val="0"/>
          <w:color w:val="000000" w:themeColor="text1"/>
          <w:sz w:val="22"/>
          <w:szCs w:val="22"/>
          <w:lang w:val="en-GB" w:eastAsia="zh-CN"/>
        </w:rPr>
        <w:t>Marking System</w:t>
      </w:r>
      <w:bookmarkEnd w:id="8"/>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7ABB984" w14:textId="32FF1866"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7F57C7C9" w14:textId="006517A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2A846266" w14:textId="01B23956" w:rsidR="00A02D6A" w:rsidRPr="00436CA9" w:rsidRDefault="00A02D6A" w:rsidP="00436CA9">
      <w:pPr>
        <w:pStyle w:val="ListParagraph"/>
        <w:spacing w:after="120" w:line="360" w:lineRule="auto"/>
        <w:ind w:left="0"/>
        <w:contextualSpacing w:val="0"/>
        <w:rPr>
          <w:rFonts w:eastAsia="Times New Roman" w:cs="Arial"/>
          <w:color w:val="000099"/>
          <w:sz w:val="22"/>
          <w:lang w:eastAsia="en-IE"/>
        </w:rPr>
      </w:pPr>
      <w:r w:rsidRPr="00436CA9">
        <w:rPr>
          <w:rFonts w:eastAsia="Times New Roman" w:cs="Arial"/>
          <w:color w:val="000099"/>
          <w:sz w:val="22"/>
          <w:lang w:eastAsia="en-IE"/>
        </w:rPr>
        <w:t xml:space="preserve">Include or delete the below </w:t>
      </w:r>
      <w:r w:rsidR="00FD2F5B">
        <w:rPr>
          <w:rFonts w:eastAsia="Times New Roman" w:cs="Arial"/>
          <w:color w:val="000099"/>
          <w:sz w:val="22"/>
          <w:lang w:eastAsia="en-IE"/>
        </w:rPr>
        <w:t xml:space="preserve">section </w:t>
      </w:r>
      <w:r w:rsidRPr="00436CA9">
        <w:rPr>
          <w:rFonts w:eastAsia="Times New Roman" w:cs="Arial"/>
          <w:color w:val="000099"/>
          <w:sz w:val="22"/>
          <w:lang w:eastAsia="en-IE"/>
        </w:rPr>
        <w:t xml:space="preserve">Future Panels depending on the use of a panel in your </w:t>
      </w:r>
      <w:r w:rsidR="00700F05" w:rsidRPr="00436CA9">
        <w:rPr>
          <w:rFonts w:eastAsia="Times New Roman" w:cs="Arial"/>
          <w:color w:val="000099"/>
          <w:sz w:val="22"/>
          <w:lang w:eastAsia="en-IE"/>
        </w:rPr>
        <w:t>campaign</w:t>
      </w:r>
      <w:r w:rsidRPr="00436CA9">
        <w:rPr>
          <w:rFonts w:eastAsia="Times New Roman" w:cs="Arial"/>
          <w:color w:val="000099"/>
          <w:sz w:val="22"/>
          <w:lang w:eastAsia="en-IE"/>
        </w:rPr>
        <w:t>:</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10212393"/>
      <w:r w:rsidRPr="00436CA9">
        <w:rPr>
          <w:rFonts w:eastAsia="Times New Roman"/>
          <w:b w:val="0"/>
          <w:color w:val="000000" w:themeColor="text1"/>
          <w:sz w:val="22"/>
          <w:szCs w:val="22"/>
          <w:lang w:val="en-GB" w:eastAsia="zh-CN"/>
        </w:rPr>
        <w:t>Future panels</w:t>
      </w:r>
      <w:bookmarkEnd w:id="9"/>
    </w:p>
    <w:p w14:paraId="026863B7" w14:textId="5451F3AF" w:rsidR="0016327E" w:rsidRPr="00BD1F8C" w:rsidRDefault="0016327E" w:rsidP="00436CA9">
      <w:pPr>
        <w:pStyle w:val="ListParagraph"/>
        <w:spacing w:after="120" w:line="360" w:lineRule="auto"/>
        <w:ind w:left="0"/>
        <w:contextualSpacing w:val="0"/>
        <w:rPr>
          <w:rFonts w:eastAsia="Times New Roman" w:cs="Arial"/>
          <w:sz w:val="22"/>
          <w:lang w:eastAsia="en-IE"/>
        </w:rPr>
      </w:pPr>
      <w:r w:rsidRPr="00BD1F8C">
        <w:rPr>
          <w:rFonts w:eastAsia="Times New Roman" w:cs="Arial"/>
          <w:sz w:val="22"/>
          <w:lang w:eastAsia="en-IE"/>
        </w:rPr>
        <w:t xml:space="preserve">The HSE may contact all available successful candidates if the panels are exhausted. </w:t>
      </w:r>
      <w:r w:rsidR="009646AB" w:rsidRPr="00BD1F8C">
        <w:rPr>
          <w:rFonts w:eastAsia="Times New Roman" w:cs="Arial"/>
          <w:sz w:val="22"/>
          <w:lang w:eastAsia="en-IE"/>
        </w:rPr>
        <w:t>We may extend t</w:t>
      </w:r>
      <w:r w:rsidRPr="00BD1F8C">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10212394"/>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0D620F8A" w14:textId="30DAE709"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10212395"/>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10212396"/>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10212397"/>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18"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68800BBD" w14:textId="1334E829" w:rsidR="00AD3D3D" w:rsidRPr="00BD1F8C" w:rsidRDefault="0016327E" w:rsidP="00BD1F8C">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34F4055" w14:textId="04E23E2C"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6126DA37" w14:textId="35134F7A"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14DA2C75" w14:textId="1C4BFC28"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Informal </w:t>
      </w:r>
      <w:r w:rsidR="009646AB" w:rsidRPr="00436CA9">
        <w:rPr>
          <w:rFonts w:cs="Arial"/>
          <w:iCs/>
          <w:sz w:val="22"/>
        </w:rPr>
        <w:t>review / complaint</w:t>
      </w:r>
    </w:p>
    <w:p w14:paraId="10E83CEE" w14:textId="4134567F" w:rsidR="00AD3D3D" w:rsidRPr="00436CA9" w:rsidRDefault="00316603" w:rsidP="00436CA9">
      <w:pPr>
        <w:autoSpaceDE w:val="0"/>
        <w:autoSpaceDN w:val="0"/>
        <w:spacing w:after="120" w:line="360" w:lineRule="auto"/>
        <w:rPr>
          <w:rFonts w:cs="Arial"/>
          <w:iCs/>
          <w:color w:val="000099"/>
          <w:sz w:val="22"/>
        </w:rPr>
      </w:pPr>
      <w:r w:rsidRPr="00436CA9">
        <w:rPr>
          <w:rFonts w:cs="Arial"/>
          <w:iCs/>
          <w:color w:val="000099"/>
          <w:sz w:val="22"/>
        </w:rPr>
        <w:t>Submit your r</w:t>
      </w:r>
      <w:r w:rsidR="00AD3D3D" w:rsidRPr="00436CA9">
        <w:rPr>
          <w:rFonts w:cs="Arial"/>
          <w:iCs/>
          <w:color w:val="000099"/>
          <w:sz w:val="22"/>
        </w:rPr>
        <w:t xml:space="preserve">equest </w:t>
      </w:r>
      <w:r w:rsidRPr="00436CA9">
        <w:rPr>
          <w:rFonts w:cs="Arial"/>
          <w:iCs/>
          <w:color w:val="000099"/>
          <w:sz w:val="22"/>
        </w:rPr>
        <w:t xml:space="preserve">by </w:t>
      </w:r>
      <w:r w:rsidR="00AD3D3D" w:rsidRPr="00436CA9">
        <w:rPr>
          <w:rFonts w:cs="Arial"/>
          <w:iCs/>
          <w:color w:val="000099"/>
          <w:sz w:val="22"/>
        </w:rPr>
        <w:t xml:space="preserve">email to </w:t>
      </w:r>
      <w:r w:rsidR="00972F2A">
        <w:rPr>
          <w:rFonts w:cs="Arial"/>
          <w:color w:val="000099"/>
          <w:sz w:val="22"/>
        </w:rPr>
        <w:t>Maree O’ Hara</w:t>
      </w:r>
      <w:r w:rsidR="00AD3D3D" w:rsidRPr="00436CA9">
        <w:rPr>
          <w:rFonts w:cs="Arial"/>
          <w:color w:val="000099"/>
          <w:sz w:val="22"/>
        </w:rPr>
        <w:t>,</w:t>
      </w:r>
      <w:r w:rsidR="00AD3D3D" w:rsidRPr="00436CA9">
        <w:rPr>
          <w:rFonts w:cs="Arial"/>
          <w:iCs/>
          <w:color w:val="000099"/>
          <w:sz w:val="22"/>
        </w:rPr>
        <w:t xml:space="preserve"> </w:t>
      </w:r>
      <w:r w:rsidR="00BA76E6" w:rsidRPr="00436CA9">
        <w:rPr>
          <w:rFonts w:cs="Arial"/>
          <w:iCs/>
          <w:color w:val="000099"/>
          <w:sz w:val="22"/>
        </w:rPr>
        <w:t>Recruitment</w:t>
      </w:r>
      <w:r w:rsidR="00AD3D3D" w:rsidRPr="00436CA9">
        <w:rPr>
          <w:rFonts w:cs="Arial"/>
          <w:iCs/>
          <w:color w:val="000099"/>
          <w:sz w:val="22"/>
        </w:rPr>
        <w:t xml:space="preserve"> Lead (</w:t>
      </w:r>
      <w:r w:rsidR="00972F2A">
        <w:rPr>
          <w:rFonts w:cs="Arial"/>
          <w:iCs/>
          <w:color w:val="000099"/>
          <w:sz w:val="22"/>
        </w:rPr>
        <w:t>maree.ohara</w:t>
      </w:r>
      <w:hyperlink r:id="rId19" w:history="1">
        <w:r w:rsidR="00AD3D3D" w:rsidRPr="00436CA9">
          <w:rPr>
            <w:rStyle w:val="Hyperlink"/>
            <w:rFonts w:cs="Arial"/>
            <w:iCs/>
            <w:color w:val="000099"/>
            <w:sz w:val="22"/>
            <w:u w:val="none"/>
          </w:rPr>
          <w:t>@hse.ie</w:t>
        </w:r>
      </w:hyperlink>
      <w:r w:rsidR="00AD3D3D" w:rsidRPr="00436CA9">
        <w:rPr>
          <w:rFonts w:cs="Arial"/>
          <w:iCs/>
          <w:color w:val="000099"/>
          <w:sz w:val="22"/>
        </w:rPr>
        <w:t xml:space="preserve">) within 5 working days of </w:t>
      </w:r>
      <w:r w:rsidR="00A06C0A" w:rsidRPr="00436CA9">
        <w:rPr>
          <w:rFonts w:cs="Arial"/>
          <w:iCs/>
          <w:color w:val="000099"/>
          <w:sz w:val="22"/>
        </w:rPr>
        <w:t>receiving of</w:t>
      </w:r>
      <w:r w:rsidR="00AD3D3D" w:rsidRPr="00436CA9">
        <w:rPr>
          <w:rFonts w:cs="Arial"/>
          <w:iCs/>
          <w:color w:val="000099"/>
          <w:sz w:val="22"/>
        </w:rPr>
        <w:t xml:space="preserve"> a decision.</w:t>
      </w:r>
    </w:p>
    <w:p w14:paraId="26E91CBC" w14:textId="162D5BBD"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Formal </w:t>
      </w:r>
      <w:r w:rsidR="009646AB" w:rsidRPr="00436CA9">
        <w:rPr>
          <w:rFonts w:cs="Arial"/>
          <w:iCs/>
          <w:sz w:val="22"/>
        </w:rPr>
        <w:t>review / complaint</w:t>
      </w:r>
    </w:p>
    <w:p w14:paraId="580018E2" w14:textId="696BA735" w:rsidR="00AD3D3D" w:rsidRPr="00436CA9" w:rsidRDefault="00316603" w:rsidP="00436CA9">
      <w:pPr>
        <w:autoSpaceDE w:val="0"/>
        <w:autoSpaceDN w:val="0"/>
        <w:spacing w:after="120" w:line="360" w:lineRule="auto"/>
        <w:rPr>
          <w:rFonts w:cs="Arial"/>
          <w:iCs/>
          <w:color w:val="000099"/>
          <w:sz w:val="22"/>
        </w:rPr>
      </w:pPr>
      <w:r w:rsidRPr="00436CA9">
        <w:rPr>
          <w:rFonts w:cs="Arial"/>
          <w:iCs/>
          <w:color w:val="000099"/>
          <w:sz w:val="22"/>
        </w:rPr>
        <w:t>Submit your request by</w:t>
      </w:r>
      <w:r w:rsidR="00AD3D3D" w:rsidRPr="00436CA9">
        <w:rPr>
          <w:rFonts w:cs="Arial"/>
          <w:iCs/>
          <w:color w:val="000099"/>
          <w:sz w:val="22"/>
        </w:rPr>
        <w:t xml:space="preserve"> email to </w:t>
      </w:r>
      <w:r w:rsidR="00972F2A">
        <w:rPr>
          <w:rFonts w:cs="Arial"/>
          <w:iCs/>
          <w:color w:val="000099"/>
          <w:sz w:val="22"/>
        </w:rPr>
        <w:t>Maree O’ Hara</w:t>
      </w:r>
      <w:r w:rsidR="00AD3D3D" w:rsidRPr="00436CA9">
        <w:rPr>
          <w:rFonts w:cs="Arial"/>
          <w:iCs/>
          <w:color w:val="000099"/>
          <w:sz w:val="22"/>
        </w:rPr>
        <w:t xml:space="preserve">, </w:t>
      </w:r>
      <w:r w:rsidR="00BD1F8C">
        <w:rPr>
          <w:rFonts w:cs="Arial"/>
          <w:iCs/>
          <w:color w:val="000099"/>
          <w:sz w:val="22"/>
        </w:rPr>
        <w:t>nurserecruit.suh@hse.ie</w:t>
      </w:r>
      <w:r w:rsidR="00AD3D3D" w:rsidRPr="00436CA9">
        <w:rPr>
          <w:rFonts w:cs="Arial"/>
          <w:iCs/>
          <w:color w:val="000099"/>
          <w:sz w:val="22"/>
        </w:rPr>
        <w:t xml:space="preserve"> within 5 working days of recei</w:t>
      </w:r>
      <w:r w:rsidRPr="00436CA9">
        <w:rPr>
          <w:rFonts w:cs="Arial"/>
          <w:iCs/>
          <w:color w:val="000099"/>
          <w:sz w:val="22"/>
        </w:rPr>
        <w:t>ving</w:t>
      </w:r>
      <w:r w:rsidR="00AD3D3D" w:rsidRPr="00436CA9">
        <w:rPr>
          <w:rFonts w:cs="Arial"/>
          <w:iCs/>
          <w:color w:val="000099"/>
          <w:sz w:val="22"/>
        </w:rPr>
        <w:t xml:space="preserve"> of a decision.</w:t>
      </w:r>
    </w:p>
    <w:p w14:paraId="528E3395" w14:textId="1E3F9FFD"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10212398"/>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7DEF0173" w14:textId="5D1FC69C" w:rsidR="00952BDC" w:rsidRPr="00436CA9" w:rsidRDefault="00952BDC" w:rsidP="00436CA9">
      <w:pPr>
        <w:spacing w:after="120" w:line="360" w:lineRule="auto"/>
        <w:textAlignment w:val="center"/>
        <w:rPr>
          <w:rFonts w:cs="Arial"/>
          <w:sz w:val="22"/>
        </w:rPr>
      </w:pPr>
      <w:r w:rsidRPr="00436CA9">
        <w:rPr>
          <w:rFonts w:cs="Arial"/>
          <w:color w:val="000099"/>
          <w:sz w:val="22"/>
        </w:rPr>
        <w:t xml:space="preserve">Use the </w:t>
      </w:r>
      <w:hyperlink r:id="rId20" w:history="1">
        <w:r w:rsidR="009646AB">
          <w:rPr>
            <w:rStyle w:val="Hyperlink"/>
            <w:rFonts w:cs="Arial"/>
            <w:sz w:val="22"/>
          </w:rPr>
          <w:t>HSE Privacy notice to candidates</w:t>
        </w:r>
      </w:hyperlink>
      <w:r w:rsidRPr="00436CA9">
        <w:rPr>
          <w:rFonts w:cs="Arial"/>
          <w:color w:val="000099"/>
          <w:sz w:val="22"/>
        </w:rPr>
        <w:t xml:space="preserve"> template to help you prepare your own specific candidate privacy statement for recruitment.</w:t>
      </w:r>
    </w:p>
    <w:p w14:paraId="3E67225F" w14:textId="4D48B460" w:rsidR="00A02D6A" w:rsidRPr="00436CA9" w:rsidRDefault="00AD3D3D" w:rsidP="00436CA9">
      <w:pPr>
        <w:spacing w:after="120" w:line="360" w:lineRule="auto"/>
        <w:textAlignment w:val="center"/>
        <w:rPr>
          <w:rFonts w:cs="Arial"/>
          <w:color w:val="000099"/>
          <w:sz w:val="22"/>
        </w:rPr>
      </w:pP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is </w:t>
      </w:r>
      <w:r w:rsidRPr="00436CA9">
        <w:rPr>
          <w:rFonts w:cs="Arial"/>
          <w:color w:val="000000"/>
          <w:sz w:val="22"/>
        </w:rPr>
        <w:t xml:space="preserve">committed to protecting your privacy and takes the security of your information very seriously. </w:t>
      </w: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aims </w:t>
      </w:r>
      <w:r w:rsidRPr="00436CA9">
        <w:rPr>
          <w:rFonts w:cs="Arial"/>
          <w:color w:val="000000"/>
          <w:sz w:val="22"/>
        </w:rPr>
        <w:t xml:space="preserve">to be clear and transparent about the information we collect about you and how we use that information. More information on the HSE Candidate Privacy </w:t>
      </w:r>
      <w:r w:rsidR="00241EB3" w:rsidRPr="00436CA9">
        <w:rPr>
          <w:rFonts w:cs="Arial"/>
          <w:color w:val="000000"/>
          <w:sz w:val="22"/>
        </w:rPr>
        <w:t>Policy</w:t>
      </w:r>
      <w:r w:rsidRPr="00436CA9">
        <w:rPr>
          <w:rFonts w:cs="Arial"/>
          <w:color w:val="000000"/>
          <w:sz w:val="22"/>
        </w:rPr>
        <w:t xml:space="preserve"> is available at </w:t>
      </w:r>
      <w:r w:rsidR="00C1722F" w:rsidRPr="00436CA9">
        <w:rPr>
          <w:rFonts w:cs="Arial"/>
          <w:color w:val="000000"/>
          <w:sz w:val="22"/>
        </w:rPr>
        <w:t>[</w:t>
      </w:r>
      <w:r w:rsidR="00C1722F" w:rsidRPr="00436CA9">
        <w:rPr>
          <w:rFonts w:cs="Arial"/>
          <w:color w:val="000099"/>
          <w:sz w:val="22"/>
        </w:rPr>
        <w:t xml:space="preserve">insert link to your </w:t>
      </w:r>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10212399"/>
      <w:r w:rsidRPr="00436CA9">
        <w:rPr>
          <w:rFonts w:eastAsia="Times New Roman"/>
          <w:b w:val="0"/>
          <w:color w:val="000000" w:themeColor="text1"/>
          <w:sz w:val="22"/>
          <w:szCs w:val="22"/>
          <w:lang w:val="en-GB" w:eastAsia="zh-CN"/>
        </w:rPr>
        <w:lastRenderedPageBreak/>
        <w:t>Superannuation / Pension Information</w:t>
      </w:r>
      <w:bookmarkEnd w:id="15"/>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w:t>
      </w:r>
      <w:r w:rsidRPr="00295211">
        <w:rPr>
          <w:rFonts w:cs="Arial"/>
          <w:sz w:val="22"/>
        </w:rPr>
        <w:lastRenderedPageBreak/>
        <w:t>after 21 December 2022. Pension abatement may (and will likely) apply to your public service pension should you proceed to be employed by the HSE / Tusla.</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20D5C121" w14:textId="20F912FE" w:rsidR="00BA76E6" w:rsidRPr="00436CA9" w:rsidRDefault="002E719E" w:rsidP="00436CA9">
      <w:pPr>
        <w:pStyle w:val="Heading1"/>
        <w:rPr>
          <w:rFonts w:eastAsia="Times New Roman" w:cs="Arial"/>
          <w:b w:val="0"/>
          <w:color w:val="000000" w:themeColor="text1"/>
          <w:sz w:val="22"/>
          <w:szCs w:val="22"/>
          <w:lang w:val="en-GB" w:eastAsia="zh-CN"/>
        </w:rPr>
      </w:pPr>
      <w:bookmarkStart w:id="16" w:name="_Toc210212400"/>
      <w:r w:rsidRPr="00436CA9">
        <w:rPr>
          <w:rFonts w:eastAsia="Times New Roman" w:cs="Arial"/>
          <w:b w:val="0"/>
          <w:color w:val="000000" w:themeColor="text1"/>
          <w:sz w:val="22"/>
          <w:szCs w:val="22"/>
          <w:lang w:val="en-GB" w:eastAsia="zh-CN"/>
        </w:rPr>
        <w:lastRenderedPageBreak/>
        <w:t xml:space="preserve">Appendices: </w:t>
      </w:r>
      <w:r w:rsidR="00BA76E6" w:rsidRPr="00436CA9">
        <w:rPr>
          <w:rFonts w:eastAsia="Times New Roman" w:cs="Arial"/>
          <w:b w:val="0"/>
          <w:color w:val="000000" w:themeColor="text1"/>
          <w:sz w:val="22"/>
          <w:szCs w:val="22"/>
          <w:lang w:val="en-GB" w:eastAsia="zh-CN"/>
        </w:rPr>
        <w:t xml:space="preserve">Supplementary </w:t>
      </w:r>
      <w:r w:rsidR="00952BDC" w:rsidRPr="00436CA9">
        <w:rPr>
          <w:rFonts w:eastAsia="Times New Roman" w:cs="Arial"/>
          <w:b w:val="0"/>
          <w:color w:val="000000" w:themeColor="text1"/>
          <w:sz w:val="22"/>
          <w:szCs w:val="22"/>
          <w:lang w:val="en-GB" w:eastAsia="zh-CN"/>
        </w:rPr>
        <w:t>recruitment and selection process information</w:t>
      </w:r>
      <w:bookmarkEnd w:id="16"/>
      <w:r w:rsidR="00952BDC" w:rsidRPr="00436CA9">
        <w:rPr>
          <w:rFonts w:eastAsia="Times New Roman" w:cs="Arial"/>
          <w:b w:val="0"/>
          <w:color w:val="000000" w:themeColor="text1"/>
          <w:sz w:val="22"/>
          <w:szCs w:val="22"/>
          <w:lang w:val="en-GB" w:eastAsia="zh-CN"/>
        </w:rPr>
        <w:t xml:space="preserve"> </w:t>
      </w:r>
    </w:p>
    <w:p w14:paraId="5107A873" w14:textId="5EC30290" w:rsidR="00BA76E6" w:rsidRPr="00436CA9" w:rsidRDefault="002E719E" w:rsidP="00436CA9">
      <w:pPr>
        <w:pStyle w:val="Heading2"/>
        <w:spacing w:before="40" w:line="259" w:lineRule="auto"/>
        <w:rPr>
          <w:rFonts w:eastAsia="Times New Roman"/>
          <w:b w:val="0"/>
          <w:color w:val="000000" w:themeColor="text1"/>
          <w:sz w:val="22"/>
          <w:szCs w:val="22"/>
          <w:lang w:val="en-GB" w:eastAsia="zh-CN"/>
        </w:rPr>
      </w:pPr>
      <w:bookmarkStart w:id="17" w:name="_Appendix_1:_Eligibility"/>
      <w:bookmarkStart w:id="18" w:name="_Toc210212401"/>
      <w:bookmarkEnd w:id="17"/>
      <w:r w:rsidRPr="00436CA9">
        <w:rPr>
          <w:rFonts w:eastAsia="Times New Roman"/>
          <w:b w:val="0"/>
          <w:color w:val="000000" w:themeColor="text1"/>
          <w:sz w:val="22"/>
          <w:szCs w:val="22"/>
          <w:lang w:val="en-GB" w:eastAsia="zh-CN"/>
        </w:rPr>
        <w:t xml:space="preserve">Appendix 1: </w:t>
      </w:r>
      <w:r w:rsidR="00BA76E6" w:rsidRPr="00436CA9">
        <w:rPr>
          <w:rFonts w:eastAsia="Times New Roman"/>
          <w:b w:val="0"/>
          <w:color w:val="000000" w:themeColor="text1"/>
          <w:sz w:val="22"/>
          <w:szCs w:val="22"/>
          <w:lang w:val="en-GB" w:eastAsia="zh-CN"/>
        </w:rPr>
        <w:t xml:space="preserve">Eligibility </w:t>
      </w:r>
      <w:r w:rsidR="001142BB">
        <w:rPr>
          <w:rFonts w:eastAsia="Times New Roman"/>
          <w:b w:val="0"/>
          <w:color w:val="000000" w:themeColor="text1"/>
          <w:sz w:val="22"/>
          <w:szCs w:val="22"/>
          <w:lang w:val="en-GB" w:eastAsia="zh-CN"/>
        </w:rPr>
        <w:t>c</w:t>
      </w:r>
      <w:r w:rsidR="00BA76E6" w:rsidRPr="00436CA9">
        <w:rPr>
          <w:rFonts w:eastAsia="Times New Roman"/>
          <w:b w:val="0"/>
          <w:color w:val="000000" w:themeColor="text1"/>
          <w:sz w:val="22"/>
          <w:szCs w:val="22"/>
          <w:lang w:val="en-GB" w:eastAsia="zh-CN"/>
        </w:rPr>
        <w:t>riteria</w:t>
      </w:r>
      <w:bookmarkEnd w:id="18"/>
    </w:p>
    <w:p w14:paraId="40708240" w14:textId="6A8F1663" w:rsidR="00BA76E6" w:rsidRPr="00436CA9" w:rsidRDefault="00FD2F5B" w:rsidP="00436CA9">
      <w:pPr>
        <w:spacing w:after="120" w:line="360" w:lineRule="auto"/>
        <w:rPr>
          <w:rFonts w:cs="Arial"/>
          <w:color w:val="000099"/>
          <w:sz w:val="22"/>
        </w:rPr>
      </w:pPr>
      <w:r>
        <w:rPr>
          <w:rFonts w:cs="Arial"/>
          <w:sz w:val="22"/>
        </w:rPr>
        <w:t>R</w:t>
      </w:r>
      <w:r w:rsidR="00316603" w:rsidRPr="00436CA9">
        <w:rPr>
          <w:rFonts w:cs="Arial"/>
          <w:sz w:val="22"/>
        </w:rPr>
        <w:t>efer to the</w:t>
      </w:r>
      <w:r w:rsidR="009646AB">
        <w:rPr>
          <w:rFonts w:cs="Arial"/>
          <w:sz w:val="22"/>
        </w:rPr>
        <w:t xml:space="preserve"> national</w:t>
      </w:r>
      <w:r w:rsidR="00316603" w:rsidRPr="00436CA9">
        <w:rPr>
          <w:rFonts w:cs="Arial"/>
          <w:sz w:val="22"/>
        </w:rPr>
        <w:t xml:space="preserve"> </w:t>
      </w:r>
      <w:hyperlink r:id="rId21" w:history="1">
        <w:r w:rsidR="009646AB">
          <w:rPr>
            <w:rStyle w:val="Hyperlink"/>
            <w:rFonts w:cs="Arial"/>
            <w:sz w:val="22"/>
            <w:u w:val="none"/>
          </w:rPr>
          <w:t>eligibility criteria</w:t>
        </w:r>
      </w:hyperlink>
      <w:r w:rsidR="00316603" w:rsidRPr="00436CA9">
        <w:rPr>
          <w:rFonts w:cs="Arial"/>
          <w:color w:val="000099"/>
          <w:sz w:val="22"/>
        </w:rPr>
        <w:t xml:space="preserve"> </w:t>
      </w:r>
      <w:r w:rsidR="006219B3" w:rsidRPr="00436CA9">
        <w:rPr>
          <w:rFonts w:cs="Arial"/>
          <w:sz w:val="22"/>
        </w:rPr>
        <w:t>provided by National HR:</w:t>
      </w:r>
      <w:r w:rsidR="00316603" w:rsidRPr="00436CA9">
        <w:rPr>
          <w:rFonts w:cs="Arial"/>
          <w:sz w:val="22"/>
        </w:rPr>
        <w:t xml:space="preserve"> </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8264"/>
      </w:tblGrid>
      <w:tr w:rsidR="00BD1F8C" w:rsidRPr="00B44205" w14:paraId="284EBD91" w14:textId="77777777" w:rsidTr="007425E2">
        <w:trPr>
          <w:jc w:val="center"/>
        </w:trPr>
        <w:tc>
          <w:tcPr>
            <w:tcW w:w="2356" w:type="dxa"/>
          </w:tcPr>
          <w:p w14:paraId="75974EC2" w14:textId="77777777" w:rsidR="00BD1F8C" w:rsidRPr="00B44205" w:rsidRDefault="00BD1F8C" w:rsidP="007425E2">
            <w:pPr>
              <w:spacing w:line="276" w:lineRule="auto"/>
              <w:rPr>
                <w:rFonts w:cs="Arial"/>
                <w:b/>
                <w:bCs/>
              </w:rPr>
            </w:pPr>
            <w:r w:rsidRPr="00B44205">
              <w:rPr>
                <w:rFonts w:cs="Arial"/>
                <w:b/>
                <w:bCs/>
              </w:rPr>
              <w:t>Eligibility Criteria</w:t>
            </w:r>
          </w:p>
          <w:p w14:paraId="48B55533" w14:textId="77777777" w:rsidR="00BD1F8C" w:rsidRPr="00B44205" w:rsidRDefault="00BD1F8C" w:rsidP="007425E2">
            <w:pPr>
              <w:spacing w:line="276" w:lineRule="auto"/>
              <w:rPr>
                <w:rFonts w:cs="Arial"/>
                <w:b/>
                <w:bCs/>
              </w:rPr>
            </w:pPr>
            <w:r w:rsidRPr="00B44205">
              <w:rPr>
                <w:rFonts w:cs="Arial"/>
                <w:b/>
                <w:bCs/>
              </w:rPr>
              <w:t>Qualifications and/or experience</w:t>
            </w:r>
          </w:p>
          <w:p w14:paraId="6F924E94" w14:textId="77777777" w:rsidR="00BD1F8C" w:rsidRPr="00B44205" w:rsidRDefault="00BD1F8C" w:rsidP="007425E2">
            <w:pPr>
              <w:rPr>
                <w:rFonts w:cs="Arial"/>
                <w:b/>
                <w:bCs/>
              </w:rPr>
            </w:pPr>
          </w:p>
          <w:p w14:paraId="5ADD87CA" w14:textId="77777777" w:rsidR="00BD1F8C" w:rsidRPr="00B44205" w:rsidRDefault="00BD1F8C" w:rsidP="007425E2">
            <w:pPr>
              <w:rPr>
                <w:rFonts w:cs="Arial"/>
                <w:b/>
                <w:bCs/>
              </w:rPr>
            </w:pPr>
          </w:p>
          <w:p w14:paraId="7FAF2C51" w14:textId="77777777" w:rsidR="00BD1F8C" w:rsidRPr="00B44205" w:rsidRDefault="00BD1F8C" w:rsidP="007425E2">
            <w:pPr>
              <w:rPr>
                <w:rFonts w:cs="Arial"/>
                <w:b/>
                <w:bCs/>
              </w:rPr>
            </w:pPr>
          </w:p>
          <w:p w14:paraId="7E441AC1" w14:textId="77777777" w:rsidR="00BD1F8C" w:rsidRPr="00B44205" w:rsidRDefault="00BD1F8C" w:rsidP="007425E2">
            <w:pPr>
              <w:rPr>
                <w:rFonts w:cs="Arial"/>
                <w:b/>
                <w:bCs/>
              </w:rPr>
            </w:pPr>
          </w:p>
          <w:p w14:paraId="15C35DB8" w14:textId="77777777" w:rsidR="00BD1F8C" w:rsidRPr="00B44205" w:rsidRDefault="00BD1F8C" w:rsidP="007425E2">
            <w:pPr>
              <w:rPr>
                <w:rFonts w:cs="Arial"/>
                <w:b/>
                <w:bCs/>
              </w:rPr>
            </w:pPr>
          </w:p>
          <w:p w14:paraId="02EF1C36" w14:textId="77777777" w:rsidR="00BD1F8C" w:rsidRPr="00B44205" w:rsidRDefault="00BD1F8C" w:rsidP="007425E2">
            <w:pPr>
              <w:rPr>
                <w:rFonts w:cs="Arial"/>
                <w:b/>
                <w:bCs/>
              </w:rPr>
            </w:pPr>
          </w:p>
          <w:p w14:paraId="2A19F838" w14:textId="77777777" w:rsidR="00BD1F8C" w:rsidRPr="00B44205" w:rsidRDefault="00BD1F8C" w:rsidP="007425E2">
            <w:pPr>
              <w:rPr>
                <w:rFonts w:cs="Arial"/>
                <w:b/>
                <w:bCs/>
              </w:rPr>
            </w:pPr>
          </w:p>
          <w:p w14:paraId="41544374" w14:textId="77777777" w:rsidR="00BD1F8C" w:rsidRPr="00B44205" w:rsidRDefault="00BD1F8C" w:rsidP="007425E2">
            <w:pPr>
              <w:rPr>
                <w:rFonts w:cs="Arial"/>
                <w:b/>
                <w:bCs/>
              </w:rPr>
            </w:pPr>
          </w:p>
          <w:p w14:paraId="58AC9214" w14:textId="77777777" w:rsidR="00BD1F8C" w:rsidRPr="00B44205" w:rsidRDefault="00BD1F8C" w:rsidP="007425E2">
            <w:pPr>
              <w:rPr>
                <w:rFonts w:cs="Arial"/>
                <w:b/>
              </w:rPr>
            </w:pPr>
          </w:p>
        </w:tc>
        <w:tc>
          <w:tcPr>
            <w:tcW w:w="8264" w:type="dxa"/>
          </w:tcPr>
          <w:p w14:paraId="7D023BFF" w14:textId="77777777" w:rsidR="00EE5BC4" w:rsidRPr="00685FAE" w:rsidRDefault="00EE5BC4" w:rsidP="00EE5BC4">
            <w:pPr>
              <w:jc w:val="both"/>
              <w:rPr>
                <w:rFonts w:cs="Arial"/>
              </w:rPr>
            </w:pPr>
            <w:r>
              <w:rPr>
                <w:rFonts w:cs="Arial"/>
                <w:b/>
              </w:rPr>
              <w:t>Eligible applicants will be those who on the closing date for the competition:</w:t>
            </w:r>
          </w:p>
          <w:p w14:paraId="59C496ED" w14:textId="77777777" w:rsidR="00EE5BC4" w:rsidRPr="00A87247" w:rsidRDefault="00EE5BC4" w:rsidP="00EE5BC4">
            <w:pPr>
              <w:pStyle w:val="ListParagraph"/>
              <w:numPr>
                <w:ilvl w:val="0"/>
                <w:numId w:val="43"/>
              </w:numPr>
              <w:spacing w:after="120" w:line="240" w:lineRule="auto"/>
              <w:contextualSpacing w:val="0"/>
              <w:jc w:val="both"/>
              <w:rPr>
                <w:rFonts w:cs="Arial"/>
                <w:b/>
                <w:u w:val="single"/>
              </w:rPr>
            </w:pPr>
            <w:r>
              <w:rPr>
                <w:rFonts w:cs="Arial"/>
                <w:b/>
                <w:u w:val="single"/>
              </w:rPr>
              <w:t xml:space="preserve">Statutory Registration, </w:t>
            </w:r>
            <w:r w:rsidRPr="00685FAE">
              <w:rPr>
                <w:rFonts w:cs="Arial"/>
                <w:b/>
                <w:u w:val="single"/>
              </w:rPr>
              <w:t>Professional Qualifications, Experience etc.</w:t>
            </w:r>
          </w:p>
          <w:tbl>
            <w:tblPr>
              <w:tblW w:w="0" w:type="auto"/>
              <w:tblBorders>
                <w:top w:val="nil"/>
                <w:left w:val="nil"/>
                <w:bottom w:val="nil"/>
                <w:right w:val="nil"/>
              </w:tblBorders>
              <w:tblLook w:val="0000" w:firstRow="0" w:lastRow="0" w:firstColumn="0" w:lastColumn="0" w:noHBand="0" w:noVBand="0"/>
            </w:tblPr>
            <w:tblGrid>
              <w:gridCol w:w="8048"/>
            </w:tblGrid>
            <w:tr w:rsidR="00EE5BC4" w:rsidRPr="0043063F" w14:paraId="077434CD" w14:textId="77777777" w:rsidTr="000761AA">
              <w:trPr>
                <w:trHeight w:val="1358"/>
              </w:trPr>
              <w:tc>
                <w:tcPr>
                  <w:tcW w:w="0" w:type="auto"/>
                </w:tcPr>
                <w:p w14:paraId="35572D71" w14:textId="07CE77EC" w:rsidR="00EE5BC4" w:rsidRDefault="00EE5BC4" w:rsidP="00EE5BC4">
                  <w:pPr>
                    <w:autoSpaceDE w:val="0"/>
                    <w:autoSpaceDN w:val="0"/>
                    <w:adjustRightInd w:val="0"/>
                    <w:rPr>
                      <w:rFonts w:cs="Arial"/>
                      <w:iCs/>
                    </w:rPr>
                  </w:pPr>
                  <w:r>
                    <w:rPr>
                      <w:rFonts w:cs="Arial"/>
                      <w:iCs/>
                    </w:rPr>
                    <w:t>Be a registered Nurse / Midwife on the active Register of Nurses or</w:t>
                  </w:r>
                  <w:r w:rsidRPr="00D05E2C">
                    <w:rPr>
                      <w:rFonts w:cs="Arial"/>
                      <w:iCs/>
                    </w:rPr>
                    <w:t xml:space="preserve"> Midwives</w:t>
                  </w:r>
                  <w:r>
                    <w:rPr>
                      <w:rFonts w:cs="Arial"/>
                      <w:iCs/>
                    </w:rPr>
                    <w:t xml:space="preserve"> held by An Bord Altranais agus Cnaimhseachaisna hEireann</w:t>
                  </w:r>
                  <w:r w:rsidRPr="00D05E2C">
                    <w:rPr>
                      <w:rFonts w:cs="Arial"/>
                      <w:iCs/>
                    </w:rPr>
                    <w:t xml:space="preserve"> Nursing and Midwifery Board of Ireland </w:t>
                  </w:r>
                  <w:r>
                    <w:rPr>
                      <w:rFonts w:cs="Arial"/>
                      <w:iCs/>
                    </w:rPr>
                    <w:t>{NMBI} or be eligible to</w:t>
                  </w:r>
                  <w:r w:rsidRPr="00D05E2C">
                    <w:rPr>
                      <w:rFonts w:cs="Arial"/>
                      <w:iCs/>
                    </w:rPr>
                    <w:t xml:space="preserve"> be so registered</w:t>
                  </w:r>
                </w:p>
                <w:p w14:paraId="2FF1C9CC" w14:textId="75E226F8" w:rsidR="00EE5BC4" w:rsidRPr="00235611" w:rsidRDefault="00EE5BC4" w:rsidP="00EE5BC4">
                  <w:pPr>
                    <w:autoSpaceDE w:val="0"/>
                    <w:autoSpaceDN w:val="0"/>
                    <w:adjustRightInd w:val="0"/>
                    <w:rPr>
                      <w:rFonts w:eastAsia="Calibri" w:cs="Arial"/>
                      <w:b/>
                      <w:bCs/>
                      <w:color w:val="000000"/>
                      <w:lang w:eastAsia="en-IE"/>
                    </w:rPr>
                  </w:pPr>
                  <w:r>
                    <w:rPr>
                      <w:rFonts w:cs="Arial"/>
                      <w:iCs/>
                    </w:rPr>
                    <w:t xml:space="preserve">                                                 </w:t>
                  </w:r>
                  <w:r>
                    <w:rPr>
                      <w:rFonts w:eastAsia="Calibri" w:cs="Arial"/>
                      <w:b/>
                      <w:bCs/>
                      <w:color w:val="000000"/>
                      <w:lang w:eastAsia="en-IE"/>
                    </w:rPr>
                    <w:t>And</w:t>
                  </w:r>
                </w:p>
                <w:p w14:paraId="06578B82" w14:textId="16DB4B3D" w:rsidR="00EE5BC4" w:rsidRPr="00235611" w:rsidRDefault="00EE5BC4" w:rsidP="00EE5BC4">
                  <w:pPr>
                    <w:autoSpaceDE w:val="0"/>
                    <w:autoSpaceDN w:val="0"/>
                    <w:adjustRightInd w:val="0"/>
                    <w:rPr>
                      <w:rFonts w:eastAsia="Calibri" w:cs="Arial"/>
                      <w:color w:val="000000"/>
                      <w:lang w:eastAsia="en-IE"/>
                    </w:rPr>
                  </w:pPr>
                  <w:r>
                    <w:rPr>
                      <w:rFonts w:eastAsia="Calibri" w:cs="Arial"/>
                      <w:color w:val="000000"/>
                      <w:lang w:eastAsia="en-IE"/>
                    </w:rPr>
                    <w:t>Be registered in the General or Psychiatric Division</w:t>
                  </w:r>
                  <w:r w:rsidRPr="0043063F">
                    <w:rPr>
                      <w:rFonts w:eastAsia="Calibri" w:cs="Arial"/>
                      <w:color w:val="000000"/>
                      <w:lang w:eastAsia="en-IE"/>
                    </w:rPr>
                    <w:t xml:space="preserve"> of the register of Nurses and Midwives in which the application is being made. </w:t>
                  </w:r>
                </w:p>
                <w:p w14:paraId="678FB558" w14:textId="77777777" w:rsidR="00EE5BC4" w:rsidRPr="0043063F" w:rsidRDefault="00EE5BC4" w:rsidP="00EE5BC4">
                  <w:pPr>
                    <w:autoSpaceDE w:val="0"/>
                    <w:autoSpaceDN w:val="0"/>
                    <w:adjustRightInd w:val="0"/>
                    <w:rPr>
                      <w:rFonts w:eastAsia="Calibri" w:cs="Arial"/>
                      <w:color w:val="000000"/>
                      <w:lang w:eastAsia="en-IE"/>
                    </w:rPr>
                  </w:pPr>
                  <w:r>
                    <w:rPr>
                      <w:rFonts w:eastAsia="Calibri" w:cs="Arial"/>
                      <w:b/>
                      <w:bCs/>
                      <w:color w:val="000000"/>
                      <w:lang w:eastAsia="en-IE"/>
                    </w:rPr>
                    <w:t xml:space="preserve">                                                 </w:t>
                  </w:r>
                  <w:r w:rsidRPr="0043063F">
                    <w:rPr>
                      <w:rFonts w:eastAsia="Calibri" w:cs="Arial"/>
                      <w:b/>
                      <w:bCs/>
                      <w:color w:val="000000"/>
                      <w:lang w:eastAsia="en-IE"/>
                    </w:rPr>
                    <w:t xml:space="preserve">Or </w:t>
                  </w:r>
                </w:p>
                <w:p w14:paraId="0F2CD6E0" w14:textId="77777777" w:rsidR="00EE5BC4" w:rsidRDefault="00EE5BC4" w:rsidP="00EE5BC4">
                  <w:pPr>
                    <w:autoSpaceDE w:val="0"/>
                    <w:autoSpaceDN w:val="0"/>
                    <w:adjustRightInd w:val="0"/>
                    <w:rPr>
                      <w:rFonts w:eastAsia="Calibri" w:cs="Arial"/>
                      <w:color w:val="000000"/>
                      <w:lang w:eastAsia="en-IE"/>
                    </w:rPr>
                  </w:pPr>
                  <w:r w:rsidRPr="0043063F">
                    <w:rPr>
                      <w:rFonts w:eastAsia="Calibri" w:cs="Arial"/>
                      <w:color w:val="000000"/>
                      <w:lang w:eastAsia="en-IE"/>
                    </w:rPr>
                    <w:t xml:space="preserve">In exceptional circumstances, which will be assessed on a case by case basis be registered in another Division of the register of Nurses and Midwives. </w:t>
                  </w:r>
                </w:p>
                <w:p w14:paraId="463C040D" w14:textId="77777777" w:rsidR="00EE5BC4" w:rsidRPr="0043063F" w:rsidRDefault="00EE5BC4" w:rsidP="00EE5BC4">
                  <w:pPr>
                    <w:autoSpaceDE w:val="0"/>
                    <w:autoSpaceDN w:val="0"/>
                    <w:adjustRightInd w:val="0"/>
                    <w:rPr>
                      <w:rFonts w:eastAsia="Calibri"/>
                      <w:color w:val="000000"/>
                      <w:lang w:eastAsia="en-IE"/>
                    </w:rPr>
                  </w:pPr>
                </w:p>
              </w:tc>
            </w:tr>
            <w:tr w:rsidR="00EE5BC4" w:rsidRPr="0043063F" w14:paraId="5E069D1A" w14:textId="77777777" w:rsidTr="000761AA">
              <w:trPr>
                <w:trHeight w:val="93"/>
              </w:trPr>
              <w:tc>
                <w:tcPr>
                  <w:tcW w:w="0" w:type="auto"/>
                </w:tcPr>
                <w:p w14:paraId="101A5A4B" w14:textId="77777777" w:rsidR="00EE5BC4" w:rsidRPr="0043063F" w:rsidRDefault="00EE5BC4" w:rsidP="00EE5BC4">
                  <w:pPr>
                    <w:autoSpaceDE w:val="0"/>
                    <w:autoSpaceDN w:val="0"/>
                    <w:adjustRightInd w:val="0"/>
                    <w:rPr>
                      <w:rFonts w:eastAsia="Calibri" w:cs="Arial"/>
                      <w:color w:val="000000"/>
                      <w:lang w:eastAsia="en-IE"/>
                    </w:rPr>
                  </w:pPr>
                  <w:r>
                    <w:rPr>
                      <w:rFonts w:eastAsia="Calibri" w:cs="Arial"/>
                      <w:b/>
                      <w:bCs/>
                      <w:color w:val="000000"/>
                      <w:lang w:eastAsia="en-IE"/>
                    </w:rPr>
                    <w:t xml:space="preserve">                                                 And</w:t>
                  </w:r>
                </w:p>
              </w:tc>
            </w:tr>
            <w:tr w:rsidR="00EE5BC4" w:rsidRPr="00556859" w14:paraId="25C8DC4B" w14:textId="77777777" w:rsidTr="000761AA">
              <w:trPr>
                <w:trHeight w:val="1357"/>
              </w:trPr>
              <w:tc>
                <w:tcPr>
                  <w:tcW w:w="0" w:type="auto"/>
                </w:tcPr>
                <w:p w14:paraId="3EC5CE94" w14:textId="77777777" w:rsidR="00EE5BC4" w:rsidRDefault="00EE5BC4" w:rsidP="00EE5BC4">
                  <w:pPr>
                    <w:autoSpaceDE w:val="0"/>
                    <w:autoSpaceDN w:val="0"/>
                    <w:adjustRightInd w:val="0"/>
                    <w:rPr>
                      <w:rFonts w:eastAsia="Calibri" w:cs="Arial"/>
                      <w:color w:val="000000"/>
                      <w:lang w:eastAsia="en-IE"/>
                    </w:rPr>
                  </w:pPr>
                  <w:r>
                    <w:rPr>
                      <w:rFonts w:eastAsia="Calibri" w:cs="Arial"/>
                      <w:color w:val="000000"/>
                      <w:lang w:eastAsia="en-IE"/>
                    </w:rPr>
                    <w:t>Have a minimum of 1 years’ post registration full time experience or an aggregate of 1 years ’full time experience in the division of the register in which the application is being made (taking into account (ii) (iii) if relevant)</w:t>
                  </w:r>
                </w:p>
                <w:p w14:paraId="2E8E7202" w14:textId="00C8CF2A" w:rsidR="00EE5BC4" w:rsidRPr="005414F9" w:rsidRDefault="00EE5BC4" w:rsidP="00EE5BC4">
                  <w:pPr>
                    <w:autoSpaceDE w:val="0"/>
                    <w:autoSpaceDN w:val="0"/>
                    <w:adjustRightInd w:val="0"/>
                    <w:rPr>
                      <w:rFonts w:eastAsia="Calibri" w:cs="Arial"/>
                      <w:b/>
                      <w:color w:val="000000"/>
                      <w:lang w:eastAsia="en-IE"/>
                    </w:rPr>
                  </w:pPr>
                  <w:r w:rsidRPr="003255DB">
                    <w:rPr>
                      <w:rFonts w:eastAsia="Calibri" w:cs="Arial"/>
                      <w:b/>
                      <w:color w:val="000000"/>
                      <w:lang w:eastAsia="en-IE"/>
                    </w:rPr>
                    <w:t xml:space="preserve">                                                 </w:t>
                  </w:r>
                </w:p>
                <w:p w14:paraId="29B87E0F" w14:textId="77777777" w:rsidR="00EE5BC4" w:rsidRPr="00556859" w:rsidRDefault="00EE5BC4" w:rsidP="00EE5BC4">
                  <w:pPr>
                    <w:autoSpaceDE w:val="0"/>
                    <w:autoSpaceDN w:val="0"/>
                    <w:adjustRightInd w:val="0"/>
                    <w:rPr>
                      <w:rFonts w:eastAsia="Calibri" w:cs="Arial"/>
                      <w:b/>
                      <w:bCs/>
                      <w:color w:val="000000"/>
                      <w:lang w:eastAsia="en-IE"/>
                    </w:rPr>
                  </w:pPr>
                  <w:r>
                    <w:rPr>
                      <w:rFonts w:eastAsia="Calibri" w:cs="Arial"/>
                      <w:b/>
                      <w:bCs/>
                      <w:color w:val="000000"/>
                      <w:lang w:eastAsia="en-IE"/>
                    </w:rPr>
                    <w:t xml:space="preserve">                                                  And</w:t>
                  </w:r>
                </w:p>
              </w:tc>
            </w:tr>
          </w:tbl>
          <w:p w14:paraId="79256950" w14:textId="77777777" w:rsidR="00EE5BC4" w:rsidRDefault="00EE5BC4" w:rsidP="00EE5BC4">
            <w:pPr>
              <w:autoSpaceDE w:val="0"/>
              <w:autoSpaceDN w:val="0"/>
              <w:adjustRightInd w:val="0"/>
              <w:rPr>
                <w:rFonts w:eastAsia="Calibri" w:cs="Arial"/>
                <w:color w:val="000000"/>
                <w:lang w:eastAsia="en-IE"/>
              </w:rPr>
            </w:pPr>
            <w:r w:rsidRPr="00FB7B02">
              <w:rPr>
                <w:rFonts w:eastAsia="Calibri" w:cs="Arial"/>
                <w:b/>
                <w:color w:val="000000"/>
                <w:lang w:eastAsia="en-IE"/>
              </w:rPr>
              <w:t>iv)</w:t>
            </w:r>
            <w:r>
              <w:rPr>
                <w:rFonts w:eastAsia="Calibri" w:cs="Arial"/>
                <w:color w:val="000000"/>
                <w:lang w:eastAsia="en-IE"/>
              </w:rPr>
              <w:t xml:space="preserve">    </w:t>
            </w:r>
            <w:r w:rsidRPr="00FB7B02">
              <w:rPr>
                <w:rFonts w:eastAsia="Calibri" w:cs="Arial"/>
                <w:color w:val="000000"/>
                <w:lang w:eastAsia="en-IE"/>
              </w:rPr>
              <w:t xml:space="preserve">Have a minimum of </w:t>
            </w:r>
            <w:r>
              <w:rPr>
                <w:rFonts w:eastAsia="Calibri" w:cs="Arial"/>
                <w:color w:val="000000"/>
                <w:lang w:eastAsia="en-IE"/>
              </w:rPr>
              <w:t>1</w:t>
            </w:r>
            <w:r w:rsidRPr="00FB7B02">
              <w:rPr>
                <w:rFonts w:eastAsia="Calibri" w:cs="Arial"/>
                <w:color w:val="000000"/>
                <w:lang w:eastAsia="en-IE"/>
              </w:rPr>
              <w:t xml:space="preserve"> year</w:t>
            </w:r>
            <w:r>
              <w:rPr>
                <w:rFonts w:eastAsia="Calibri" w:cs="Arial"/>
                <w:color w:val="000000"/>
                <w:lang w:eastAsia="en-IE"/>
              </w:rPr>
              <w:t xml:space="preserve">s’ experience or an aggregate of 1 years’ </w:t>
            </w:r>
            <w:r w:rsidRPr="00FB7B02">
              <w:rPr>
                <w:rFonts w:eastAsia="Calibri" w:cs="Arial"/>
                <w:color w:val="000000"/>
                <w:lang w:eastAsia="en-IE"/>
              </w:rPr>
              <w:t xml:space="preserve">full time experience </w:t>
            </w:r>
            <w:r>
              <w:rPr>
                <w:rFonts w:eastAsia="Calibri" w:cs="Arial"/>
                <w:color w:val="000000"/>
                <w:lang w:eastAsia="en-IE"/>
              </w:rPr>
              <w:t>in the specialist area</w:t>
            </w:r>
          </w:p>
          <w:tbl>
            <w:tblPr>
              <w:tblW w:w="0" w:type="auto"/>
              <w:tblBorders>
                <w:top w:val="nil"/>
                <w:left w:val="nil"/>
                <w:bottom w:val="nil"/>
                <w:right w:val="nil"/>
              </w:tblBorders>
              <w:tblLook w:val="0000" w:firstRow="0" w:lastRow="0" w:firstColumn="0" w:lastColumn="0" w:noHBand="0" w:noVBand="0"/>
            </w:tblPr>
            <w:tblGrid>
              <w:gridCol w:w="8048"/>
            </w:tblGrid>
            <w:tr w:rsidR="00EE5BC4" w:rsidRPr="00FB7B02" w14:paraId="502F8175" w14:textId="77777777" w:rsidTr="000761AA">
              <w:trPr>
                <w:trHeight w:val="324"/>
              </w:trPr>
              <w:tc>
                <w:tcPr>
                  <w:tcW w:w="0" w:type="auto"/>
                </w:tcPr>
                <w:p w14:paraId="34A0C12C" w14:textId="77777777" w:rsidR="00EE5BC4" w:rsidRDefault="00EE5BC4" w:rsidP="00EE5BC4">
                  <w:pPr>
                    <w:autoSpaceDE w:val="0"/>
                    <w:autoSpaceDN w:val="0"/>
                    <w:adjustRightInd w:val="0"/>
                    <w:rPr>
                      <w:rFonts w:eastAsia="Calibri" w:cs="Arial"/>
                      <w:color w:val="000000"/>
                      <w:lang w:eastAsia="en-IE"/>
                    </w:rPr>
                  </w:pPr>
                </w:p>
                <w:p w14:paraId="161F75E0" w14:textId="3DFF8640" w:rsidR="00EE5BC4" w:rsidRDefault="00EE5BC4" w:rsidP="00EE5BC4">
                  <w:pPr>
                    <w:autoSpaceDE w:val="0"/>
                    <w:autoSpaceDN w:val="0"/>
                    <w:adjustRightInd w:val="0"/>
                    <w:rPr>
                      <w:rFonts w:eastAsia="Calibri" w:cs="Arial"/>
                      <w:b/>
                      <w:bCs/>
                      <w:color w:val="000000"/>
                      <w:lang w:eastAsia="en-IE"/>
                    </w:rPr>
                  </w:pPr>
                  <w:r w:rsidRPr="00645FD8">
                    <w:rPr>
                      <w:rFonts w:eastAsia="Calibri" w:cs="Arial"/>
                      <w:b/>
                      <w:bCs/>
                      <w:color w:val="000000"/>
                      <w:lang w:eastAsia="en-IE"/>
                    </w:rPr>
                    <w:t xml:space="preserve">                                             </w:t>
                  </w:r>
                  <w:r>
                    <w:rPr>
                      <w:rFonts w:eastAsia="Calibri" w:cs="Arial"/>
                      <w:b/>
                      <w:bCs/>
                      <w:color w:val="000000"/>
                      <w:lang w:eastAsia="en-IE"/>
                    </w:rPr>
                    <w:t xml:space="preserve">      </w:t>
                  </w:r>
                  <w:r w:rsidRPr="00645FD8">
                    <w:rPr>
                      <w:rFonts w:eastAsia="Calibri" w:cs="Arial"/>
                      <w:b/>
                      <w:bCs/>
                      <w:color w:val="000000"/>
                      <w:lang w:eastAsia="en-IE"/>
                    </w:rPr>
                    <w:t xml:space="preserve"> And</w:t>
                  </w:r>
                </w:p>
                <w:p w14:paraId="12AB2630" w14:textId="77777777" w:rsidR="00235611" w:rsidRDefault="00EE5BC4" w:rsidP="00EE5BC4">
                  <w:pPr>
                    <w:pStyle w:val="ListParagraph"/>
                    <w:autoSpaceDE w:val="0"/>
                    <w:autoSpaceDN w:val="0"/>
                    <w:adjustRightInd w:val="0"/>
                    <w:ind w:left="0"/>
                    <w:contextualSpacing w:val="0"/>
                    <w:rPr>
                      <w:rFonts w:cs="Arial"/>
                    </w:rPr>
                  </w:pPr>
                  <w:r w:rsidRPr="006174E9">
                    <w:rPr>
                      <w:rFonts w:cs="Arial"/>
                    </w:rPr>
                    <w:t xml:space="preserve">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care (equivalent to 60 ECTS or above), and in line with the requirements for specialist practice as set out by the National Council for Nursing and Midwifery 4th ed (2008). </w:t>
                  </w:r>
                </w:p>
                <w:p w14:paraId="4FF9D164" w14:textId="32C03482" w:rsidR="00EE5BC4" w:rsidRPr="006174E9" w:rsidRDefault="00EE5BC4" w:rsidP="00EE5BC4">
                  <w:pPr>
                    <w:pStyle w:val="ListParagraph"/>
                    <w:autoSpaceDE w:val="0"/>
                    <w:autoSpaceDN w:val="0"/>
                    <w:adjustRightInd w:val="0"/>
                    <w:ind w:left="0"/>
                    <w:contextualSpacing w:val="0"/>
                    <w:rPr>
                      <w:rFonts w:cs="Arial"/>
                    </w:rPr>
                  </w:pPr>
                  <w:r w:rsidRPr="006174E9">
                    <w:rPr>
                      <w:rFonts w:cs="Arial"/>
                    </w:rPr>
                    <w:t>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w:t>
                  </w:r>
                  <w:r>
                    <w:rPr>
                      <w:rFonts w:cs="Arial"/>
                    </w:rPr>
                    <w:t xml:space="preserve"> o</w:t>
                  </w:r>
                  <w:r w:rsidRPr="006174E9">
                    <w:rPr>
                      <w:rFonts w:cs="Arial"/>
                    </w:rPr>
                    <w:t>f care prior to application</w:t>
                  </w:r>
                  <w:r w:rsidRPr="006174E9">
                    <w:rPr>
                      <w:rFonts w:cs="Arial"/>
                      <w:b/>
                    </w:rPr>
                    <w:t>* (See **Note 1 below).</w:t>
                  </w:r>
                </w:p>
                <w:p w14:paraId="3DE2B9F4" w14:textId="77777777" w:rsidR="00EE5BC4" w:rsidRPr="006174E9" w:rsidRDefault="00EE5BC4" w:rsidP="00EE5BC4">
                  <w:pPr>
                    <w:ind w:right="-66"/>
                    <w:rPr>
                      <w:rFonts w:cs="Arial"/>
                      <w:iCs/>
                    </w:rPr>
                  </w:pPr>
                </w:p>
                <w:p w14:paraId="4F36A815" w14:textId="4AE4BEF0" w:rsidR="00EE5BC4" w:rsidRPr="006174E9" w:rsidRDefault="00EE5BC4" w:rsidP="00235611">
                  <w:pPr>
                    <w:autoSpaceDE w:val="0"/>
                    <w:autoSpaceDN w:val="0"/>
                    <w:adjustRightInd w:val="0"/>
                    <w:jc w:val="center"/>
                    <w:rPr>
                      <w:rFonts w:cs="Arial"/>
                      <w:b/>
                    </w:rPr>
                  </w:pPr>
                  <w:r w:rsidRPr="006174E9">
                    <w:rPr>
                      <w:rFonts w:cs="Arial"/>
                      <w:b/>
                    </w:rPr>
                    <w:t>AND</w:t>
                  </w:r>
                </w:p>
                <w:p w14:paraId="7EDB1A7F" w14:textId="77777777" w:rsidR="00EE5BC4" w:rsidRPr="006174E9" w:rsidRDefault="00EE5BC4" w:rsidP="00EE5BC4">
                  <w:pPr>
                    <w:pStyle w:val="ListParagraph"/>
                    <w:numPr>
                      <w:ilvl w:val="0"/>
                      <w:numId w:val="44"/>
                    </w:numPr>
                    <w:autoSpaceDE w:val="0"/>
                    <w:autoSpaceDN w:val="0"/>
                    <w:adjustRightInd w:val="0"/>
                    <w:spacing w:after="0" w:line="240" w:lineRule="auto"/>
                    <w:contextualSpacing w:val="0"/>
                    <w:jc w:val="center"/>
                    <w:rPr>
                      <w:rFonts w:cs="Arial"/>
                    </w:rPr>
                  </w:pPr>
                  <w:r w:rsidRPr="006174E9">
                    <w:rPr>
                      <w:rFonts w:cs="Arial"/>
                    </w:rPr>
                    <w:t>Be required to demonstrate that they have continuing professional development (CPD) relevant to the specialist area.</w:t>
                  </w:r>
                </w:p>
                <w:p w14:paraId="3694776B" w14:textId="77777777" w:rsidR="00EE5BC4" w:rsidRPr="006174E9" w:rsidRDefault="00EE5BC4" w:rsidP="00EE5BC4">
                  <w:pPr>
                    <w:autoSpaceDE w:val="0"/>
                    <w:autoSpaceDN w:val="0"/>
                    <w:adjustRightInd w:val="0"/>
                    <w:jc w:val="center"/>
                    <w:rPr>
                      <w:rFonts w:cs="Arial"/>
                      <w:b/>
                    </w:rPr>
                  </w:pPr>
                </w:p>
                <w:p w14:paraId="78B61251" w14:textId="77777777" w:rsidR="00EE5BC4" w:rsidRPr="006174E9" w:rsidRDefault="00EE5BC4" w:rsidP="00EE5BC4">
                  <w:pPr>
                    <w:autoSpaceDE w:val="0"/>
                    <w:autoSpaceDN w:val="0"/>
                    <w:adjustRightInd w:val="0"/>
                    <w:jc w:val="center"/>
                    <w:rPr>
                      <w:rFonts w:cs="Arial"/>
                      <w:b/>
                    </w:rPr>
                  </w:pPr>
                  <w:r w:rsidRPr="006174E9">
                    <w:rPr>
                      <w:rFonts w:cs="Arial"/>
                      <w:b/>
                    </w:rPr>
                    <w:lastRenderedPageBreak/>
                    <w:t>AND</w:t>
                  </w:r>
                </w:p>
                <w:p w14:paraId="7BE9B471" w14:textId="77777777" w:rsidR="00EE5BC4" w:rsidRPr="006174E9" w:rsidRDefault="00EE5BC4" w:rsidP="00EE5BC4">
                  <w:pPr>
                    <w:autoSpaceDE w:val="0"/>
                    <w:autoSpaceDN w:val="0"/>
                    <w:adjustRightInd w:val="0"/>
                    <w:jc w:val="center"/>
                    <w:rPr>
                      <w:rFonts w:cs="Arial"/>
                      <w:b/>
                    </w:rPr>
                  </w:pPr>
                </w:p>
                <w:p w14:paraId="4FBC5F8A" w14:textId="77777777" w:rsidR="00EE5BC4" w:rsidRPr="006174E9" w:rsidRDefault="00EE5BC4" w:rsidP="00EE5BC4">
                  <w:pPr>
                    <w:pStyle w:val="ListParagraph"/>
                    <w:numPr>
                      <w:ilvl w:val="0"/>
                      <w:numId w:val="44"/>
                    </w:numPr>
                    <w:autoSpaceDE w:val="0"/>
                    <w:autoSpaceDN w:val="0"/>
                    <w:adjustRightInd w:val="0"/>
                    <w:spacing w:after="0" w:line="240" w:lineRule="auto"/>
                    <w:contextualSpacing w:val="0"/>
                    <w:jc w:val="center"/>
                    <w:rPr>
                      <w:rFonts w:cs="Arial"/>
                    </w:rPr>
                  </w:pPr>
                  <w:r w:rsidRPr="006174E9">
                    <w:rPr>
                      <w:rFonts w:cs="Arial"/>
                    </w:rPr>
                    <w:t>Have the ability to practice safely and effectively fulfilling his/her professional responsibility within his/her scope of practice</w:t>
                  </w:r>
                </w:p>
                <w:p w14:paraId="08AA2128" w14:textId="77777777" w:rsidR="00EE5BC4" w:rsidRPr="006174E9" w:rsidRDefault="00EE5BC4" w:rsidP="00EE5BC4">
                  <w:pPr>
                    <w:autoSpaceDE w:val="0"/>
                    <w:autoSpaceDN w:val="0"/>
                    <w:adjustRightInd w:val="0"/>
                    <w:jc w:val="center"/>
                    <w:rPr>
                      <w:rFonts w:cs="Arial"/>
                      <w:b/>
                    </w:rPr>
                  </w:pPr>
                </w:p>
                <w:p w14:paraId="6189B67C" w14:textId="447DE7EC" w:rsidR="00EE5BC4" w:rsidRPr="00235611" w:rsidRDefault="00EE5BC4" w:rsidP="00235611">
                  <w:pPr>
                    <w:autoSpaceDE w:val="0"/>
                    <w:autoSpaceDN w:val="0"/>
                    <w:adjustRightInd w:val="0"/>
                    <w:jc w:val="center"/>
                    <w:rPr>
                      <w:rFonts w:cs="Arial"/>
                    </w:rPr>
                  </w:pPr>
                  <w:bookmarkStart w:id="19" w:name="_Hlk214025980"/>
                  <w:r w:rsidRPr="006174E9">
                    <w:rPr>
                      <w:rFonts w:cs="Arial"/>
                    </w:rPr>
                    <w:t>**</w:t>
                  </w:r>
                  <w:r w:rsidRPr="006174E9">
                    <w:rPr>
                      <w:rFonts w:cs="Arial"/>
                      <w:b/>
                    </w:rPr>
                    <w:t>Note 1: For Nurses/Midwives who express an interest in CNS/CMS roles and who currently hold a level 8 educational qualification in the specialist area (equivalent to 60 ECTS or above), this qualification will be recognised up to September 2026.</w:t>
                  </w:r>
                  <w:bookmarkEnd w:id="19"/>
                </w:p>
                <w:p w14:paraId="7B2A8F35" w14:textId="77777777" w:rsidR="00EE5BC4" w:rsidRPr="006174E9" w:rsidRDefault="00EE5BC4" w:rsidP="00EE5BC4">
                  <w:pPr>
                    <w:autoSpaceDE w:val="0"/>
                    <w:autoSpaceDN w:val="0"/>
                    <w:adjustRightInd w:val="0"/>
                    <w:rPr>
                      <w:rFonts w:cs="Arial"/>
                      <w:b/>
                    </w:rPr>
                  </w:pPr>
                  <w:r>
                    <w:rPr>
                      <w:rFonts w:cs="Arial"/>
                      <w:b/>
                    </w:rPr>
                    <w:t xml:space="preserve">                                                                      AND</w:t>
                  </w:r>
                </w:p>
                <w:p w14:paraId="2AC4CE21" w14:textId="77777777" w:rsidR="00EE5BC4" w:rsidRPr="006174E9" w:rsidRDefault="00EE5BC4" w:rsidP="00EE5BC4">
                  <w:pPr>
                    <w:autoSpaceDE w:val="0"/>
                    <w:autoSpaceDN w:val="0"/>
                    <w:adjustRightInd w:val="0"/>
                    <w:jc w:val="center"/>
                    <w:rPr>
                      <w:rFonts w:cs="Arial"/>
                      <w:b/>
                    </w:rPr>
                  </w:pPr>
                </w:p>
                <w:p w14:paraId="5E61275A" w14:textId="2D372C17" w:rsidR="00EE5BC4" w:rsidRPr="00235611" w:rsidRDefault="00EE5BC4" w:rsidP="00EE5BC4">
                  <w:pPr>
                    <w:autoSpaceDE w:val="0"/>
                    <w:autoSpaceDN w:val="0"/>
                    <w:adjustRightInd w:val="0"/>
                    <w:rPr>
                      <w:rFonts w:eastAsia="Calibri" w:cs="Arial"/>
                      <w:b/>
                      <w:bCs/>
                      <w:color w:val="000000"/>
                      <w:lang w:eastAsia="en-IE"/>
                    </w:rPr>
                  </w:pPr>
                  <w:r w:rsidRPr="006174E9">
                    <w:rPr>
                      <w:rFonts w:cs="Arial"/>
                    </w:rPr>
                    <w:t>Candidates must possess the requisite knowledge and ability, including a high standard of suitability and clinical, leadership, managerial and administrative capacity for the proper discharge of the duties of the office</w:t>
                  </w:r>
                </w:p>
              </w:tc>
            </w:tr>
          </w:tbl>
          <w:p w14:paraId="49865692" w14:textId="77777777" w:rsidR="00EE5BC4" w:rsidRPr="00D05E2C" w:rsidRDefault="00EE5BC4" w:rsidP="00EE5BC4">
            <w:pPr>
              <w:spacing w:line="276" w:lineRule="auto"/>
              <w:ind w:right="-66"/>
              <w:rPr>
                <w:rFonts w:cs="Arial"/>
                <w:b/>
                <w:iCs/>
              </w:rPr>
            </w:pPr>
            <w:r w:rsidRPr="00D05E2C">
              <w:rPr>
                <w:rFonts w:cs="Arial"/>
                <w:b/>
                <w:iCs/>
              </w:rPr>
              <w:lastRenderedPageBreak/>
              <w:t xml:space="preserve">2. </w:t>
            </w:r>
            <w:r w:rsidRPr="00D05E2C">
              <w:rPr>
                <w:rFonts w:cs="Arial"/>
                <w:b/>
                <w:iCs/>
                <w:u w:val="single"/>
              </w:rPr>
              <w:t>Annual registration</w:t>
            </w:r>
          </w:p>
          <w:p w14:paraId="41B3FC8D" w14:textId="77777777" w:rsidR="00EE5BC4" w:rsidRDefault="00EE5BC4" w:rsidP="00EE5BC4">
            <w:pPr>
              <w:spacing w:line="276" w:lineRule="auto"/>
              <w:ind w:right="-66"/>
              <w:rPr>
                <w:rFonts w:cs="Arial"/>
                <w:iCs/>
              </w:rPr>
            </w:pPr>
            <w:r>
              <w:rPr>
                <w:rFonts w:cs="Arial"/>
                <w:iCs/>
              </w:rPr>
              <w:t>(i) On appointment, p</w:t>
            </w:r>
            <w:r w:rsidRPr="00D05E2C">
              <w:rPr>
                <w:rFonts w:cs="Arial"/>
                <w:iCs/>
              </w:rPr>
              <w:t>ractitioners must maintain live annual registration on the relevant division of the</w:t>
            </w:r>
            <w:r>
              <w:rPr>
                <w:rFonts w:cs="Arial"/>
                <w:iCs/>
              </w:rPr>
              <w:t xml:space="preserve"> </w:t>
            </w:r>
            <w:r w:rsidRPr="00D05E2C">
              <w:rPr>
                <w:rFonts w:cs="Arial"/>
                <w:iCs/>
              </w:rPr>
              <w:t>Register of Nurses and Midwives maintained by the Nursing and Midwifery Board of Ireland</w:t>
            </w:r>
            <w:r>
              <w:rPr>
                <w:rFonts w:cs="Arial"/>
                <w:iCs/>
              </w:rPr>
              <w:t xml:space="preserve"> </w:t>
            </w:r>
            <w:r w:rsidRPr="00D05E2C">
              <w:rPr>
                <w:rFonts w:cs="Arial"/>
                <w:iCs/>
              </w:rPr>
              <w:t>(Bord Altranais agus Cnáimhseachais na hÉireann).</w:t>
            </w:r>
          </w:p>
          <w:p w14:paraId="30EC7B13" w14:textId="77777777" w:rsidR="00EE5BC4" w:rsidRDefault="00EE5BC4" w:rsidP="00EE5BC4">
            <w:pPr>
              <w:spacing w:line="276" w:lineRule="auto"/>
              <w:ind w:right="-66"/>
              <w:rPr>
                <w:rFonts w:cs="Arial"/>
                <w:iCs/>
              </w:rPr>
            </w:pPr>
          </w:p>
          <w:p w14:paraId="7B3A572C" w14:textId="77777777" w:rsidR="00EE5BC4" w:rsidRPr="00D05E2C" w:rsidRDefault="00EE5BC4" w:rsidP="00EE5BC4">
            <w:pPr>
              <w:spacing w:line="276" w:lineRule="auto"/>
              <w:ind w:right="-66"/>
              <w:rPr>
                <w:rFonts w:cs="Arial"/>
                <w:b/>
                <w:iCs/>
              </w:rPr>
            </w:pPr>
            <w:r>
              <w:rPr>
                <w:rFonts w:cs="Arial"/>
                <w:b/>
                <w:iCs/>
              </w:rPr>
              <w:t xml:space="preserve">                                                                And</w:t>
            </w:r>
          </w:p>
          <w:p w14:paraId="082F39EF" w14:textId="77777777" w:rsidR="00EE5BC4" w:rsidRDefault="00EE5BC4" w:rsidP="00EE5BC4">
            <w:pPr>
              <w:spacing w:line="276" w:lineRule="auto"/>
              <w:ind w:right="-66"/>
              <w:rPr>
                <w:rFonts w:cs="Arial"/>
                <w:iCs/>
              </w:rPr>
            </w:pPr>
            <w:r w:rsidRPr="00D05E2C">
              <w:rPr>
                <w:rFonts w:cs="Arial"/>
                <w:iCs/>
              </w:rPr>
              <w:t>(ii) Confirm annual registration with NMBI to the HSE by way of the annual Patient</w:t>
            </w:r>
            <w:r>
              <w:rPr>
                <w:rFonts w:cs="Arial"/>
                <w:iCs/>
              </w:rPr>
              <w:t xml:space="preserve"> </w:t>
            </w:r>
            <w:r w:rsidRPr="00D05E2C">
              <w:rPr>
                <w:rFonts w:cs="Arial"/>
                <w:iCs/>
              </w:rPr>
              <w:t>Safety Assurance Certificate (PSAC).</w:t>
            </w:r>
          </w:p>
          <w:p w14:paraId="16CE3E8C" w14:textId="77777777" w:rsidR="00EE5BC4" w:rsidRPr="00D05E2C" w:rsidRDefault="00EE5BC4" w:rsidP="00EE5BC4">
            <w:pPr>
              <w:spacing w:line="276" w:lineRule="auto"/>
              <w:ind w:right="-66"/>
              <w:rPr>
                <w:rFonts w:cs="Arial"/>
                <w:iCs/>
              </w:rPr>
            </w:pPr>
          </w:p>
          <w:p w14:paraId="01424799" w14:textId="77777777" w:rsidR="00EE5BC4" w:rsidRPr="00D05E2C" w:rsidRDefault="00EE5BC4" w:rsidP="00EE5BC4">
            <w:pPr>
              <w:spacing w:line="276" w:lineRule="auto"/>
              <w:ind w:right="-66"/>
              <w:rPr>
                <w:rFonts w:cs="Arial"/>
                <w:b/>
                <w:iCs/>
              </w:rPr>
            </w:pPr>
            <w:r>
              <w:rPr>
                <w:rFonts w:cs="Arial"/>
                <w:b/>
                <w:iCs/>
                <w:u w:val="single"/>
              </w:rPr>
              <w:t>3</w:t>
            </w:r>
            <w:r w:rsidRPr="00182DB0">
              <w:rPr>
                <w:rFonts w:cs="Arial"/>
                <w:b/>
                <w:iCs/>
                <w:u w:val="single"/>
              </w:rPr>
              <w:t xml:space="preserve">. </w:t>
            </w:r>
            <w:r w:rsidRPr="00D05E2C">
              <w:rPr>
                <w:rFonts w:cs="Arial"/>
                <w:b/>
                <w:iCs/>
                <w:u w:val="single"/>
              </w:rPr>
              <w:t>Health</w:t>
            </w:r>
          </w:p>
          <w:p w14:paraId="66C157AD" w14:textId="77777777" w:rsidR="00EE5BC4" w:rsidRDefault="00EE5BC4" w:rsidP="00EE5BC4">
            <w:pPr>
              <w:spacing w:line="276" w:lineRule="auto"/>
              <w:ind w:right="-66"/>
              <w:rPr>
                <w:rFonts w:cs="Arial"/>
                <w:iCs/>
              </w:rPr>
            </w:pPr>
            <w:r w:rsidRPr="00D05E2C">
              <w:rPr>
                <w:rFonts w:cs="Arial"/>
                <w:iCs/>
              </w:rPr>
              <w:t>Candidates for and any person holding the office must be fully competent and capable of</w:t>
            </w:r>
            <w:r>
              <w:rPr>
                <w:rFonts w:cs="Arial"/>
                <w:iCs/>
              </w:rPr>
              <w:t xml:space="preserve"> </w:t>
            </w:r>
            <w:r w:rsidRPr="00D05E2C">
              <w:rPr>
                <w:rFonts w:cs="Arial"/>
                <w:iCs/>
              </w:rPr>
              <w:t>undertaking the duties attached to the office and be in a state of health such as would indicate a reasonable prospect of ability to render regular and efficient service.</w:t>
            </w:r>
          </w:p>
          <w:p w14:paraId="224D704D" w14:textId="77777777" w:rsidR="00EE5BC4" w:rsidRPr="00D05E2C" w:rsidRDefault="00EE5BC4" w:rsidP="00EE5BC4">
            <w:pPr>
              <w:spacing w:line="276" w:lineRule="auto"/>
              <w:ind w:right="-66"/>
              <w:rPr>
                <w:rFonts w:cs="Arial"/>
                <w:iCs/>
              </w:rPr>
            </w:pPr>
          </w:p>
          <w:p w14:paraId="0FDA00DC" w14:textId="77777777" w:rsidR="00EE5BC4" w:rsidRPr="00D05E2C" w:rsidRDefault="00EE5BC4" w:rsidP="00EE5BC4">
            <w:pPr>
              <w:spacing w:line="276" w:lineRule="auto"/>
              <w:ind w:right="-66"/>
              <w:rPr>
                <w:rFonts w:cs="Arial"/>
                <w:b/>
                <w:iCs/>
              </w:rPr>
            </w:pPr>
            <w:r>
              <w:rPr>
                <w:rFonts w:cs="Arial"/>
                <w:b/>
                <w:iCs/>
                <w:u w:val="single"/>
              </w:rPr>
              <w:t>4</w:t>
            </w:r>
            <w:r w:rsidRPr="00182DB0">
              <w:rPr>
                <w:rFonts w:cs="Arial"/>
                <w:b/>
                <w:iCs/>
                <w:u w:val="single"/>
              </w:rPr>
              <w:t xml:space="preserve">. </w:t>
            </w:r>
            <w:r w:rsidRPr="00D05E2C">
              <w:rPr>
                <w:rFonts w:cs="Arial"/>
                <w:b/>
                <w:iCs/>
                <w:u w:val="single"/>
              </w:rPr>
              <w:t>Character</w:t>
            </w:r>
          </w:p>
          <w:p w14:paraId="416DB1E7" w14:textId="395FA4F4" w:rsidR="00BD1F8C" w:rsidRPr="00B44205" w:rsidRDefault="00EE5BC4" w:rsidP="00EE5BC4">
            <w:pPr>
              <w:ind w:firstLine="397"/>
              <w:jc w:val="both"/>
              <w:rPr>
                <w:rFonts w:cs="Arial"/>
              </w:rPr>
            </w:pPr>
            <w:r w:rsidRPr="00D05E2C">
              <w:rPr>
                <w:rFonts w:cs="Arial"/>
                <w:iCs/>
              </w:rPr>
              <w:t>Candidates for and any person holding the office must be of good character</w:t>
            </w:r>
          </w:p>
        </w:tc>
      </w:tr>
      <w:tr w:rsidR="00BD1F8C" w:rsidRPr="00857CC6" w14:paraId="237BC858" w14:textId="77777777" w:rsidTr="00BD1F8C">
        <w:trPr>
          <w:jc w:val="center"/>
        </w:trPr>
        <w:tc>
          <w:tcPr>
            <w:tcW w:w="2356" w:type="dxa"/>
            <w:tcBorders>
              <w:top w:val="single" w:sz="4" w:space="0" w:color="auto"/>
              <w:left w:val="single" w:sz="4" w:space="0" w:color="auto"/>
              <w:bottom w:val="single" w:sz="4" w:space="0" w:color="auto"/>
              <w:right w:val="single" w:sz="4" w:space="0" w:color="auto"/>
            </w:tcBorders>
          </w:tcPr>
          <w:p w14:paraId="06A7CAD6" w14:textId="77777777" w:rsidR="00BD1F8C" w:rsidRPr="00B227E6" w:rsidRDefault="00BD1F8C" w:rsidP="00BD1F8C">
            <w:pPr>
              <w:spacing w:line="276" w:lineRule="auto"/>
              <w:rPr>
                <w:rFonts w:cs="Arial"/>
                <w:b/>
                <w:bCs/>
              </w:rPr>
            </w:pPr>
            <w:r w:rsidRPr="00B227E6">
              <w:rPr>
                <w:rFonts w:cs="Arial"/>
                <w:b/>
                <w:bCs/>
              </w:rPr>
              <w:lastRenderedPageBreak/>
              <w:t xml:space="preserve">Post Specific Requirements, additional qualifications and or experience required </w:t>
            </w:r>
          </w:p>
          <w:p w14:paraId="6E1D2B09" w14:textId="77777777" w:rsidR="00BD1F8C" w:rsidRPr="00BD1F8C" w:rsidRDefault="00BD1F8C" w:rsidP="00BD1F8C">
            <w:pPr>
              <w:spacing w:line="276" w:lineRule="auto"/>
              <w:rPr>
                <w:rFonts w:cs="Arial"/>
                <w:b/>
                <w:bCs/>
              </w:rPr>
            </w:pPr>
          </w:p>
        </w:tc>
        <w:tc>
          <w:tcPr>
            <w:tcW w:w="8264" w:type="dxa"/>
            <w:tcBorders>
              <w:top w:val="single" w:sz="4" w:space="0" w:color="auto"/>
              <w:left w:val="single" w:sz="4" w:space="0" w:color="auto"/>
              <w:bottom w:val="single" w:sz="4" w:space="0" w:color="auto"/>
              <w:right w:val="single" w:sz="4" w:space="0" w:color="auto"/>
            </w:tcBorders>
          </w:tcPr>
          <w:p w14:paraId="244256AE" w14:textId="77777777" w:rsidR="007B09E3" w:rsidRPr="00C44BA0" w:rsidRDefault="007B09E3" w:rsidP="007B09E3">
            <w:pPr>
              <w:autoSpaceDE w:val="0"/>
              <w:autoSpaceDN w:val="0"/>
              <w:adjustRightInd w:val="0"/>
              <w:jc w:val="both"/>
              <w:rPr>
                <w:rFonts w:eastAsia="Calibri" w:cs="Arial"/>
                <w:color w:val="000000"/>
                <w:lang w:eastAsia="en-IE"/>
              </w:rPr>
            </w:pPr>
            <w:r w:rsidRPr="00C44BA0">
              <w:rPr>
                <w:rFonts w:eastAsia="Calibri" w:cs="Arial"/>
                <w:b/>
                <w:bCs/>
                <w:color w:val="000000"/>
                <w:lang w:eastAsia="en-IE"/>
              </w:rPr>
              <w:t xml:space="preserve">Candidates must demonstrate particular experience deemed necessary for safe and effective performance in the role </w:t>
            </w:r>
          </w:p>
          <w:p w14:paraId="200428E1" w14:textId="77777777" w:rsidR="007B09E3" w:rsidRPr="00C44BA0" w:rsidRDefault="007B09E3" w:rsidP="007B09E3">
            <w:pPr>
              <w:numPr>
                <w:ilvl w:val="0"/>
                <w:numId w:val="45"/>
              </w:numPr>
              <w:autoSpaceDE w:val="0"/>
              <w:autoSpaceDN w:val="0"/>
              <w:adjustRightInd w:val="0"/>
              <w:spacing w:after="0" w:line="240" w:lineRule="auto"/>
              <w:jc w:val="both"/>
              <w:rPr>
                <w:rFonts w:eastAsia="Calibri" w:cs="Arial"/>
                <w:color w:val="000000"/>
                <w:lang w:eastAsia="en-IE"/>
              </w:rPr>
            </w:pPr>
            <w:r>
              <w:rPr>
                <w:rFonts w:eastAsia="Calibri" w:cs="Arial"/>
                <w:color w:val="000000"/>
                <w:lang w:eastAsia="en-IE"/>
              </w:rPr>
              <w:t xml:space="preserve">Demonstrate depth and breadth of experience in managing health related problems associated with drugs and alcohol misuse </w:t>
            </w:r>
          </w:p>
          <w:p w14:paraId="7008FA6B" w14:textId="38A342A7" w:rsidR="00BD1F8C" w:rsidRPr="00BD1F8C" w:rsidRDefault="00BD1F8C" w:rsidP="00BD1F8C">
            <w:pPr>
              <w:spacing w:line="276" w:lineRule="auto"/>
              <w:jc w:val="both"/>
              <w:rPr>
                <w:rFonts w:cs="Arial"/>
                <w:b/>
                <w:u w:val="single"/>
              </w:rPr>
            </w:pPr>
          </w:p>
        </w:tc>
      </w:tr>
    </w:tbl>
    <w:p w14:paraId="1BE9A493" w14:textId="77777777" w:rsidR="00BD1F8C" w:rsidRDefault="00BD1F8C" w:rsidP="00436CA9">
      <w:pPr>
        <w:widowControl w:val="0"/>
        <w:tabs>
          <w:tab w:val="left" w:pos="720"/>
          <w:tab w:val="center" w:pos="4513"/>
          <w:tab w:val="right" w:pos="9026"/>
        </w:tabs>
        <w:autoSpaceDE w:val="0"/>
        <w:autoSpaceDN w:val="0"/>
        <w:adjustRightInd w:val="0"/>
        <w:spacing w:after="120" w:line="360" w:lineRule="auto"/>
        <w:rPr>
          <w:rFonts w:eastAsia="Times New Roman" w:cs="Arial"/>
          <w:sz w:val="22"/>
          <w:lang w:eastAsia="en-IE"/>
        </w:rPr>
      </w:pPr>
    </w:p>
    <w:p w14:paraId="08161956" w14:textId="77777777" w:rsidR="00BD1F8C" w:rsidRDefault="00BD1F8C" w:rsidP="00436CA9">
      <w:pPr>
        <w:widowControl w:val="0"/>
        <w:tabs>
          <w:tab w:val="left" w:pos="720"/>
          <w:tab w:val="center" w:pos="4513"/>
          <w:tab w:val="right" w:pos="9026"/>
        </w:tabs>
        <w:autoSpaceDE w:val="0"/>
        <w:autoSpaceDN w:val="0"/>
        <w:adjustRightInd w:val="0"/>
        <w:spacing w:after="120" w:line="360" w:lineRule="auto"/>
        <w:rPr>
          <w:rFonts w:eastAsia="Times New Roman" w:cs="Arial"/>
          <w:sz w:val="22"/>
          <w:lang w:eastAsia="en-IE"/>
        </w:rPr>
      </w:pPr>
    </w:p>
    <w:p w14:paraId="14CA0969" w14:textId="19F92630" w:rsidR="00612A9A" w:rsidRPr="00436CA9" w:rsidRDefault="00612A9A" w:rsidP="00436CA9">
      <w:pPr>
        <w:spacing w:after="120" w:line="360" w:lineRule="auto"/>
        <w:rPr>
          <w:rFonts w:cs="Arial"/>
          <w:sz w:val="22"/>
        </w:rPr>
      </w:pPr>
      <w:r w:rsidRPr="00436CA9">
        <w:rPr>
          <w:rFonts w:cs="Arial"/>
          <w:sz w:val="22"/>
        </w:rPr>
        <w:br w:type="page"/>
      </w:r>
    </w:p>
    <w:p w14:paraId="02D6CE52" w14:textId="37E56A65" w:rsidR="003C75C7" w:rsidRPr="00E34985" w:rsidRDefault="002E719E" w:rsidP="00E34985">
      <w:pPr>
        <w:pStyle w:val="Heading2"/>
        <w:spacing w:before="40" w:line="259" w:lineRule="auto"/>
        <w:rPr>
          <w:rFonts w:eastAsia="Times New Roman"/>
          <w:b w:val="0"/>
          <w:color w:val="000000" w:themeColor="text1"/>
          <w:sz w:val="22"/>
          <w:szCs w:val="22"/>
          <w:lang w:val="en-GB" w:eastAsia="zh-CN"/>
        </w:rPr>
      </w:pPr>
      <w:bookmarkStart w:id="20" w:name="_Appendix_2:_Applicant"/>
      <w:bookmarkStart w:id="21" w:name="_Toc210212402"/>
      <w:bookmarkEnd w:id="20"/>
      <w:r w:rsidRPr="00E34985">
        <w:rPr>
          <w:rFonts w:eastAsia="Times New Roman"/>
          <w:b w:val="0"/>
          <w:color w:val="000000" w:themeColor="text1"/>
          <w:sz w:val="22"/>
          <w:szCs w:val="22"/>
          <w:lang w:val="en-GB" w:eastAsia="zh-CN"/>
        </w:rPr>
        <w:lastRenderedPageBreak/>
        <w:t xml:space="preserve">Appendix 2: </w:t>
      </w:r>
      <w:r w:rsidR="0067555F" w:rsidRPr="00E34985">
        <w:rPr>
          <w:rFonts w:eastAsia="Times New Roman"/>
          <w:b w:val="0"/>
          <w:color w:val="000000" w:themeColor="text1"/>
          <w:sz w:val="22"/>
          <w:szCs w:val="22"/>
          <w:lang w:val="en-GB" w:eastAsia="zh-CN"/>
        </w:rPr>
        <w:t>EEA,</w:t>
      </w:r>
      <w:r w:rsidR="003C75C7" w:rsidRPr="00E34985">
        <w:rPr>
          <w:rFonts w:eastAsia="Times New Roman"/>
          <w:b w:val="0"/>
          <w:color w:val="000000" w:themeColor="text1"/>
          <w:sz w:val="22"/>
          <w:szCs w:val="22"/>
          <w:lang w:val="en-GB" w:eastAsia="zh-CN"/>
        </w:rPr>
        <w:t xml:space="preserve"> Swiss, British </w:t>
      </w:r>
      <w:r w:rsidR="004021A4" w:rsidRPr="00E34985">
        <w:rPr>
          <w:rFonts w:eastAsia="Times New Roman"/>
          <w:b w:val="0"/>
          <w:color w:val="000000" w:themeColor="text1"/>
          <w:sz w:val="22"/>
          <w:szCs w:val="22"/>
          <w:lang w:val="en-GB" w:eastAsia="zh-CN"/>
        </w:rPr>
        <w:t>and</w:t>
      </w:r>
      <w:r w:rsidR="003C75C7" w:rsidRPr="00E34985">
        <w:rPr>
          <w:rFonts w:eastAsia="Times New Roman"/>
          <w:b w:val="0"/>
          <w:color w:val="000000" w:themeColor="text1"/>
          <w:sz w:val="22"/>
          <w:szCs w:val="22"/>
          <w:lang w:val="en-GB" w:eastAsia="zh-CN"/>
        </w:rPr>
        <w:t xml:space="preserve"> </w:t>
      </w:r>
      <w:r w:rsidR="009646AB">
        <w:rPr>
          <w:rFonts w:eastAsia="Times New Roman"/>
          <w:b w:val="0"/>
          <w:color w:val="000000" w:themeColor="text1"/>
          <w:sz w:val="22"/>
          <w:szCs w:val="22"/>
          <w:lang w:val="en-GB" w:eastAsia="zh-CN"/>
        </w:rPr>
        <w:t>n</w:t>
      </w:r>
      <w:r w:rsidR="003C75C7" w:rsidRPr="00E34985">
        <w:rPr>
          <w:rFonts w:eastAsia="Times New Roman"/>
          <w:b w:val="0"/>
          <w:color w:val="000000" w:themeColor="text1"/>
          <w:sz w:val="22"/>
          <w:szCs w:val="22"/>
          <w:lang w:val="en-GB" w:eastAsia="zh-CN"/>
        </w:rPr>
        <w:t xml:space="preserve">on-EEA </w:t>
      </w:r>
      <w:r w:rsidR="009646AB">
        <w:rPr>
          <w:rFonts w:eastAsia="Times New Roman"/>
          <w:b w:val="0"/>
          <w:color w:val="000000" w:themeColor="text1"/>
          <w:sz w:val="22"/>
          <w:szCs w:val="22"/>
          <w:lang w:val="en-GB" w:eastAsia="zh-CN"/>
        </w:rPr>
        <w:t>a</w:t>
      </w:r>
      <w:r w:rsidR="003C75C7" w:rsidRPr="00E34985">
        <w:rPr>
          <w:rFonts w:eastAsia="Times New Roman"/>
          <w:b w:val="0"/>
          <w:color w:val="000000" w:themeColor="text1"/>
          <w:sz w:val="22"/>
          <w:szCs w:val="22"/>
          <w:lang w:val="en-GB" w:eastAsia="zh-CN"/>
        </w:rPr>
        <w:t>pplicants</w:t>
      </w:r>
      <w:bookmarkEnd w:id="21"/>
      <w:r w:rsidR="003C75C7" w:rsidRPr="00E34985">
        <w:rPr>
          <w:rFonts w:eastAsia="Times New Roman"/>
          <w:b w:val="0"/>
          <w:color w:val="000000" w:themeColor="text1"/>
          <w:sz w:val="22"/>
          <w:szCs w:val="22"/>
          <w:lang w:val="en-GB" w:eastAsia="zh-CN"/>
        </w:rPr>
        <w:t xml:space="preserve"> </w:t>
      </w:r>
    </w:p>
    <w:p w14:paraId="440476C8" w14:textId="4743454B" w:rsidR="003C75C7" w:rsidRPr="00436CA9" w:rsidRDefault="003C75C7" w:rsidP="00436CA9">
      <w:pPr>
        <w:spacing w:after="120" w:line="360" w:lineRule="auto"/>
        <w:rPr>
          <w:rFonts w:cs="Arial"/>
          <w:sz w:val="22"/>
        </w:rPr>
      </w:pPr>
      <w:r w:rsidRPr="00436CA9">
        <w:rPr>
          <w:rFonts w:cs="Arial"/>
          <w:sz w:val="22"/>
        </w:rPr>
        <w:t>(i) Applicants who are EEA</w:t>
      </w:r>
      <w:r w:rsidR="00B31FAA" w:rsidRPr="00436CA9">
        <w:rPr>
          <w:rFonts w:cs="Arial"/>
          <w:sz w:val="22"/>
        </w:rPr>
        <w:t>,</w:t>
      </w:r>
      <w:r w:rsidRPr="00436CA9">
        <w:rPr>
          <w:rFonts w:cs="Arial"/>
          <w:sz w:val="22"/>
        </w:rPr>
        <w:t xml:space="preserve"> Swiss</w:t>
      </w:r>
      <w:r w:rsidR="00B31FAA" w:rsidRPr="00436CA9">
        <w:rPr>
          <w:rFonts w:cs="Arial"/>
          <w:sz w:val="22"/>
        </w:rPr>
        <w:t>,</w:t>
      </w:r>
      <w:r w:rsidR="004021A4" w:rsidRPr="00436CA9">
        <w:rPr>
          <w:rFonts w:cs="Arial"/>
          <w:sz w:val="22"/>
        </w:rPr>
        <w:t xml:space="preserve"> </w:t>
      </w:r>
      <w:r w:rsidRPr="00436CA9">
        <w:rPr>
          <w:rFonts w:cs="Arial"/>
          <w:sz w:val="22"/>
        </w:rPr>
        <w:t xml:space="preserve">or British </w:t>
      </w:r>
      <w:r w:rsidR="0062775A" w:rsidRPr="00436CA9">
        <w:rPr>
          <w:rFonts w:cs="Arial"/>
          <w:sz w:val="22"/>
        </w:rPr>
        <w:t>citizens</w:t>
      </w:r>
      <w:r w:rsidRPr="00436CA9">
        <w:rPr>
          <w:rFonts w:cs="Arial"/>
          <w:sz w:val="22"/>
        </w:rPr>
        <w:t xml:space="preserve"> do not require work permits / visas</w:t>
      </w:r>
    </w:p>
    <w:p w14:paraId="7A4DABB2" w14:textId="0DAC61A3" w:rsidR="003C75C7" w:rsidRPr="00436CA9" w:rsidRDefault="003C75C7" w:rsidP="00436CA9">
      <w:pPr>
        <w:spacing w:after="120" w:line="360" w:lineRule="auto"/>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36CA9" w:rsidRDefault="003C75C7" w:rsidP="00436CA9">
      <w:pPr>
        <w:spacing w:after="120" w:line="360" w:lineRule="auto"/>
        <w:rPr>
          <w:rFonts w:cs="Arial"/>
          <w:sz w:val="22"/>
        </w:rPr>
      </w:pPr>
      <w:r w:rsidRPr="00436CA9">
        <w:rPr>
          <w:rFonts w:cs="Arial"/>
          <w:sz w:val="22"/>
        </w:rPr>
        <w:t xml:space="preserve">(ii) </w:t>
      </w:r>
      <w:r w:rsidR="00A43B98" w:rsidRPr="00436CA9">
        <w:rPr>
          <w:rFonts w:cs="Arial"/>
          <w:sz w:val="22"/>
        </w:rPr>
        <w:t xml:space="preserve">Non-European Economic Area Applicants </w:t>
      </w:r>
      <w:r w:rsidR="00FA3B0F" w:rsidRPr="00436CA9">
        <w:rPr>
          <w:rFonts w:cs="Arial"/>
          <w:sz w:val="22"/>
        </w:rPr>
        <w:t>resident in</w:t>
      </w:r>
      <w:r w:rsidR="00A43B98" w:rsidRPr="00436CA9">
        <w:rPr>
          <w:rFonts w:cs="Arial"/>
          <w:sz w:val="22"/>
        </w:rPr>
        <w:t xml:space="preserve"> the State</w:t>
      </w:r>
    </w:p>
    <w:p w14:paraId="3D7E5E1A" w14:textId="2E1DCB40" w:rsidR="001F1F70" w:rsidRPr="00436CA9" w:rsidRDefault="00FA3B0F" w:rsidP="00436CA9">
      <w:pPr>
        <w:spacing w:after="120" w:line="360" w:lineRule="auto"/>
        <w:rPr>
          <w:rFonts w:cs="Arial"/>
          <w:sz w:val="22"/>
        </w:rPr>
      </w:pPr>
      <w:r w:rsidRPr="00436CA9">
        <w:rPr>
          <w:rFonts w:cs="Arial"/>
          <w:sz w:val="22"/>
        </w:rPr>
        <w:t>To</w:t>
      </w:r>
      <w:r w:rsidR="001F1F70" w:rsidRPr="00436CA9">
        <w:rPr>
          <w:rFonts w:cs="Arial"/>
          <w:sz w:val="22"/>
        </w:rPr>
        <w:t xml:space="preserve"> process your application it </w:t>
      </w:r>
      <w:r w:rsidRPr="00436CA9">
        <w:rPr>
          <w:rFonts w:cs="Arial"/>
          <w:sz w:val="22"/>
        </w:rPr>
        <w:t>is</w:t>
      </w:r>
      <w:r w:rsidR="001F1F70" w:rsidRPr="00436CA9">
        <w:rPr>
          <w:rFonts w:cs="Arial"/>
          <w:sz w:val="22"/>
        </w:rPr>
        <w:t xml:space="preserve"> necessary for you to submit the following documentation:</w:t>
      </w:r>
    </w:p>
    <w:p w14:paraId="7F70B035" w14:textId="3C439316" w:rsidR="00A92CFC" w:rsidRPr="00436CA9" w:rsidRDefault="00A92CFC" w:rsidP="00436CA9">
      <w:pPr>
        <w:pStyle w:val="ListParagraph"/>
        <w:numPr>
          <w:ilvl w:val="0"/>
          <w:numId w:val="31"/>
        </w:numPr>
        <w:spacing w:after="120" w:line="360" w:lineRule="auto"/>
        <w:rPr>
          <w:rFonts w:cs="Arial"/>
          <w:bCs/>
          <w:sz w:val="22"/>
        </w:rPr>
      </w:pPr>
      <w:r w:rsidRPr="00436CA9">
        <w:rPr>
          <w:rFonts w:cs="Arial"/>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6CA9">
        <w:rPr>
          <w:rFonts w:cs="Arial"/>
          <w:bCs/>
          <w:sz w:val="22"/>
        </w:rPr>
        <w:t>.</w:t>
      </w:r>
    </w:p>
    <w:p w14:paraId="2124CF2D" w14:textId="638F4AA7" w:rsidR="00A92CFC" w:rsidRPr="00436CA9" w:rsidRDefault="00A92CFC" w:rsidP="00436CA9">
      <w:pPr>
        <w:spacing w:after="120" w:line="360" w:lineRule="auto"/>
        <w:ind w:left="360" w:firstLine="360"/>
        <w:rPr>
          <w:rFonts w:cs="Arial"/>
          <w:bCs/>
          <w:sz w:val="22"/>
        </w:rPr>
      </w:pPr>
      <w:r w:rsidRPr="00436CA9">
        <w:rPr>
          <w:rFonts w:cs="Arial"/>
          <w:bCs/>
          <w:sz w:val="22"/>
        </w:rPr>
        <w:t>Or</w:t>
      </w:r>
    </w:p>
    <w:p w14:paraId="1C2CB6CF" w14:textId="099720DC" w:rsidR="00A92CFC" w:rsidRPr="00436CA9" w:rsidRDefault="00A92CFC" w:rsidP="00436CA9">
      <w:pPr>
        <w:spacing w:after="120" w:line="360" w:lineRule="auto"/>
        <w:ind w:left="720"/>
        <w:rPr>
          <w:rFonts w:cs="Arial"/>
          <w:sz w:val="22"/>
        </w:rPr>
      </w:pPr>
      <w:r w:rsidRPr="00436CA9">
        <w:rPr>
          <w:rFonts w:cs="Arial"/>
          <w:sz w:val="22"/>
        </w:rPr>
        <w:t>A scanned copy of your current Irish Residence Permit showing Stamp 1, Stamp 1G, Stamp 4, Stamp 5, or Stamp 6.</w:t>
      </w:r>
    </w:p>
    <w:p w14:paraId="23D013D5" w14:textId="543AA2B8" w:rsidR="00A92CFC" w:rsidRPr="00436CA9" w:rsidRDefault="00A92CFC" w:rsidP="00436CA9">
      <w:pPr>
        <w:pStyle w:val="ListParagraph"/>
        <w:spacing w:after="120" w:line="360" w:lineRule="auto"/>
        <w:jc w:val="center"/>
        <w:rPr>
          <w:rFonts w:cs="Arial"/>
          <w:bCs/>
          <w:sz w:val="22"/>
        </w:rPr>
      </w:pPr>
      <w:r w:rsidRPr="00436CA9">
        <w:rPr>
          <w:rFonts w:cs="Arial"/>
          <w:bCs/>
          <w:sz w:val="22"/>
        </w:rPr>
        <w:t>OR</w:t>
      </w:r>
    </w:p>
    <w:p w14:paraId="68814ACD" w14:textId="77777777" w:rsidR="00AD732D" w:rsidRPr="00436CA9" w:rsidRDefault="00AD732D" w:rsidP="00436CA9">
      <w:pPr>
        <w:pStyle w:val="ListParagraph"/>
        <w:spacing w:after="120" w:line="360" w:lineRule="auto"/>
        <w:jc w:val="center"/>
        <w:rPr>
          <w:rFonts w:cs="Arial"/>
          <w:sz w:val="22"/>
        </w:rPr>
      </w:pPr>
    </w:p>
    <w:p w14:paraId="0095A3FB" w14:textId="36F7C526" w:rsidR="00A92CFC" w:rsidRPr="00436CA9" w:rsidRDefault="00A92CFC" w:rsidP="00436CA9">
      <w:pPr>
        <w:pStyle w:val="ListParagraph"/>
        <w:numPr>
          <w:ilvl w:val="0"/>
          <w:numId w:val="31"/>
        </w:numPr>
        <w:spacing w:after="120" w:line="360" w:lineRule="auto"/>
        <w:ind w:left="714" w:hanging="357"/>
        <w:rPr>
          <w:rFonts w:cs="Arial"/>
          <w:sz w:val="22"/>
        </w:rPr>
      </w:pPr>
      <w:r w:rsidRPr="00436CA9">
        <w:rPr>
          <w:rFonts w:cs="Arial"/>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436CA9" w:rsidRDefault="00A92CFC" w:rsidP="00436CA9">
      <w:pPr>
        <w:spacing w:after="120" w:line="360" w:lineRule="auto"/>
        <w:ind w:firstLine="720"/>
        <w:rPr>
          <w:rFonts w:cs="Arial"/>
          <w:bCs/>
          <w:sz w:val="22"/>
        </w:rPr>
      </w:pPr>
      <w:r w:rsidRPr="00436CA9">
        <w:rPr>
          <w:rFonts w:cs="Arial"/>
          <w:bCs/>
          <w:sz w:val="22"/>
        </w:rPr>
        <w:t>Or</w:t>
      </w:r>
    </w:p>
    <w:p w14:paraId="7F049CDE" w14:textId="77777777" w:rsidR="00A92CFC" w:rsidRPr="00436CA9" w:rsidRDefault="00A92CFC" w:rsidP="00436CA9">
      <w:pPr>
        <w:pStyle w:val="ListParagraph"/>
        <w:spacing w:after="120" w:line="360" w:lineRule="auto"/>
        <w:rPr>
          <w:rFonts w:cs="Arial"/>
          <w:sz w:val="22"/>
        </w:rPr>
      </w:pPr>
      <w:r w:rsidRPr="00436CA9">
        <w:rPr>
          <w:rFonts w:cs="Arial"/>
          <w:sz w:val="22"/>
        </w:rPr>
        <w:t>A scanned copy of both the front and back of your current Irish Residence Permit (IRP) showing Stamp 1G and your Marriage/Civil Partnership Certificate.</w:t>
      </w:r>
    </w:p>
    <w:p w14:paraId="6F02EDE3" w14:textId="77777777" w:rsidR="00A92CFC" w:rsidRPr="00436CA9" w:rsidRDefault="00A92CFC" w:rsidP="00436CA9">
      <w:pPr>
        <w:spacing w:after="120" w:line="360" w:lineRule="auto"/>
        <w:ind w:firstLine="720"/>
        <w:rPr>
          <w:rFonts w:cs="Arial"/>
          <w:bCs/>
          <w:sz w:val="22"/>
        </w:rPr>
      </w:pPr>
      <w:r w:rsidRPr="00436CA9">
        <w:rPr>
          <w:rFonts w:cs="Arial"/>
          <w:bCs/>
          <w:sz w:val="22"/>
        </w:rPr>
        <w:t>And</w:t>
      </w:r>
    </w:p>
    <w:p w14:paraId="5E6D2203" w14:textId="77777777" w:rsidR="00A92CFC" w:rsidRPr="00436CA9" w:rsidRDefault="00A92CFC" w:rsidP="00436CA9">
      <w:pPr>
        <w:spacing w:after="120" w:line="360" w:lineRule="auto"/>
        <w:ind w:left="720"/>
        <w:rPr>
          <w:rFonts w:cs="Arial"/>
          <w:sz w:val="22"/>
        </w:rPr>
      </w:pPr>
      <w:r w:rsidRPr="00436CA9">
        <w:rPr>
          <w:rFonts w:cs="Arial"/>
          <w:sz w:val="22"/>
        </w:rPr>
        <w:t xml:space="preserve">A scanned copy of your spouse’s passport showing their identification and current immigration stamp </w:t>
      </w:r>
      <w:r w:rsidRPr="00436CA9">
        <w:rPr>
          <w:rFonts w:cs="Arial"/>
          <w:bCs/>
          <w:sz w:val="22"/>
        </w:rPr>
        <w:t>and</w:t>
      </w:r>
      <w:r w:rsidRPr="00436CA9">
        <w:rPr>
          <w:rFonts w:cs="Arial"/>
          <w:sz w:val="22"/>
        </w:rPr>
        <w:t xml:space="preserve"> a copy of their Critical Skills Employment Permit.</w:t>
      </w:r>
    </w:p>
    <w:p w14:paraId="7DF3F4A9" w14:textId="77777777" w:rsidR="00A92CFC" w:rsidRPr="00436CA9" w:rsidRDefault="00A92CFC" w:rsidP="00436CA9">
      <w:pPr>
        <w:pStyle w:val="ListParagraph"/>
        <w:spacing w:after="120" w:line="360" w:lineRule="auto"/>
        <w:ind w:left="0" w:firstLine="720"/>
        <w:rPr>
          <w:rFonts w:cs="Arial"/>
          <w:sz w:val="22"/>
        </w:rPr>
      </w:pPr>
      <w:r w:rsidRPr="00436CA9">
        <w:rPr>
          <w:rFonts w:cs="Arial"/>
          <w:bCs/>
          <w:sz w:val="22"/>
        </w:rPr>
        <w:t>Or</w:t>
      </w:r>
    </w:p>
    <w:p w14:paraId="12FDFD98" w14:textId="44A28E11" w:rsidR="00A92CFC" w:rsidRPr="00436CA9" w:rsidRDefault="00A92CFC" w:rsidP="00436CA9">
      <w:pPr>
        <w:spacing w:after="120" w:line="360" w:lineRule="auto"/>
        <w:ind w:left="720"/>
        <w:rPr>
          <w:rFonts w:cs="Arial"/>
          <w:sz w:val="22"/>
        </w:rPr>
      </w:pPr>
      <w:r w:rsidRPr="00436CA9">
        <w:rPr>
          <w:rFonts w:cs="Arial"/>
          <w:sz w:val="22"/>
        </w:rPr>
        <w:t xml:space="preserve">A scanned copy of both the front and back of your spouse’s current Irish Residence Permit showing Stamp 4 </w:t>
      </w:r>
      <w:r w:rsidRPr="00436CA9">
        <w:rPr>
          <w:rFonts w:cs="Arial"/>
          <w:bCs/>
          <w:sz w:val="22"/>
        </w:rPr>
        <w:t>and</w:t>
      </w:r>
      <w:r w:rsidRPr="00436CA9">
        <w:rPr>
          <w:rFonts w:cs="Arial"/>
          <w:sz w:val="22"/>
        </w:rPr>
        <w:t xml:space="preserve"> a copy of their Critical Skills Employment Permit.</w:t>
      </w:r>
    </w:p>
    <w:p w14:paraId="34F66FFC" w14:textId="77777777" w:rsidR="00A92CFC" w:rsidRPr="00436CA9" w:rsidRDefault="00A92CFC" w:rsidP="00436CA9">
      <w:pPr>
        <w:spacing w:after="120" w:line="360" w:lineRule="auto"/>
        <w:ind w:firstLine="720"/>
        <w:rPr>
          <w:rFonts w:cs="Arial"/>
          <w:i/>
          <w:iCs/>
          <w:sz w:val="22"/>
        </w:rPr>
      </w:pPr>
      <w:r w:rsidRPr="00436CA9">
        <w:rPr>
          <w:rFonts w:cs="Arial"/>
          <w:bCs/>
          <w:sz w:val="22"/>
        </w:rPr>
        <w:t>Or</w:t>
      </w:r>
    </w:p>
    <w:p w14:paraId="6D32E020" w14:textId="437D5387" w:rsidR="00A92CFC" w:rsidRPr="00FD2F5B" w:rsidRDefault="00A92CFC" w:rsidP="00FD2F5B">
      <w:pPr>
        <w:spacing w:after="120" w:line="360" w:lineRule="auto"/>
        <w:ind w:left="720"/>
        <w:rPr>
          <w:rFonts w:cs="Arial"/>
          <w:sz w:val="22"/>
        </w:rPr>
      </w:pPr>
      <w:r w:rsidRPr="00436CA9">
        <w:rPr>
          <w:rFonts w:cs="Arial"/>
          <w:sz w:val="22"/>
        </w:rPr>
        <w:lastRenderedPageBreak/>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7D799F67" w14:textId="36209ACC" w:rsidR="00A92CFC" w:rsidRPr="00436CA9" w:rsidRDefault="00EE4337" w:rsidP="00436CA9">
      <w:pPr>
        <w:spacing w:after="120" w:line="360" w:lineRule="auto"/>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436CA9">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22" w:anchor="783c0f58d65d5b335" w:history="1">
        <w:r w:rsidRPr="00EE4337">
          <w:rPr>
            <w:rStyle w:val="Hyperlink"/>
            <w:rFonts w:cs="Arial"/>
            <w:spacing w:val="3"/>
            <w:sz w:val="22"/>
            <w:shd w:val="clear" w:color="auto" w:fill="FFFFFF"/>
          </w:rPr>
          <w:t>Department of Justice Immigration Permissions</w:t>
        </w:r>
      </w:hyperlink>
    </w:p>
    <w:p w14:paraId="579D5A91" w14:textId="31308277" w:rsidR="00BB11C9" w:rsidRPr="00436CA9" w:rsidRDefault="00A1248C" w:rsidP="00436CA9">
      <w:pPr>
        <w:spacing w:after="120" w:line="360" w:lineRule="auto"/>
        <w:rPr>
          <w:rFonts w:cs="Arial"/>
          <w:sz w:val="22"/>
        </w:rPr>
      </w:pPr>
      <w:r w:rsidRPr="00436CA9">
        <w:rPr>
          <w:rFonts w:cs="Arial"/>
          <w:sz w:val="22"/>
        </w:rPr>
        <w:t>N</w:t>
      </w:r>
      <w:r w:rsidR="001F1F70" w:rsidRPr="00436CA9">
        <w:rPr>
          <w:rFonts w:cs="Arial"/>
          <w:sz w:val="22"/>
        </w:rPr>
        <w:t xml:space="preserve">ote: The HSE welcomes applications from qualified </w:t>
      </w:r>
      <w:r w:rsidR="00005C09" w:rsidRPr="00436CA9">
        <w:rPr>
          <w:rFonts w:cs="Arial"/>
          <w:sz w:val="22"/>
        </w:rPr>
        <w:t>n</w:t>
      </w:r>
      <w:r w:rsidR="00EE4337">
        <w:rPr>
          <w:rFonts w:cs="Arial"/>
          <w:sz w:val="22"/>
        </w:rPr>
        <w:t>on-EEA c</w:t>
      </w:r>
      <w:r w:rsidR="001F1F70" w:rsidRPr="00436CA9">
        <w:rPr>
          <w:rFonts w:cs="Arial"/>
          <w:sz w:val="22"/>
        </w:rPr>
        <w:t>iti</w:t>
      </w:r>
      <w:r w:rsidR="00EE4337">
        <w:rPr>
          <w:rFonts w:cs="Arial"/>
          <w:sz w:val="22"/>
        </w:rPr>
        <w:t xml:space="preserve">zens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22A99D1C" w14:textId="3DC970AC" w:rsidR="003C75C7"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22" w:name="_Appendix_4:_Clearances"/>
      <w:bookmarkStart w:id="23" w:name="_Toc210212403"/>
      <w:bookmarkEnd w:id="22"/>
      <w:r w:rsidRPr="00E34985">
        <w:rPr>
          <w:rFonts w:eastAsia="Times New Roman"/>
          <w:b w:val="0"/>
          <w:color w:val="000000" w:themeColor="text1"/>
          <w:sz w:val="22"/>
          <w:szCs w:val="22"/>
          <w:lang w:val="en-GB" w:eastAsia="zh-CN"/>
        </w:rPr>
        <w:lastRenderedPageBreak/>
        <w:t>Appendix 3</w:t>
      </w:r>
      <w:r w:rsidR="002E719E" w:rsidRPr="00E34985">
        <w:rPr>
          <w:rFonts w:eastAsia="Times New Roman"/>
          <w:b w:val="0"/>
          <w:color w:val="000000" w:themeColor="text1"/>
          <w:sz w:val="22"/>
          <w:szCs w:val="22"/>
          <w:lang w:val="en-GB" w:eastAsia="zh-CN"/>
        </w:rPr>
        <w:t xml:space="preserve">: </w:t>
      </w:r>
      <w:r w:rsidR="003C75C7" w:rsidRPr="00E34985">
        <w:rPr>
          <w:rFonts w:eastAsia="Times New Roman"/>
          <w:b w:val="0"/>
          <w:color w:val="000000" w:themeColor="text1"/>
          <w:sz w:val="22"/>
          <w:szCs w:val="22"/>
          <w:lang w:val="en-GB" w:eastAsia="zh-CN"/>
        </w:rPr>
        <w:t>Clearances</w:t>
      </w:r>
      <w:bookmarkEnd w:id="23"/>
    </w:p>
    <w:p w14:paraId="07C2E1B8" w14:textId="1E4F164C"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34EDF648"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05DCC32A" w14:textId="119617CB" w:rsidR="003C75C7" w:rsidRPr="00436CA9" w:rsidRDefault="003C75C7" w:rsidP="00436CA9">
      <w:pPr>
        <w:spacing w:after="120" w:line="360" w:lineRule="auto"/>
        <w:rPr>
          <w:rFonts w:cs="Arial"/>
          <w:sz w:val="22"/>
        </w:rPr>
      </w:pPr>
      <w:r w:rsidRPr="00436CA9">
        <w:rPr>
          <w:rFonts w:cs="Arial"/>
          <w:sz w:val="22"/>
        </w:rPr>
        <w:t>Note: 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256B96F7" w14:textId="77777777" w:rsidR="003C75C7" w:rsidRPr="00436CA9" w:rsidRDefault="003C75C7" w:rsidP="00436CA9">
      <w:pPr>
        <w:spacing w:after="120" w:line="360" w:lineRule="auto"/>
        <w:ind w:left="-357" w:firstLine="357"/>
        <w:rPr>
          <w:rFonts w:cs="Arial"/>
          <w:sz w:val="22"/>
        </w:rPr>
      </w:pPr>
      <w:r w:rsidRPr="00436CA9">
        <w:rPr>
          <w:rFonts w:cs="Arial"/>
          <w:sz w:val="22"/>
        </w:rPr>
        <w:t>United Kingdom</w:t>
      </w:r>
    </w:p>
    <w:p w14:paraId="2B8B3D26" w14:textId="28DDD206" w:rsidR="003C75C7" w:rsidRPr="00EE4337" w:rsidRDefault="00EE4337" w:rsidP="00436CA9">
      <w:pPr>
        <w:pStyle w:val="ListParagraph"/>
        <w:numPr>
          <w:ilvl w:val="0"/>
          <w:numId w:val="35"/>
        </w:numPr>
        <w:spacing w:after="120" w:line="360" w:lineRule="auto"/>
        <w:rPr>
          <w:rFonts w:cs="Arial"/>
          <w:sz w:val="22"/>
          <w:u w:val="single"/>
        </w:rPr>
      </w:pPr>
      <w:hyperlink r:id="rId23" w:history="1">
        <w:r>
          <w:rPr>
            <w:rStyle w:val="Hyperlink"/>
            <w:rFonts w:cs="Arial"/>
            <w:sz w:val="22"/>
          </w:rPr>
          <w:t>ACRO criminal records office</w:t>
        </w:r>
      </w:hyperlink>
      <w:r w:rsidR="00EC4CC9" w:rsidRPr="00EE4337">
        <w:rPr>
          <w:rFonts w:cs="Arial"/>
          <w:sz w:val="22"/>
          <w:u w:val="single"/>
        </w:rPr>
        <w:t xml:space="preserve"> </w:t>
      </w:r>
    </w:p>
    <w:p w14:paraId="17B5B638" w14:textId="740D84B9" w:rsidR="003C75C7" w:rsidRPr="00436CA9" w:rsidRDefault="00745CEC" w:rsidP="00436CA9">
      <w:pPr>
        <w:pStyle w:val="ListParagraph"/>
        <w:numPr>
          <w:ilvl w:val="0"/>
          <w:numId w:val="35"/>
        </w:numPr>
        <w:spacing w:after="120" w:line="360" w:lineRule="auto"/>
        <w:rPr>
          <w:rFonts w:cs="Arial"/>
          <w:sz w:val="22"/>
        </w:rPr>
      </w:pPr>
      <w:hyperlink r:id="rId24" w:history="1">
        <w:r w:rsidRPr="00EE4337">
          <w:rPr>
            <w:rStyle w:val="Hyperlink"/>
            <w:rFonts w:cs="Arial"/>
            <w:sz w:val="22"/>
          </w:rPr>
          <w:t>Find a police force | Police.uk</w:t>
        </w:r>
      </w:hyperlink>
      <w:r w:rsidRPr="00436CA9">
        <w:rPr>
          <w:rFonts w:cs="Arial"/>
          <w:sz w:val="22"/>
        </w:rPr>
        <w:t xml:space="preserve"> </w:t>
      </w:r>
      <w:r w:rsidR="003C75C7" w:rsidRPr="00436CA9">
        <w:rPr>
          <w:rFonts w:cs="Arial"/>
          <w:sz w:val="22"/>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436CA9" w:rsidRDefault="00A1248C" w:rsidP="00436CA9">
      <w:pPr>
        <w:pStyle w:val="ListParagraph"/>
        <w:numPr>
          <w:ilvl w:val="0"/>
          <w:numId w:val="35"/>
        </w:numPr>
        <w:spacing w:after="120" w:line="360" w:lineRule="auto"/>
        <w:rPr>
          <w:rFonts w:cs="Arial"/>
          <w:sz w:val="22"/>
        </w:rPr>
      </w:pPr>
      <w:hyperlink r:id="rId25" w:history="1">
        <w:r w:rsidRPr="00EE4337">
          <w:rPr>
            <w:rStyle w:val="Hyperlink"/>
            <w:rFonts w:cs="Arial"/>
            <w:sz w:val="22"/>
          </w:rPr>
          <w:t>Finding a job - GOV.UK</w:t>
        </w:r>
      </w:hyperlink>
      <w:r w:rsidR="00745CEC" w:rsidRPr="00436CA9">
        <w:rPr>
          <w:rFonts w:cs="Arial"/>
          <w:sz w:val="22"/>
        </w:rPr>
        <w:t xml:space="preserve"> </w:t>
      </w:r>
      <w:r w:rsidR="003C75C7" w:rsidRPr="00436CA9">
        <w:rPr>
          <w:rFonts w:cs="Arial"/>
          <w:sz w:val="22"/>
        </w:rPr>
        <w:t>will provide you with a list of registered agencies to contact in the UK who may process your request for UK clearance with the Criminal Records Bureau.</w:t>
      </w:r>
    </w:p>
    <w:p w14:paraId="01ACD728" w14:textId="4B1F92AF" w:rsidR="003C75C7" w:rsidRPr="00436CA9" w:rsidRDefault="003C75C7" w:rsidP="00436CA9">
      <w:pPr>
        <w:spacing w:after="120" w:line="360" w:lineRule="auto"/>
        <w:rPr>
          <w:rFonts w:cs="Arial"/>
          <w:sz w:val="22"/>
        </w:rPr>
      </w:pPr>
      <w:r w:rsidRPr="00436CA9">
        <w:rPr>
          <w:rFonts w:cs="Arial"/>
          <w:sz w:val="22"/>
        </w:rPr>
        <w:t>Australia</w:t>
      </w:r>
      <w:r w:rsidR="002B3056" w:rsidRPr="00436CA9">
        <w:rPr>
          <w:rFonts w:cs="Arial"/>
          <w:sz w:val="22"/>
        </w:rPr>
        <w:t xml:space="preserve"> - </w:t>
      </w:r>
      <w:hyperlink r:id="rId26" w:history="1">
        <w:r w:rsidR="00745CEC" w:rsidRPr="00EE4337">
          <w:rPr>
            <w:rStyle w:val="Hyperlink"/>
            <w:rFonts w:cs="Arial"/>
            <w:sz w:val="22"/>
          </w:rPr>
          <w:t>Australian Federal Police</w:t>
        </w:r>
      </w:hyperlink>
      <w:r w:rsidR="00745CEC" w:rsidRPr="00436CA9">
        <w:rPr>
          <w:rFonts w:cs="Arial"/>
          <w:sz w:val="22"/>
        </w:rPr>
        <w:t xml:space="preserve"> </w:t>
      </w:r>
      <w:r w:rsidRPr="00436CA9">
        <w:rPr>
          <w:rFonts w:cs="Arial"/>
          <w:sz w:val="22"/>
        </w:rPr>
        <w:t>will provide you with information on obtaining a national police clearance certificate for Australia</w:t>
      </w:r>
    </w:p>
    <w:p w14:paraId="46603054" w14:textId="5595AA10" w:rsidR="003C75C7" w:rsidRPr="00436CA9" w:rsidRDefault="003C75C7" w:rsidP="00436CA9">
      <w:pPr>
        <w:spacing w:after="120" w:line="360" w:lineRule="auto"/>
        <w:rPr>
          <w:rFonts w:cs="Arial"/>
          <w:sz w:val="22"/>
        </w:rPr>
      </w:pPr>
      <w:r w:rsidRPr="00436CA9">
        <w:rPr>
          <w:rFonts w:cs="Arial"/>
          <w:sz w:val="22"/>
        </w:rPr>
        <w:t>New Zealand</w:t>
      </w:r>
      <w:r w:rsidR="002B3056" w:rsidRPr="00436CA9">
        <w:rPr>
          <w:rFonts w:cs="Arial"/>
          <w:sz w:val="22"/>
        </w:rPr>
        <w:t xml:space="preserve"> - </w:t>
      </w:r>
      <w:hyperlink r:id="rId27" w:history="1">
        <w:r w:rsidR="00A1248C" w:rsidRPr="00EE4337">
          <w:rPr>
            <w:rStyle w:val="Hyperlink"/>
            <w:rFonts w:cs="Arial"/>
            <w:sz w:val="22"/>
          </w:rPr>
          <w:t>New Zealand Police | Nga Pirihimana O Aotearoa</w:t>
        </w:r>
      </w:hyperlink>
      <w:r w:rsidR="00745CEC" w:rsidRPr="00436CA9">
        <w:rPr>
          <w:rFonts w:cs="Arial"/>
          <w:sz w:val="22"/>
        </w:rPr>
        <w:t xml:space="preserve"> </w:t>
      </w:r>
      <w:r w:rsidRPr="00436CA9">
        <w:rPr>
          <w:rFonts w:cs="Arial"/>
          <w:sz w:val="22"/>
        </w:rPr>
        <w:t>will provide you with information on obtaining police clearance in New Zealand.</w:t>
      </w:r>
    </w:p>
    <w:p w14:paraId="506943A9" w14:textId="77777777" w:rsidR="003C75C7" w:rsidRPr="00436CA9" w:rsidRDefault="003C75C7" w:rsidP="00436CA9">
      <w:pPr>
        <w:spacing w:after="120" w:line="360" w:lineRule="auto"/>
        <w:rPr>
          <w:rFonts w:cs="Arial"/>
          <w:sz w:val="22"/>
        </w:rPr>
      </w:pPr>
      <w:r w:rsidRPr="00436CA9">
        <w:rPr>
          <w:rFonts w:cs="Arial"/>
          <w:sz w:val="22"/>
        </w:rPr>
        <w:t>United States of America</w:t>
      </w:r>
    </w:p>
    <w:p w14:paraId="71557D0A" w14:textId="05D39DFC" w:rsidR="003C75C7" w:rsidRPr="00436CA9" w:rsidRDefault="00FD2F5B" w:rsidP="00436CA9">
      <w:pPr>
        <w:autoSpaceDE w:val="0"/>
        <w:autoSpaceDN w:val="0"/>
        <w:adjustRightInd w:val="0"/>
        <w:spacing w:after="120" w:line="360" w:lineRule="auto"/>
        <w:rPr>
          <w:rFonts w:cs="Arial"/>
          <w:color w:val="000000"/>
          <w:sz w:val="22"/>
        </w:rPr>
      </w:pPr>
      <w:r>
        <w:rPr>
          <w:rFonts w:cs="Arial"/>
          <w:color w:val="000000"/>
          <w:sz w:val="22"/>
        </w:rPr>
        <w:t>N</w:t>
      </w:r>
      <w:r w:rsidR="003C75C7" w:rsidRPr="00436CA9">
        <w:rPr>
          <w:rFonts w:cs="Arial"/>
          <w:color w:val="000000"/>
          <w:sz w:val="22"/>
        </w:rPr>
        <w:t xml:space="preserve">ote </w:t>
      </w:r>
      <w:r w:rsidR="00971C32">
        <w:rPr>
          <w:rFonts w:cs="Arial"/>
          <w:color w:val="000000"/>
          <w:sz w:val="22"/>
        </w:rPr>
        <w:t>you must obtain</w:t>
      </w:r>
      <w:r w:rsidR="003C75C7" w:rsidRPr="00436CA9">
        <w:rPr>
          <w:rFonts w:cs="Arial"/>
          <w:bCs/>
          <w:color w:val="000000"/>
          <w:sz w:val="22"/>
        </w:rPr>
        <w:t xml:space="preserve"> valid Security/Overseas Clearance from the USA </w:t>
      </w:r>
      <w:r w:rsidR="003C75C7" w:rsidRPr="00436CA9">
        <w:rPr>
          <w:rFonts w:cs="Arial"/>
          <w:color w:val="000000"/>
          <w:sz w:val="22"/>
        </w:rPr>
        <w:t xml:space="preserve">from the </w:t>
      </w:r>
      <w:r w:rsidR="003C75C7" w:rsidRPr="00436CA9">
        <w:rPr>
          <w:rFonts w:cs="Arial"/>
          <w:bCs/>
          <w:color w:val="000000"/>
          <w:sz w:val="22"/>
        </w:rPr>
        <w:t>FBI</w:t>
      </w:r>
      <w:r w:rsidR="003C75C7" w:rsidRPr="00436CA9">
        <w:rPr>
          <w:rFonts w:cs="Arial"/>
          <w:color w:val="000000"/>
          <w:sz w:val="22"/>
        </w:rPr>
        <w:t xml:space="preserve"> </w:t>
      </w:r>
      <w:r w:rsidR="003C75C7" w:rsidRPr="00436CA9">
        <w:rPr>
          <w:rFonts w:cs="Arial"/>
          <w:bCs/>
          <w:color w:val="000000"/>
          <w:sz w:val="22"/>
        </w:rPr>
        <w:t>only</w:t>
      </w:r>
      <w:r w:rsidR="00403CB9" w:rsidRPr="00436CA9">
        <w:rPr>
          <w:rFonts w:cs="Arial"/>
          <w:bCs/>
          <w:color w:val="000000"/>
          <w:sz w:val="22"/>
        </w:rPr>
        <w:t>.</w:t>
      </w:r>
      <w:r w:rsidR="003C75C7" w:rsidRPr="00436CA9">
        <w:rPr>
          <w:rFonts w:cs="Arial"/>
          <w:bCs/>
          <w:color w:val="000000"/>
          <w:sz w:val="22"/>
        </w:rPr>
        <w:t xml:space="preserve"> </w:t>
      </w:r>
    </w:p>
    <w:p w14:paraId="055B5C73" w14:textId="77777777" w:rsidR="00971C32" w:rsidRDefault="00745CEC" w:rsidP="00436CA9">
      <w:pPr>
        <w:autoSpaceDE w:val="0"/>
        <w:autoSpaceDN w:val="0"/>
        <w:adjustRightInd w:val="0"/>
        <w:spacing w:after="120" w:line="360" w:lineRule="auto"/>
        <w:rPr>
          <w:rFonts w:cs="Arial"/>
          <w:sz w:val="22"/>
        </w:rPr>
      </w:pPr>
      <w:hyperlink r:id="rId28" w:history="1">
        <w:r w:rsidRPr="00EE4337">
          <w:rPr>
            <w:rStyle w:val="Hyperlink"/>
            <w:rFonts w:cs="Arial"/>
            <w:sz w:val="22"/>
          </w:rPr>
          <w:t>FBI Identity History Summary Check Address Verification/Change Request</w:t>
        </w:r>
      </w:hyperlink>
      <w:r w:rsidRPr="00436CA9">
        <w:rPr>
          <w:rFonts w:cs="Arial"/>
          <w:sz w:val="22"/>
        </w:rPr>
        <w:t xml:space="preserve"> </w:t>
      </w:r>
    </w:p>
    <w:p w14:paraId="6D035D1F" w14:textId="1561DE8C" w:rsidR="003C75C7" w:rsidRPr="00436CA9" w:rsidRDefault="003C75C7" w:rsidP="00436CA9">
      <w:pPr>
        <w:autoSpaceDE w:val="0"/>
        <w:autoSpaceDN w:val="0"/>
        <w:adjustRightInd w:val="0"/>
        <w:spacing w:after="120" w:line="360" w:lineRule="auto"/>
        <w:rPr>
          <w:rFonts w:cs="Arial"/>
          <w:sz w:val="22"/>
        </w:rPr>
      </w:pPr>
      <w:r w:rsidRPr="00436CA9">
        <w:rPr>
          <w:rFonts w:cs="Arial"/>
          <w:color w:val="000000"/>
          <w:sz w:val="22"/>
        </w:rPr>
        <w:lastRenderedPageBreak/>
        <w:t xml:space="preserve">FBI Clearance is valid for all of the United States and convictions / remarks occurring anywhere in the United States </w:t>
      </w:r>
      <w:r w:rsidR="00971C32">
        <w:rPr>
          <w:rFonts w:cs="Arial"/>
          <w:color w:val="000000"/>
          <w:sz w:val="22"/>
        </w:rPr>
        <w:t>are</w:t>
      </w:r>
      <w:r w:rsidRPr="00436CA9">
        <w:rPr>
          <w:rFonts w:cs="Arial"/>
          <w:color w:val="000000"/>
          <w:sz w:val="22"/>
        </w:rPr>
        <w:t xml:space="preserve"> noted. Individual US State Clearance </w:t>
      </w:r>
      <w:r w:rsidR="00971C32">
        <w:rPr>
          <w:rFonts w:cs="Arial"/>
          <w:color w:val="000000"/>
          <w:sz w:val="22"/>
        </w:rPr>
        <w:t xml:space="preserve">such as </w:t>
      </w:r>
      <w:r w:rsidRPr="00436CA9">
        <w:rPr>
          <w:rFonts w:cs="Arial"/>
          <w:color w:val="000000"/>
          <w:sz w:val="22"/>
        </w:rPr>
        <w:t xml:space="preserve">New York State </w:t>
      </w:r>
      <w:r w:rsidR="00971C32" w:rsidRPr="00436CA9">
        <w:rPr>
          <w:rFonts w:cs="Arial"/>
          <w:color w:val="000000"/>
          <w:sz w:val="22"/>
        </w:rPr>
        <w:t>Clearance</w:t>
      </w:r>
      <w:r w:rsidRPr="00436CA9">
        <w:rPr>
          <w:rFonts w:cs="Arial"/>
          <w:color w:val="000000"/>
          <w:sz w:val="22"/>
        </w:rPr>
        <w:t xml:space="preserve"> is not acceptable as it is valid for that State alone and convictions / remarks occurring in other States may or may not be noted.</w:t>
      </w:r>
    </w:p>
    <w:p w14:paraId="01F443C7" w14:textId="77777777" w:rsidR="003C75C7" w:rsidRPr="00436CA9" w:rsidRDefault="003C75C7" w:rsidP="00436CA9">
      <w:pPr>
        <w:spacing w:after="120" w:line="360" w:lineRule="auto"/>
        <w:rPr>
          <w:rFonts w:cs="Arial"/>
          <w:sz w:val="22"/>
        </w:rPr>
      </w:pPr>
      <w:r w:rsidRPr="00436CA9">
        <w:rPr>
          <w:rFonts w:cs="Arial"/>
          <w:sz w:val="22"/>
        </w:rPr>
        <w:t>Other Countries</w:t>
      </w:r>
    </w:p>
    <w:p w14:paraId="12D8EBFB" w14:textId="0128C80D" w:rsidR="003C75C7" w:rsidRPr="00436CA9" w:rsidRDefault="003C75C7" w:rsidP="00436CA9">
      <w:pPr>
        <w:spacing w:after="120" w:line="360" w:lineRule="auto"/>
        <w:rPr>
          <w:rFonts w:cs="Arial"/>
          <w:sz w:val="22"/>
        </w:rPr>
      </w:pPr>
      <w:r w:rsidRPr="00436CA9">
        <w:rPr>
          <w:rFonts w:cs="Arial"/>
          <w:sz w:val="22"/>
        </w:rPr>
        <w:t xml:space="preserve">For </w:t>
      </w:r>
      <w:r w:rsidR="007E528F" w:rsidRPr="00436CA9">
        <w:rPr>
          <w:rFonts w:cs="Arial"/>
          <w:sz w:val="22"/>
        </w:rPr>
        <w:t>countries not listed above,</w:t>
      </w:r>
      <w:r w:rsidRPr="00436CA9">
        <w:rPr>
          <w:rFonts w:cs="Arial"/>
          <w:sz w:val="22"/>
        </w:rPr>
        <w:t xml:space="preserve"> you may find it helpful to contact the relevant embassies who could provide you with information on seeking </w:t>
      </w:r>
      <w:r w:rsidR="007E528F" w:rsidRPr="00436CA9">
        <w:rPr>
          <w:rFonts w:cs="Arial"/>
          <w:sz w:val="22"/>
        </w:rPr>
        <w:t>police clearance</w:t>
      </w:r>
      <w:r w:rsidRPr="00436CA9">
        <w:rPr>
          <w:rFonts w:cs="Arial"/>
          <w:sz w:val="22"/>
        </w:rPr>
        <w:t xml:space="preserve">.  </w:t>
      </w:r>
    </w:p>
    <w:p w14:paraId="3EE8635C" w14:textId="024F08D0" w:rsidR="003C75C7" w:rsidRPr="00436CA9" w:rsidRDefault="00FD2F5B" w:rsidP="00436CA9">
      <w:pPr>
        <w:spacing w:after="120" w:line="360" w:lineRule="auto"/>
        <w:rPr>
          <w:rFonts w:cs="Arial"/>
          <w:sz w:val="22"/>
        </w:rPr>
      </w:pPr>
      <w:r>
        <w:rPr>
          <w:rFonts w:cs="Arial"/>
          <w:sz w:val="22"/>
        </w:rPr>
        <w:t>D</w:t>
      </w:r>
      <w:r w:rsidR="003C75C7" w:rsidRPr="00436CA9">
        <w:rPr>
          <w:rFonts w:cs="Arial"/>
          <w:sz w:val="22"/>
        </w:rPr>
        <w:t>o not send us your overseas clearance</w:t>
      </w:r>
      <w:r w:rsidR="00403CB9" w:rsidRPr="00436CA9">
        <w:rPr>
          <w:rFonts w:cs="Arial"/>
          <w:sz w:val="22"/>
        </w:rPr>
        <w:t>,</w:t>
      </w:r>
      <w:r w:rsidR="003C75C7" w:rsidRPr="00436CA9">
        <w:rPr>
          <w:rFonts w:cs="Arial"/>
          <w:sz w:val="22"/>
        </w:rPr>
        <w:t xml:space="preserve"> or any other documentation</w:t>
      </w:r>
      <w:r w:rsidR="00403CB9" w:rsidRPr="00436CA9">
        <w:rPr>
          <w:rFonts w:cs="Arial"/>
          <w:sz w:val="22"/>
        </w:rPr>
        <w:t>,</w:t>
      </w:r>
      <w:r w:rsidR="003C75C7" w:rsidRPr="00436CA9">
        <w:rPr>
          <w:rFonts w:cs="Arial"/>
          <w:sz w:val="22"/>
        </w:rPr>
        <w:t xml:space="preserve"> unless we request it from you.  Candidates who accept a</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will have </w:t>
      </w:r>
      <w:r w:rsidR="00583D05" w:rsidRPr="00436CA9">
        <w:rPr>
          <w:rFonts w:cs="Arial"/>
          <w:sz w:val="22"/>
        </w:rPr>
        <w:t xml:space="preserve">a </w:t>
      </w:r>
      <w:r w:rsidR="003C75C7" w:rsidRPr="00436CA9">
        <w:rPr>
          <w:rFonts w:cs="Arial"/>
          <w:sz w:val="22"/>
        </w:rPr>
        <w:t>specified time</w:t>
      </w:r>
      <w:r w:rsidR="00583D05" w:rsidRPr="00436CA9">
        <w:rPr>
          <w:rFonts w:cs="Arial"/>
          <w:sz w:val="22"/>
        </w:rPr>
        <w:t>frame</w:t>
      </w:r>
      <w:r w:rsidR="003C75C7" w:rsidRPr="00436CA9">
        <w:rPr>
          <w:rFonts w:cs="Arial"/>
          <w:sz w:val="22"/>
        </w:rPr>
        <w:t xml:space="preserve"> within which to produce the required documentation; </w:t>
      </w:r>
      <w:r w:rsidR="00EE4337" w:rsidRPr="00436CA9">
        <w:rPr>
          <w:rFonts w:cs="Arial"/>
          <w:sz w:val="22"/>
        </w:rPr>
        <w:t>otherwise,</w:t>
      </w:r>
      <w:r w:rsidR="003C75C7" w:rsidRPr="00436CA9">
        <w:rPr>
          <w:rFonts w:cs="Arial"/>
          <w:sz w:val="22"/>
        </w:rPr>
        <w:t xml:space="preserve"> the</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w:t>
      </w:r>
      <w:r w:rsidR="00583D05" w:rsidRPr="00436CA9">
        <w:rPr>
          <w:rFonts w:cs="Arial"/>
          <w:sz w:val="22"/>
        </w:rPr>
        <w:t>l be withdrawn.  These timeframes</w:t>
      </w:r>
      <w:r w:rsidR="003C75C7" w:rsidRPr="00436CA9">
        <w:rPr>
          <w:rFonts w:cs="Arial"/>
          <w:sz w:val="22"/>
        </w:rPr>
        <w:t xml:space="preserve"> are communicated to you at proceed to pre-employment clearances stage</w:t>
      </w:r>
      <w:r w:rsidR="007E528F" w:rsidRPr="00436CA9">
        <w:rPr>
          <w:rFonts w:cs="Arial"/>
          <w:sz w:val="22"/>
        </w:rPr>
        <w:t xml:space="preserve">. </w:t>
      </w:r>
      <w:r w:rsidR="00EE4337" w:rsidRPr="00436CA9">
        <w:rPr>
          <w:rFonts w:cs="Arial"/>
          <w:sz w:val="22"/>
        </w:rPr>
        <w:t>Typically,</w:t>
      </w:r>
      <w:r w:rsidR="003C75C7" w:rsidRPr="00436CA9">
        <w:rPr>
          <w:rFonts w:cs="Arial"/>
          <w:sz w:val="22"/>
        </w:rPr>
        <w:t xml:space="preserve"> this is 5 working days.</w:t>
      </w:r>
    </w:p>
    <w:p w14:paraId="374F92DF" w14:textId="690E76F8" w:rsidR="003C75C7" w:rsidRPr="00436CA9" w:rsidRDefault="003C75C7" w:rsidP="00436CA9">
      <w:pPr>
        <w:spacing w:after="120" w:line="360" w:lineRule="auto"/>
        <w:rPr>
          <w:rFonts w:cs="Arial"/>
          <w:sz w:val="22"/>
        </w:rPr>
      </w:pPr>
      <w:r w:rsidRPr="00436CA9">
        <w:rPr>
          <w:rFonts w:cs="Arial"/>
          <w:sz w:val="22"/>
        </w:rPr>
        <w:t xml:space="preserve">When requested, a copy of your overseas </w:t>
      </w:r>
      <w:r w:rsidR="00403CB9" w:rsidRPr="00436CA9">
        <w:rPr>
          <w:rFonts w:cs="Arial"/>
          <w:sz w:val="22"/>
        </w:rPr>
        <w:t>c</w:t>
      </w:r>
      <w:r w:rsidRPr="00436CA9">
        <w:rPr>
          <w:rFonts w:cs="Arial"/>
          <w:sz w:val="22"/>
        </w:rPr>
        <w:t xml:space="preserve">learance will be retained on file and the original returned to you by post.  </w:t>
      </w:r>
    </w:p>
    <w:p w14:paraId="5C1C4798" w14:textId="1BF1BC2A" w:rsidR="00403CB9" w:rsidRDefault="003C75C7" w:rsidP="00436CA9">
      <w:pPr>
        <w:spacing w:after="120" w:line="360" w:lineRule="auto"/>
        <w:rPr>
          <w:rFonts w:cs="Arial"/>
          <w:bCs/>
          <w:sz w:val="22"/>
        </w:rPr>
      </w:pPr>
      <w:r w:rsidRPr="00436CA9">
        <w:rPr>
          <w:rFonts w:cs="Arial"/>
          <w:bCs/>
          <w:sz w:val="22"/>
        </w:rPr>
        <w:t xml:space="preserve">Note: </w:t>
      </w:r>
      <w:r w:rsidR="00403CB9" w:rsidRPr="00436CA9">
        <w:rPr>
          <w:rFonts w:cs="Arial"/>
          <w:bCs/>
          <w:sz w:val="22"/>
        </w:rPr>
        <w:t>Candidates are responsible for a</w:t>
      </w:r>
      <w:r w:rsidRPr="00436CA9">
        <w:rPr>
          <w:rFonts w:cs="Arial"/>
          <w:bCs/>
          <w:sz w:val="22"/>
        </w:rPr>
        <w:t xml:space="preserve">ny costs incurred </w:t>
      </w:r>
      <w:r w:rsidR="00403CB9" w:rsidRPr="00436CA9">
        <w:rPr>
          <w:rFonts w:cs="Arial"/>
          <w:bCs/>
          <w:sz w:val="22"/>
        </w:rPr>
        <w:t>when applying for security clearances.</w:t>
      </w:r>
    </w:p>
    <w:p w14:paraId="23CC49E9" w14:textId="77DAE269" w:rsidR="00D62604" w:rsidRDefault="00D62604">
      <w:pPr>
        <w:rPr>
          <w:rFonts w:cs="Arial"/>
          <w:bCs/>
          <w:sz w:val="22"/>
        </w:rPr>
      </w:pPr>
      <w:r>
        <w:rPr>
          <w:rFonts w:cs="Arial"/>
          <w:bCs/>
          <w:sz w:val="22"/>
        </w:rPr>
        <w:br w:type="page"/>
      </w:r>
    </w:p>
    <w:p w14:paraId="38E36F3C" w14:textId="30BFA145"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24" w:name="_Appendix:_6_Panel"/>
      <w:bookmarkStart w:id="25" w:name="_Appendix:_4_Interview"/>
      <w:bookmarkStart w:id="26" w:name="_Toc210212404"/>
      <w:bookmarkEnd w:id="24"/>
      <w:bookmarkEnd w:id="25"/>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26"/>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7425E2" w:rsidRPr="002B3056" w:rsidRDefault="007425E2"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7425E2" w:rsidRPr="002B3056" w:rsidRDefault="007425E2"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7425E2" w:rsidRPr="00463591" w:rsidRDefault="007425E2"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7425E2" w:rsidRDefault="007425E2"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7425E2" w:rsidRPr="002B3056" w:rsidRDefault="007425E2"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7425E2" w:rsidRPr="002B3056" w:rsidRDefault="007425E2"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7425E2" w:rsidRPr="00463591" w:rsidRDefault="007425E2"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7425E2" w:rsidRDefault="007425E2"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4EB6D15E" w14:textId="6A7190E6"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27" w:name="_Appendix:_5_Panel"/>
      <w:bookmarkStart w:id="28" w:name="_Toc210212405"/>
      <w:bookmarkEnd w:id="27"/>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28"/>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2CFA4F3B"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2075C0BC" w14:textId="614A3DC8"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436CA9" w:rsidDel="00386EE0">
        <w:rPr>
          <w:rFonts w:cs="Arial"/>
          <w:color w:val="000000" w:themeColor="text1"/>
          <w:sz w:val="22"/>
        </w:rPr>
        <w:t xml:space="preserve"> </w:t>
      </w:r>
    </w:p>
    <w:p w14:paraId="5D233DBF" w14:textId="5E88AB4E"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D135E33"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2C7DEEC6" w14:textId="6F166BE9"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706435" w:rsidRDefault="00F738BF" w:rsidP="00436CA9">
      <w:pPr>
        <w:pStyle w:val="ListParagraph"/>
        <w:numPr>
          <w:ilvl w:val="0"/>
          <w:numId w:val="25"/>
        </w:numPr>
        <w:spacing w:after="120" w:line="360" w:lineRule="auto"/>
        <w:ind w:left="357" w:hanging="357"/>
        <w:rPr>
          <w:rFonts w:cs="Arial"/>
          <w:sz w:val="22"/>
        </w:rPr>
      </w:pPr>
      <w:r w:rsidRPr="00436CA9">
        <w:rPr>
          <w:rFonts w:cs="Arial"/>
          <w:color w:val="000000" w:themeColor="text1"/>
          <w:sz w:val="22"/>
        </w:rPr>
        <w:t xml:space="preserve">If </w:t>
      </w:r>
      <w:r w:rsidRPr="00706435">
        <w:rPr>
          <w:rFonts w:cs="Arial"/>
          <w:sz w:val="22"/>
        </w:rPr>
        <w:t xml:space="preserve">you respond to an </w:t>
      </w:r>
      <w:r w:rsidR="00D62604" w:rsidRPr="00706435">
        <w:rPr>
          <w:rFonts w:cs="Arial"/>
          <w:sz w:val="22"/>
        </w:rPr>
        <w:t xml:space="preserve">expression of interest invitation with interested, </w:t>
      </w:r>
      <w:r w:rsidRPr="00706435">
        <w:rPr>
          <w:rFonts w:cs="Arial"/>
          <w:sz w:val="22"/>
        </w:rPr>
        <w:t xml:space="preserve">and are not the highest </w:t>
      </w:r>
      <w:r w:rsidR="005C02BB" w:rsidRPr="00706435">
        <w:rPr>
          <w:rFonts w:cs="Arial"/>
          <w:sz w:val="22"/>
        </w:rPr>
        <w:t xml:space="preserve">in the order of merit </w:t>
      </w:r>
      <w:r w:rsidRPr="00706435">
        <w:rPr>
          <w:rFonts w:cs="Arial"/>
          <w:sz w:val="22"/>
        </w:rPr>
        <w:t>on the list</w:t>
      </w:r>
      <w:r w:rsidR="005C02BB" w:rsidRPr="00706435">
        <w:rPr>
          <w:rFonts w:cs="Arial"/>
          <w:sz w:val="22"/>
        </w:rPr>
        <w:t xml:space="preserve"> of candidates who expressed an interest,</w:t>
      </w:r>
      <w:r w:rsidRPr="00706435">
        <w:rPr>
          <w:rFonts w:cs="Arial"/>
          <w:sz w:val="22"/>
        </w:rPr>
        <w:t xml:space="preserve"> your position on the panel will remain </w:t>
      </w:r>
      <w:r w:rsidR="00386EE0" w:rsidRPr="00706435">
        <w:rPr>
          <w:rFonts w:cs="Arial"/>
          <w:sz w:val="22"/>
        </w:rPr>
        <w:t>the same.</w:t>
      </w:r>
    </w:p>
    <w:p w14:paraId="3F1E8A8A" w14:textId="71831A88" w:rsidR="00F738BF" w:rsidRPr="00706435" w:rsidRDefault="00F738BF" w:rsidP="00436CA9">
      <w:pPr>
        <w:pStyle w:val="ListParagraph"/>
        <w:numPr>
          <w:ilvl w:val="0"/>
          <w:numId w:val="25"/>
        </w:numPr>
        <w:spacing w:after="120" w:line="360" w:lineRule="auto"/>
        <w:ind w:left="357" w:hanging="357"/>
        <w:rPr>
          <w:rFonts w:cs="Arial"/>
          <w:sz w:val="22"/>
        </w:rPr>
      </w:pPr>
      <w:r w:rsidRPr="00706435">
        <w:rPr>
          <w:rFonts w:cs="Arial"/>
          <w:sz w:val="22"/>
        </w:rPr>
        <w:t>If you respond t</w:t>
      </w:r>
      <w:r w:rsidR="00D62604" w:rsidRPr="00706435">
        <w:rPr>
          <w:rFonts w:cs="Arial"/>
          <w:sz w:val="22"/>
        </w:rPr>
        <w:t xml:space="preserve">o an expression of interest invitation with not interested, </w:t>
      </w:r>
      <w:r w:rsidRPr="00706435">
        <w:rPr>
          <w:rFonts w:cs="Arial"/>
          <w:sz w:val="22"/>
        </w:rPr>
        <w:t xml:space="preserve">your position on the panel will remain </w:t>
      </w:r>
      <w:r w:rsidR="00386EE0" w:rsidRPr="00706435">
        <w:rPr>
          <w:rFonts w:cs="Arial"/>
          <w:sz w:val="22"/>
        </w:rPr>
        <w:t>the same.</w:t>
      </w:r>
    </w:p>
    <w:p w14:paraId="11B59B84" w14:textId="2E2480DE" w:rsidR="00F738BF" w:rsidRPr="00706435" w:rsidRDefault="00F738BF" w:rsidP="00436CA9">
      <w:pPr>
        <w:pStyle w:val="ListParagraph"/>
        <w:numPr>
          <w:ilvl w:val="0"/>
          <w:numId w:val="25"/>
        </w:numPr>
        <w:spacing w:after="120" w:line="360" w:lineRule="auto"/>
        <w:ind w:left="357" w:hanging="357"/>
        <w:rPr>
          <w:rFonts w:cs="Arial"/>
          <w:sz w:val="22"/>
        </w:rPr>
      </w:pPr>
      <w:r w:rsidRPr="00706435">
        <w:rPr>
          <w:rFonts w:cs="Arial"/>
          <w:sz w:val="22"/>
        </w:rPr>
        <w:lastRenderedPageBreak/>
        <w:t xml:space="preserve">If you do not respond to an </w:t>
      </w:r>
      <w:r w:rsidR="00D62604" w:rsidRPr="00706435">
        <w:rPr>
          <w:rFonts w:cs="Arial"/>
          <w:sz w:val="22"/>
        </w:rPr>
        <w:t>expression of interest invitation</w:t>
      </w:r>
      <w:r w:rsidR="00386EE0" w:rsidRPr="00706435">
        <w:rPr>
          <w:rFonts w:cs="Arial"/>
          <w:sz w:val="22"/>
        </w:rPr>
        <w:t xml:space="preserve">, </w:t>
      </w:r>
      <w:r w:rsidR="006219B3" w:rsidRPr="00706435">
        <w:rPr>
          <w:rFonts w:cs="Arial"/>
          <w:sz w:val="22"/>
        </w:rPr>
        <w:t>it will</w:t>
      </w:r>
      <w:r w:rsidRPr="00706435">
        <w:rPr>
          <w:rFonts w:cs="Arial"/>
          <w:sz w:val="22"/>
        </w:rPr>
        <w:t xml:space="preserve"> </w:t>
      </w:r>
      <w:r w:rsidR="00386EE0" w:rsidRPr="00706435">
        <w:rPr>
          <w:rFonts w:cs="Arial"/>
          <w:sz w:val="22"/>
        </w:rPr>
        <w:t xml:space="preserve">be </w:t>
      </w:r>
      <w:r w:rsidRPr="00706435">
        <w:rPr>
          <w:rFonts w:cs="Arial"/>
          <w:sz w:val="22"/>
        </w:rPr>
        <w:t>assume</w:t>
      </w:r>
      <w:r w:rsidR="00386EE0" w:rsidRPr="00706435">
        <w:rPr>
          <w:rFonts w:cs="Arial"/>
          <w:sz w:val="22"/>
        </w:rPr>
        <w:t>d</w:t>
      </w:r>
      <w:r w:rsidRPr="00706435">
        <w:rPr>
          <w:rFonts w:cs="Arial"/>
          <w:sz w:val="22"/>
        </w:rPr>
        <w:t xml:space="preserve"> that you </w:t>
      </w:r>
      <w:r w:rsidR="00386EE0" w:rsidRPr="00706435">
        <w:rPr>
          <w:rFonts w:cs="Arial"/>
          <w:sz w:val="22"/>
        </w:rPr>
        <w:t xml:space="preserve">are not interested, and your </w:t>
      </w:r>
      <w:r w:rsidRPr="00706435">
        <w:rPr>
          <w:rFonts w:cs="Arial"/>
          <w:sz w:val="22"/>
        </w:rPr>
        <w:t>position on the panel will remain</w:t>
      </w:r>
      <w:r w:rsidR="00386EE0" w:rsidRPr="00706435">
        <w:rPr>
          <w:rFonts w:cs="Arial"/>
          <w:sz w:val="22"/>
        </w:rPr>
        <w:t xml:space="preserve"> the same.</w:t>
      </w:r>
    </w:p>
    <w:p w14:paraId="0A1E6906" w14:textId="251578C8" w:rsidR="00A06C0A" w:rsidRPr="00706435" w:rsidRDefault="00386EE0" w:rsidP="00436CA9">
      <w:pPr>
        <w:pStyle w:val="ListParagraph"/>
        <w:numPr>
          <w:ilvl w:val="0"/>
          <w:numId w:val="25"/>
        </w:numPr>
        <w:spacing w:after="120" w:line="360" w:lineRule="auto"/>
        <w:ind w:left="357" w:hanging="357"/>
        <w:rPr>
          <w:rFonts w:cs="Arial"/>
          <w:sz w:val="22"/>
        </w:rPr>
      </w:pPr>
      <w:r w:rsidRPr="00706435">
        <w:rPr>
          <w:rFonts w:cs="Arial"/>
          <w:sz w:val="22"/>
        </w:rPr>
        <w:t xml:space="preserve">If the candidate at the top of the </w:t>
      </w:r>
      <w:r w:rsidR="005C02BB" w:rsidRPr="00706435">
        <w:rPr>
          <w:rFonts w:cs="Arial"/>
          <w:sz w:val="22"/>
        </w:rPr>
        <w:t>list of candidates who expressed an interest</w:t>
      </w:r>
      <w:r w:rsidR="005C02BB" w:rsidRPr="00706435" w:rsidDel="005C02BB">
        <w:rPr>
          <w:rFonts w:cs="Arial"/>
          <w:sz w:val="22"/>
        </w:rPr>
        <w:t xml:space="preserve"> </w:t>
      </w:r>
      <w:r w:rsidRPr="00706435">
        <w:rPr>
          <w:rFonts w:cs="Arial"/>
          <w:sz w:val="22"/>
        </w:rPr>
        <w:t xml:space="preserve">proceeds with pre-employment clearances and later withdraws, the next candidate in order of merit on the list may be considered, or a new </w:t>
      </w:r>
      <w:r w:rsidR="005C02BB" w:rsidRPr="00706435">
        <w:rPr>
          <w:rFonts w:cs="Arial"/>
          <w:sz w:val="22"/>
        </w:rPr>
        <w:t xml:space="preserve">invitation to </w:t>
      </w:r>
      <w:r w:rsidR="00D62604" w:rsidRPr="00706435">
        <w:rPr>
          <w:rFonts w:cs="Arial"/>
          <w:sz w:val="22"/>
        </w:rPr>
        <w:t xml:space="preserve">express interest </w:t>
      </w:r>
      <w:r w:rsidR="00A80CAF" w:rsidRPr="00706435">
        <w:rPr>
          <w:rFonts w:cs="Arial"/>
          <w:sz w:val="22"/>
        </w:rPr>
        <w:t>can</w:t>
      </w:r>
      <w:r w:rsidRPr="00706435">
        <w:rPr>
          <w:rFonts w:cs="Arial"/>
          <w:sz w:val="22"/>
        </w:rPr>
        <w:t xml:space="preserve"> issue, depending on the time elapsed. </w:t>
      </w:r>
    </w:p>
    <w:p w14:paraId="16F0E937" w14:textId="6D80051C" w:rsidR="00A06C0A" w:rsidRPr="00706435" w:rsidRDefault="00D62604" w:rsidP="00436CA9">
      <w:pPr>
        <w:autoSpaceDE w:val="0"/>
        <w:autoSpaceDN w:val="0"/>
        <w:adjustRightInd w:val="0"/>
        <w:spacing w:after="120" w:line="360" w:lineRule="auto"/>
        <w:rPr>
          <w:rFonts w:cs="Arial"/>
          <w:sz w:val="22"/>
        </w:rPr>
      </w:pPr>
      <w:r w:rsidRPr="00706435">
        <w:rPr>
          <w:rFonts w:cs="Arial"/>
          <w:sz w:val="22"/>
        </w:rPr>
        <w:t xml:space="preserve">Recommendation to proceed details: </w:t>
      </w:r>
    </w:p>
    <w:p w14:paraId="1EC6CF4D" w14:textId="07593DDD" w:rsidR="00F10581" w:rsidRPr="00706435" w:rsidRDefault="00D62604" w:rsidP="00436CA9">
      <w:pPr>
        <w:autoSpaceDE w:val="0"/>
        <w:autoSpaceDN w:val="0"/>
        <w:adjustRightInd w:val="0"/>
        <w:spacing w:after="120" w:line="360" w:lineRule="auto"/>
        <w:rPr>
          <w:rFonts w:cs="Arial"/>
          <w:sz w:val="22"/>
        </w:rPr>
      </w:pPr>
      <w:r w:rsidRPr="00706435">
        <w:rPr>
          <w:rFonts w:cs="Arial"/>
          <w:sz w:val="22"/>
        </w:rPr>
        <w:t xml:space="preserve">The recommendation to proceed </w:t>
      </w:r>
      <w:r w:rsidR="00F10581" w:rsidRPr="00706435">
        <w:rPr>
          <w:rFonts w:cs="Arial"/>
          <w:sz w:val="22"/>
        </w:rPr>
        <w:t>invitation allows you to advance to the next stage of the recruitment process</w:t>
      </w:r>
      <w:r w:rsidR="00B47E9F" w:rsidRPr="00706435">
        <w:rPr>
          <w:rFonts w:cs="Arial"/>
          <w:sz w:val="22"/>
        </w:rPr>
        <w:t xml:space="preserve"> called </w:t>
      </w:r>
      <w:r w:rsidR="00F10581" w:rsidRPr="00706435">
        <w:rPr>
          <w:rFonts w:cs="Arial"/>
          <w:sz w:val="22"/>
        </w:rPr>
        <w:t>pre-employment clearances. It is not a job offer. The invitation provides</w:t>
      </w:r>
      <w:r w:rsidR="007E528F" w:rsidRPr="00706435">
        <w:rPr>
          <w:rFonts w:cs="Arial"/>
          <w:sz w:val="22"/>
        </w:rPr>
        <w:t xml:space="preserve"> information such as</w:t>
      </w:r>
      <w:r w:rsidR="00F10581" w:rsidRPr="00706435">
        <w:rPr>
          <w:rFonts w:cs="Arial"/>
          <w:sz w:val="22"/>
        </w:rPr>
        <w:t xml:space="preserve"> details about the role</w:t>
      </w:r>
      <w:r w:rsidR="007E528F" w:rsidRPr="00706435">
        <w:rPr>
          <w:rFonts w:cs="Arial"/>
          <w:sz w:val="22"/>
        </w:rPr>
        <w:t xml:space="preserve">; </w:t>
      </w:r>
      <w:r w:rsidR="00F10581" w:rsidRPr="00706435">
        <w:rPr>
          <w:rFonts w:cs="Arial"/>
          <w:sz w:val="22"/>
        </w:rPr>
        <w:t>location</w:t>
      </w:r>
      <w:r w:rsidR="007E528F" w:rsidRPr="00706435">
        <w:rPr>
          <w:rFonts w:cs="Arial"/>
          <w:sz w:val="22"/>
        </w:rPr>
        <w:t>;</w:t>
      </w:r>
      <w:r w:rsidR="00F10581" w:rsidRPr="00706435">
        <w:rPr>
          <w:rFonts w:cs="Arial"/>
          <w:sz w:val="22"/>
        </w:rPr>
        <w:t xml:space="preserve"> contract type</w:t>
      </w:r>
      <w:r w:rsidRPr="00706435">
        <w:rPr>
          <w:rFonts w:cs="Arial"/>
          <w:sz w:val="22"/>
        </w:rPr>
        <w:t>/</w:t>
      </w:r>
      <w:r w:rsidR="00F10581" w:rsidRPr="00706435">
        <w:rPr>
          <w:rFonts w:cs="Arial"/>
          <w:sz w:val="22"/>
        </w:rPr>
        <w:t>tenure</w:t>
      </w:r>
      <w:r w:rsidR="007E528F" w:rsidRPr="00706435">
        <w:rPr>
          <w:rFonts w:cs="Arial"/>
          <w:sz w:val="22"/>
        </w:rPr>
        <w:t>;</w:t>
      </w:r>
      <w:r w:rsidR="00F10581" w:rsidRPr="00706435">
        <w:rPr>
          <w:rFonts w:cs="Arial"/>
          <w:sz w:val="22"/>
        </w:rPr>
        <w:t xml:space="preserve"> job title</w:t>
      </w:r>
      <w:r w:rsidRPr="00706435">
        <w:rPr>
          <w:rFonts w:cs="Arial"/>
          <w:sz w:val="22"/>
        </w:rPr>
        <w:t>,</w:t>
      </w:r>
      <w:r w:rsidR="007E528F" w:rsidRPr="00706435">
        <w:rPr>
          <w:rFonts w:cs="Arial"/>
          <w:sz w:val="22"/>
        </w:rPr>
        <w:t xml:space="preserve"> and</w:t>
      </w:r>
      <w:r w:rsidR="00F10581" w:rsidRPr="00706435">
        <w:rPr>
          <w:rFonts w:cs="Arial"/>
          <w:sz w:val="22"/>
        </w:rPr>
        <w:t xml:space="preserve"> </w:t>
      </w:r>
      <w:r w:rsidR="007E528F" w:rsidRPr="00706435">
        <w:rPr>
          <w:rFonts w:cs="Arial"/>
          <w:sz w:val="22"/>
        </w:rPr>
        <w:t>the h</w:t>
      </w:r>
      <w:r w:rsidR="00F10581" w:rsidRPr="00706435">
        <w:rPr>
          <w:rFonts w:cs="Arial"/>
          <w:sz w:val="22"/>
        </w:rPr>
        <w:t>iring</w:t>
      </w:r>
      <w:r w:rsidR="007E528F" w:rsidRPr="00706435">
        <w:rPr>
          <w:rFonts w:cs="Arial"/>
          <w:sz w:val="22"/>
        </w:rPr>
        <w:t xml:space="preserve"> m</w:t>
      </w:r>
      <w:r w:rsidR="00F10581" w:rsidRPr="00706435">
        <w:rPr>
          <w:rFonts w:cs="Arial"/>
          <w:sz w:val="22"/>
        </w:rPr>
        <w:t xml:space="preserve">anager. You will receive an alert text message on your mobile phone notifying you of the </w:t>
      </w:r>
      <w:r w:rsidRPr="00706435">
        <w:rPr>
          <w:rFonts w:cs="Arial"/>
          <w:sz w:val="22"/>
        </w:rPr>
        <w:t>recommendation to proceed.</w:t>
      </w:r>
    </w:p>
    <w:p w14:paraId="0669132D" w14:textId="72EEE812" w:rsidR="00F10581" w:rsidRPr="00706435" w:rsidRDefault="00F10581" w:rsidP="00436CA9">
      <w:pPr>
        <w:autoSpaceDE w:val="0"/>
        <w:autoSpaceDN w:val="0"/>
        <w:adjustRightInd w:val="0"/>
        <w:spacing w:after="120" w:line="360" w:lineRule="auto"/>
        <w:rPr>
          <w:rFonts w:cs="Arial"/>
          <w:sz w:val="22"/>
        </w:rPr>
      </w:pPr>
      <w:r w:rsidRPr="00706435">
        <w:rPr>
          <w:rFonts w:cs="Arial"/>
          <w:sz w:val="22"/>
        </w:rPr>
        <w:t xml:space="preserve">Before accepting the </w:t>
      </w:r>
      <w:r w:rsidR="00D62604" w:rsidRPr="00706435">
        <w:rPr>
          <w:rFonts w:cs="Arial"/>
          <w:sz w:val="22"/>
        </w:rPr>
        <w:t>recommendation to proceed invitation</w:t>
      </w:r>
      <w:r w:rsidRPr="00706435">
        <w:rPr>
          <w:rFonts w:cs="Arial"/>
          <w:sz w:val="22"/>
        </w:rPr>
        <w:t>, it is important to read these advisory notes, as your decision may affect your position on the panel.</w:t>
      </w:r>
    </w:p>
    <w:p w14:paraId="501BFFB6" w14:textId="77777777" w:rsidR="00543DFA" w:rsidRPr="00706435" w:rsidRDefault="00543DFA" w:rsidP="00436CA9">
      <w:pPr>
        <w:pStyle w:val="ListParagraph"/>
        <w:spacing w:after="120" w:line="360" w:lineRule="auto"/>
        <w:ind w:left="0"/>
        <w:rPr>
          <w:rFonts w:eastAsia="Times New Roman" w:cs="Arial"/>
          <w:sz w:val="22"/>
          <w:lang w:eastAsia="en-IE"/>
        </w:rPr>
      </w:pPr>
    </w:p>
    <w:p w14:paraId="4C708FFE" w14:textId="1D923B8C" w:rsidR="00C5029C" w:rsidRPr="00706435" w:rsidRDefault="00523099" w:rsidP="00436CA9">
      <w:pPr>
        <w:pStyle w:val="ListParagraph"/>
        <w:numPr>
          <w:ilvl w:val="0"/>
          <w:numId w:val="28"/>
        </w:numPr>
        <w:spacing w:after="120" w:line="360" w:lineRule="auto"/>
        <w:rPr>
          <w:rFonts w:eastAsia="Times New Roman" w:cs="Arial"/>
          <w:sz w:val="22"/>
          <w:lang w:eastAsia="en-IE"/>
        </w:rPr>
      </w:pPr>
      <w:r w:rsidRPr="00706435">
        <w:rPr>
          <w:rFonts w:eastAsia="Times New Roman" w:cs="Arial"/>
          <w:sz w:val="22"/>
          <w:lang w:eastAsia="en-IE"/>
        </w:rPr>
        <w:t>T</w:t>
      </w:r>
      <w:r w:rsidR="00C5029C" w:rsidRPr="00706435">
        <w:rPr>
          <w:rFonts w:eastAsia="Times New Roman" w:cs="Arial"/>
          <w:sz w:val="22"/>
          <w:lang w:eastAsia="en-IE"/>
        </w:rPr>
        <w:t xml:space="preserve">o fill </w:t>
      </w:r>
      <w:r w:rsidR="00543DFA" w:rsidRPr="00706435">
        <w:rPr>
          <w:rFonts w:eastAsia="Times New Roman" w:cs="Arial"/>
          <w:sz w:val="22"/>
          <w:lang w:eastAsia="en-IE"/>
        </w:rPr>
        <w:t xml:space="preserve">both </w:t>
      </w:r>
      <w:r w:rsidR="00D62604" w:rsidRPr="00706435">
        <w:rPr>
          <w:rFonts w:eastAsia="Times New Roman" w:cs="Arial"/>
          <w:sz w:val="22"/>
          <w:lang w:eastAsia="en-IE"/>
        </w:rPr>
        <w:t>specified purpose and / or permanent vacancies; include the below heading and bullet points and delete section 2:</w:t>
      </w:r>
    </w:p>
    <w:p w14:paraId="204573E7" w14:textId="0070A83A" w:rsidR="00C5029C" w:rsidRPr="00706435" w:rsidRDefault="00D62604" w:rsidP="00436CA9">
      <w:pPr>
        <w:autoSpaceDE w:val="0"/>
        <w:autoSpaceDN w:val="0"/>
        <w:adjustRightInd w:val="0"/>
        <w:spacing w:after="120" w:line="360" w:lineRule="auto"/>
        <w:ind w:left="360"/>
        <w:rPr>
          <w:rFonts w:eastAsia="Times New Roman" w:cs="Arial"/>
          <w:sz w:val="22"/>
          <w:lang w:eastAsia="en-IE"/>
        </w:rPr>
      </w:pPr>
      <w:r w:rsidRPr="00706435">
        <w:rPr>
          <w:rFonts w:eastAsia="Times New Roman" w:cs="Arial"/>
          <w:sz w:val="22"/>
          <w:lang w:eastAsia="en-IE"/>
        </w:rPr>
        <w:t>If you agree to proceed with a specified purpose post</w:t>
      </w:r>
    </w:p>
    <w:p w14:paraId="237C2D60" w14:textId="33303350" w:rsidR="00C5029C" w:rsidRPr="00706435"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706435">
        <w:rPr>
          <w:rFonts w:cs="Arial"/>
          <w:bCs/>
          <w:kern w:val="32"/>
          <w:sz w:val="22"/>
        </w:rPr>
        <w:t>You will no longer be eligible for any further expressions of interests for specified purpose posts. However, you will remain on the panel for expressions of interest for permanent posts.</w:t>
      </w:r>
    </w:p>
    <w:p w14:paraId="6DE58826" w14:textId="5E394799" w:rsidR="00C5029C" w:rsidRPr="00706435"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706435">
        <w:rPr>
          <w:rFonts w:cs="Arial"/>
          <w:bCs/>
          <w:kern w:val="32"/>
          <w:sz w:val="22"/>
        </w:rPr>
        <w:t xml:space="preserve">if you later decline the specified purpose post, during the pre-employment clearance stage, you will still retain your </w:t>
      </w:r>
      <w:r w:rsidRPr="00706435">
        <w:rPr>
          <w:rFonts w:eastAsia="Times New Roman" w:cs="Arial"/>
          <w:sz w:val="22"/>
          <w:lang w:eastAsia="en-IE"/>
        </w:rPr>
        <w:t>position</w:t>
      </w:r>
      <w:r w:rsidRPr="00706435">
        <w:rPr>
          <w:rFonts w:cs="Arial"/>
          <w:bCs/>
          <w:kern w:val="32"/>
          <w:sz w:val="22"/>
        </w:rPr>
        <w:t xml:space="preserve"> on the panel for both specified purpose and permanent posts</w:t>
      </w:r>
    </w:p>
    <w:p w14:paraId="19A51690" w14:textId="15663BD2" w:rsidR="00C5029C" w:rsidRPr="00706435" w:rsidRDefault="00D62604" w:rsidP="00436CA9">
      <w:pPr>
        <w:autoSpaceDE w:val="0"/>
        <w:autoSpaceDN w:val="0"/>
        <w:adjustRightInd w:val="0"/>
        <w:spacing w:after="120" w:line="360" w:lineRule="auto"/>
        <w:ind w:left="360"/>
        <w:rPr>
          <w:rFonts w:eastAsia="Times New Roman" w:cs="Arial"/>
          <w:sz w:val="22"/>
          <w:lang w:eastAsia="en-IE"/>
        </w:rPr>
      </w:pPr>
      <w:r w:rsidRPr="00706435">
        <w:rPr>
          <w:rFonts w:eastAsia="Times New Roman" w:cs="Arial"/>
          <w:sz w:val="22"/>
          <w:lang w:eastAsia="en-IE"/>
        </w:rPr>
        <w:t>If you agree to proceed with a permanent post:</w:t>
      </w:r>
    </w:p>
    <w:p w14:paraId="6D5F566B" w14:textId="77777777" w:rsidR="00C5029C" w:rsidRPr="00706435" w:rsidRDefault="00C5029C" w:rsidP="00436CA9">
      <w:pPr>
        <w:pStyle w:val="ListParagraph"/>
        <w:numPr>
          <w:ilvl w:val="0"/>
          <w:numId w:val="34"/>
        </w:numPr>
        <w:shd w:val="clear" w:color="auto" w:fill="FFFFFF"/>
        <w:spacing w:after="120" w:line="360" w:lineRule="auto"/>
        <w:rPr>
          <w:rFonts w:cs="Arial"/>
          <w:bCs/>
          <w:kern w:val="32"/>
          <w:sz w:val="22"/>
        </w:rPr>
      </w:pPr>
      <w:r w:rsidRPr="00706435">
        <w:rPr>
          <w:rFonts w:cs="Arial"/>
          <w:bCs/>
          <w:kern w:val="32"/>
          <w:sz w:val="22"/>
        </w:rPr>
        <w:t>You will no longer be eligible for any further expressions of interest and will be removed from the panel.</w:t>
      </w:r>
    </w:p>
    <w:p w14:paraId="7D834B57" w14:textId="77777777" w:rsidR="00C5029C" w:rsidRPr="00706435" w:rsidRDefault="00C5029C" w:rsidP="00436CA9">
      <w:pPr>
        <w:pStyle w:val="ListParagraph"/>
        <w:numPr>
          <w:ilvl w:val="0"/>
          <w:numId w:val="34"/>
        </w:numPr>
        <w:shd w:val="clear" w:color="auto" w:fill="FFFFFF"/>
        <w:spacing w:after="120" w:line="360" w:lineRule="auto"/>
        <w:rPr>
          <w:rFonts w:cs="Arial"/>
          <w:bCs/>
          <w:kern w:val="32"/>
          <w:sz w:val="22"/>
        </w:rPr>
      </w:pPr>
      <w:r w:rsidRPr="00706435">
        <w:rPr>
          <w:rFonts w:cs="Arial"/>
          <w:bCs/>
          <w:kern w:val="32"/>
          <w:sz w:val="22"/>
        </w:rPr>
        <w:t>If you later decline this permanent post during the pre-employment clearance stage, you will remain removed from the panel.</w:t>
      </w:r>
    </w:p>
    <w:p w14:paraId="7E63F4B6" w14:textId="5F2311F4" w:rsidR="00C5029C" w:rsidRPr="00706435" w:rsidRDefault="00C5029C" w:rsidP="00436CA9">
      <w:pPr>
        <w:autoSpaceDE w:val="0"/>
        <w:autoSpaceDN w:val="0"/>
        <w:adjustRightInd w:val="0"/>
        <w:spacing w:after="120" w:line="360" w:lineRule="auto"/>
        <w:jc w:val="center"/>
        <w:rPr>
          <w:rFonts w:eastAsia="Times New Roman" w:cs="Arial"/>
          <w:sz w:val="22"/>
          <w:lang w:eastAsia="en-IE"/>
        </w:rPr>
      </w:pPr>
      <w:r w:rsidRPr="00706435">
        <w:rPr>
          <w:rFonts w:eastAsia="Times New Roman" w:cs="Arial"/>
          <w:sz w:val="22"/>
          <w:lang w:eastAsia="en-IE"/>
        </w:rPr>
        <w:t>Or</w:t>
      </w:r>
    </w:p>
    <w:p w14:paraId="048FC371" w14:textId="2C04AA68" w:rsidR="00523099" w:rsidRPr="00706435" w:rsidRDefault="00523099" w:rsidP="00436CA9">
      <w:pPr>
        <w:pStyle w:val="ListParagraph"/>
        <w:numPr>
          <w:ilvl w:val="0"/>
          <w:numId w:val="28"/>
        </w:numPr>
        <w:spacing w:after="120" w:line="360" w:lineRule="auto"/>
        <w:rPr>
          <w:rFonts w:eastAsia="Times New Roman" w:cs="Arial"/>
          <w:sz w:val="22"/>
          <w:lang w:eastAsia="en-IE"/>
        </w:rPr>
      </w:pPr>
      <w:r w:rsidRPr="00706435">
        <w:rPr>
          <w:rFonts w:eastAsia="Times New Roman" w:cs="Arial"/>
          <w:sz w:val="22"/>
          <w:lang w:eastAsia="en-IE"/>
        </w:rPr>
        <w:t xml:space="preserve">To fill </w:t>
      </w:r>
      <w:r w:rsidR="00D62604" w:rsidRPr="00706435">
        <w:rPr>
          <w:rFonts w:eastAsia="Times New Roman" w:cs="Arial"/>
          <w:sz w:val="22"/>
          <w:lang w:eastAsia="en-IE"/>
        </w:rPr>
        <w:t>specified p</w:t>
      </w:r>
      <w:r w:rsidRPr="00706435">
        <w:rPr>
          <w:rFonts w:eastAsia="Times New Roman" w:cs="Arial"/>
          <w:sz w:val="22"/>
          <w:lang w:eastAsia="en-IE"/>
        </w:rPr>
        <w:t>urpose vacancies of full or part-time duration</w:t>
      </w:r>
      <w:r w:rsidR="00C5029C" w:rsidRPr="00706435">
        <w:rPr>
          <w:rFonts w:eastAsia="Times New Roman" w:cs="Arial"/>
          <w:sz w:val="22"/>
          <w:lang w:eastAsia="en-IE"/>
        </w:rPr>
        <w:t>. This means that</w:t>
      </w:r>
      <w:r w:rsidRPr="00706435">
        <w:rPr>
          <w:rFonts w:eastAsia="Times New Roman" w:cs="Arial"/>
          <w:sz w:val="22"/>
          <w:lang w:eastAsia="en-IE"/>
        </w:rPr>
        <w:t xml:space="preserve"> permanent vacancies will </w:t>
      </w:r>
      <w:r w:rsidR="00C5029C" w:rsidRPr="00706435">
        <w:rPr>
          <w:rFonts w:eastAsia="Times New Roman" w:cs="Arial"/>
          <w:sz w:val="22"/>
          <w:lang w:eastAsia="en-IE"/>
        </w:rPr>
        <w:t xml:space="preserve">not </w:t>
      </w:r>
      <w:r w:rsidR="009E5B2A" w:rsidRPr="00706435">
        <w:rPr>
          <w:rFonts w:eastAsia="Times New Roman" w:cs="Arial"/>
          <w:sz w:val="22"/>
          <w:lang w:eastAsia="en-IE"/>
        </w:rPr>
        <w:t>be filled from this panel. Include the below heading and bullet points and delete section 1:</w:t>
      </w:r>
    </w:p>
    <w:p w14:paraId="7E785BF2" w14:textId="08565B7D" w:rsidR="00523099" w:rsidRPr="00706435" w:rsidRDefault="00523099" w:rsidP="00436CA9">
      <w:pPr>
        <w:autoSpaceDE w:val="0"/>
        <w:autoSpaceDN w:val="0"/>
        <w:adjustRightInd w:val="0"/>
        <w:spacing w:after="120" w:line="360" w:lineRule="auto"/>
        <w:ind w:left="360"/>
        <w:rPr>
          <w:rFonts w:eastAsia="Times New Roman" w:cs="Arial"/>
          <w:sz w:val="22"/>
          <w:lang w:eastAsia="en-IE"/>
        </w:rPr>
      </w:pPr>
      <w:r w:rsidRPr="00706435">
        <w:rPr>
          <w:rFonts w:eastAsia="Times New Roman" w:cs="Arial"/>
          <w:sz w:val="22"/>
          <w:lang w:eastAsia="en-IE"/>
        </w:rPr>
        <w:lastRenderedPageBreak/>
        <w:t xml:space="preserve">If you agree to proceed with a </w:t>
      </w:r>
      <w:r w:rsidR="00D62604" w:rsidRPr="00706435">
        <w:rPr>
          <w:rFonts w:eastAsia="Times New Roman" w:cs="Arial"/>
          <w:sz w:val="22"/>
          <w:lang w:eastAsia="en-IE"/>
        </w:rPr>
        <w:t>specified purpose post</w:t>
      </w:r>
      <w:r w:rsidR="00454E97" w:rsidRPr="00706435">
        <w:rPr>
          <w:rFonts w:eastAsia="Times New Roman" w:cs="Arial"/>
          <w:sz w:val="22"/>
          <w:lang w:eastAsia="en-IE"/>
        </w:rPr>
        <w:t>:</w:t>
      </w:r>
    </w:p>
    <w:p w14:paraId="6A6C54FD" w14:textId="1B834832" w:rsidR="00523099" w:rsidRPr="00706435" w:rsidRDefault="00523099" w:rsidP="00436CA9">
      <w:pPr>
        <w:pStyle w:val="ListParagraph"/>
        <w:numPr>
          <w:ilvl w:val="0"/>
          <w:numId w:val="34"/>
        </w:numPr>
        <w:shd w:val="clear" w:color="auto" w:fill="FFFFFF"/>
        <w:spacing w:after="120" w:line="360" w:lineRule="auto"/>
        <w:rPr>
          <w:rFonts w:cs="Arial"/>
          <w:bCs/>
          <w:kern w:val="32"/>
          <w:sz w:val="22"/>
        </w:rPr>
      </w:pPr>
      <w:r w:rsidRPr="00706435">
        <w:rPr>
          <w:rFonts w:cs="Arial"/>
          <w:bCs/>
          <w:kern w:val="32"/>
          <w:sz w:val="22"/>
        </w:rPr>
        <w:t xml:space="preserve">You will no longer be eligible for any further expressions of interest </w:t>
      </w:r>
      <w:r w:rsidR="00454E97" w:rsidRPr="00706435">
        <w:rPr>
          <w:rFonts w:cs="Arial"/>
          <w:bCs/>
          <w:kern w:val="32"/>
          <w:sz w:val="22"/>
        </w:rPr>
        <w:t xml:space="preserve">for </w:t>
      </w:r>
      <w:r w:rsidR="00D62604" w:rsidRPr="00706435">
        <w:rPr>
          <w:rFonts w:cs="Arial"/>
          <w:bCs/>
          <w:kern w:val="32"/>
          <w:sz w:val="22"/>
        </w:rPr>
        <w:t>specified purpose post and will be removed from the panel.</w:t>
      </w:r>
    </w:p>
    <w:p w14:paraId="16FADE8A" w14:textId="5C4C427F" w:rsidR="00523099" w:rsidRPr="00706435" w:rsidRDefault="00523099" w:rsidP="00436CA9">
      <w:pPr>
        <w:pStyle w:val="ListParagraph"/>
        <w:numPr>
          <w:ilvl w:val="0"/>
          <w:numId w:val="34"/>
        </w:numPr>
        <w:shd w:val="clear" w:color="auto" w:fill="FFFFFF"/>
        <w:spacing w:after="120" w:line="360" w:lineRule="auto"/>
        <w:rPr>
          <w:rFonts w:cs="Arial"/>
          <w:bCs/>
          <w:kern w:val="32"/>
          <w:sz w:val="22"/>
        </w:rPr>
      </w:pPr>
      <w:r w:rsidRPr="00706435">
        <w:rPr>
          <w:rFonts w:cs="Arial"/>
          <w:bCs/>
          <w:kern w:val="32"/>
          <w:sz w:val="22"/>
        </w:rPr>
        <w:t xml:space="preserve">If you later decline this </w:t>
      </w:r>
      <w:r w:rsidR="00D62604" w:rsidRPr="00706435">
        <w:rPr>
          <w:rFonts w:cs="Arial"/>
          <w:bCs/>
          <w:kern w:val="32"/>
          <w:sz w:val="22"/>
        </w:rPr>
        <w:t xml:space="preserve">specified purpose </w:t>
      </w:r>
      <w:r w:rsidRPr="00706435">
        <w:rPr>
          <w:rFonts w:cs="Arial"/>
          <w:bCs/>
          <w:kern w:val="32"/>
          <w:sz w:val="22"/>
        </w:rPr>
        <w:t>post during the pre-employment clearance stage, you will remain removed from the panel.</w:t>
      </w:r>
    </w:p>
    <w:p w14:paraId="1D7B936B" w14:textId="2FEF988A"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7BAB699" w14:textId="5E18886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13E8F7F8" w14:textId="61E645B8" w:rsidR="00386EE0" w:rsidRPr="00436CA9" w:rsidRDefault="00A06C0A" w:rsidP="00436CA9">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1A3B39BA" w14:textId="12935DAD" w:rsidR="003C75C7" w:rsidRPr="00706435" w:rsidRDefault="00386EE0" w:rsidP="00B01EF6">
      <w:pPr>
        <w:pStyle w:val="ListParagraph"/>
        <w:numPr>
          <w:ilvl w:val="0"/>
          <w:numId w:val="40"/>
        </w:numPr>
        <w:shd w:val="clear" w:color="auto" w:fill="FFFFFF"/>
        <w:autoSpaceDE w:val="0"/>
        <w:autoSpaceDN w:val="0"/>
        <w:adjustRightInd w:val="0"/>
        <w:spacing w:after="120" w:line="360" w:lineRule="auto"/>
        <w:rPr>
          <w:rFonts w:cs="Arial"/>
          <w:sz w:val="22"/>
        </w:rPr>
      </w:pPr>
      <w:r w:rsidRPr="00706435">
        <w:rPr>
          <w:rFonts w:cs="Arial"/>
          <w:bCs/>
          <w:kern w:val="32"/>
          <w:sz w:val="22"/>
        </w:rPr>
        <w:t xml:space="preserve">If you accept employment </w:t>
      </w:r>
      <w:r w:rsidR="00F34151" w:rsidRPr="00706435">
        <w:rPr>
          <w:rFonts w:cs="Arial"/>
          <w:bCs/>
          <w:kern w:val="32"/>
          <w:sz w:val="22"/>
        </w:rPr>
        <w:t>to</w:t>
      </w:r>
      <w:r w:rsidRPr="00706435">
        <w:rPr>
          <w:rFonts w:cs="Arial"/>
          <w:bCs/>
          <w:kern w:val="32"/>
          <w:sz w:val="22"/>
        </w:rPr>
        <w:t xml:space="preserve"> a </w:t>
      </w:r>
      <w:r w:rsidR="00B01EF6" w:rsidRPr="00706435">
        <w:rPr>
          <w:rFonts w:cs="Arial"/>
          <w:bCs/>
          <w:kern w:val="32"/>
          <w:sz w:val="22"/>
        </w:rPr>
        <w:t xml:space="preserve">specified purpose </w:t>
      </w:r>
      <w:r w:rsidRPr="00706435">
        <w:rPr>
          <w:rFonts w:cs="Arial"/>
          <w:bCs/>
          <w:kern w:val="32"/>
          <w:sz w:val="22"/>
        </w:rPr>
        <w:t>post, you</w:t>
      </w:r>
      <w:r w:rsidR="00241EB3" w:rsidRPr="00706435">
        <w:rPr>
          <w:rFonts w:cs="Arial"/>
          <w:bCs/>
          <w:kern w:val="32"/>
          <w:sz w:val="22"/>
        </w:rPr>
        <w:t xml:space="preserve"> can inform the HR/Recruitment t</w:t>
      </w:r>
      <w:r w:rsidRPr="00706435">
        <w:rPr>
          <w:rFonts w:cs="Arial"/>
          <w:bCs/>
          <w:kern w:val="32"/>
          <w:sz w:val="22"/>
        </w:rPr>
        <w:t xml:space="preserve">eam via email when you are within three months of the end of your contract. We will then reactivate you on the panel for </w:t>
      </w:r>
      <w:r w:rsidR="00B01EF6" w:rsidRPr="00706435">
        <w:rPr>
          <w:rFonts w:cs="Arial"/>
          <w:bCs/>
          <w:kern w:val="32"/>
          <w:sz w:val="22"/>
        </w:rPr>
        <w:t>specified purpose expressions of interest.</w:t>
      </w:r>
    </w:p>
    <w:sectPr w:rsidR="003C75C7" w:rsidRPr="00706435" w:rsidSect="00436CA9">
      <w:footerReference w:type="default" r:id="rId29"/>
      <w:headerReference w:type="first" r:id="rId30"/>
      <w:footerReference w:type="first" r:id="rId31"/>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A094" w14:textId="77777777" w:rsidR="007425E2" w:rsidRDefault="007425E2" w:rsidP="0037769B">
      <w:pPr>
        <w:spacing w:after="0" w:line="240" w:lineRule="auto"/>
      </w:pPr>
      <w:r>
        <w:separator/>
      </w:r>
    </w:p>
  </w:endnote>
  <w:endnote w:type="continuationSeparator" w:id="0">
    <w:p w14:paraId="52352784" w14:textId="77777777" w:rsidR="007425E2" w:rsidRDefault="007425E2"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7888FCB0" w14:textId="39052CD2" w:rsidR="007425E2" w:rsidRPr="00EB527B" w:rsidRDefault="007425E2">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A10846">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E71721">
          <w:rPr>
            <w:rFonts w:ascii="Arial" w:hAnsi="Arial" w:cs="Arial"/>
            <w:noProof/>
            <w:sz w:val="20"/>
          </w:rPr>
          <w:t>18/11/2025</w:t>
        </w:r>
        <w:r w:rsidRPr="00EB527B">
          <w:rPr>
            <w:rFonts w:ascii="Arial" w:hAnsi="Arial" w:cs="Arial"/>
            <w:sz w:val="20"/>
          </w:rPr>
          <w:fldChar w:fldCharType="end"/>
        </w:r>
      </w:p>
    </w:sdtContent>
  </w:sdt>
  <w:p w14:paraId="5E4C0790" w14:textId="7585709C" w:rsidR="007425E2" w:rsidRPr="002B3EA9" w:rsidRDefault="007425E2"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9B3F5C1" w14:textId="5E13719E" w:rsidR="007425E2" w:rsidRPr="00EB527B" w:rsidRDefault="007425E2">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A10846">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E71721">
          <w:rPr>
            <w:rFonts w:ascii="Arial" w:hAnsi="Arial" w:cs="Arial"/>
            <w:noProof/>
            <w:sz w:val="20"/>
          </w:rPr>
          <w:t>18/11/2025</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7099" w14:textId="77777777" w:rsidR="007425E2" w:rsidRDefault="007425E2" w:rsidP="0037769B">
      <w:pPr>
        <w:spacing w:after="0" w:line="240" w:lineRule="auto"/>
      </w:pPr>
      <w:r>
        <w:separator/>
      </w:r>
    </w:p>
  </w:footnote>
  <w:footnote w:type="continuationSeparator" w:id="0">
    <w:p w14:paraId="7206B32A" w14:textId="77777777" w:rsidR="007425E2" w:rsidRDefault="007425E2"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7425E2" w:rsidRDefault="007425E2">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7914E6"/>
    <w:multiLevelType w:val="hybridMultilevel"/>
    <w:tmpl w:val="11C62E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F0E2391"/>
    <w:multiLevelType w:val="hybridMultilevel"/>
    <w:tmpl w:val="E6D8A086"/>
    <w:lvl w:ilvl="0" w:tplc="304C5156">
      <w:start w:val="1"/>
      <w:numFmt w:val="lowerRoman"/>
      <w:lvlText w:val="(%1)"/>
      <w:lvlJc w:val="left"/>
      <w:pPr>
        <w:ind w:left="1080" w:hanging="720"/>
      </w:pPr>
      <w:rPr>
        <w:rFonts w:ascii="Times New Roman" w:hAnsi="Times New Roman" w:cs="Times New Roman" w:hint="default"/>
        <w:b w:val="0"/>
        <w:sz w:val="24"/>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A587C6D"/>
    <w:multiLevelType w:val="hybridMultilevel"/>
    <w:tmpl w:val="D27C75E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5"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4A752EDE"/>
    <w:multiLevelType w:val="hybridMultilevel"/>
    <w:tmpl w:val="166451E6"/>
    <w:lvl w:ilvl="0" w:tplc="6DA6D274">
      <w:start w:val="1"/>
      <w:numFmt w:val="decimal"/>
      <w:lvlText w:val="%1."/>
      <w:lvlJc w:val="left"/>
      <w:pPr>
        <w:tabs>
          <w:tab w:val="num" w:pos="397"/>
        </w:tabs>
        <w:ind w:left="397" w:hanging="397"/>
      </w:pPr>
      <w:rPr>
        <w:rFonts w:ascii="Arial" w:eastAsia="Times New Roman" w:hAnsi="Arial" w:cs="Arial"/>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9"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710784"/>
    <w:multiLevelType w:val="hybridMultilevel"/>
    <w:tmpl w:val="BCE8C52E"/>
    <w:lvl w:ilvl="0" w:tplc="43C2B95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07192548">
    <w:abstractNumId w:val="3"/>
  </w:num>
  <w:num w:numId="2" w16cid:durableId="293608919">
    <w:abstractNumId w:val="19"/>
  </w:num>
  <w:num w:numId="3" w16cid:durableId="151139962">
    <w:abstractNumId w:val="37"/>
  </w:num>
  <w:num w:numId="4" w16cid:durableId="543718263">
    <w:abstractNumId w:val="30"/>
  </w:num>
  <w:num w:numId="5" w16cid:durableId="1580676604">
    <w:abstractNumId w:val="5"/>
  </w:num>
  <w:num w:numId="6" w16cid:durableId="715197093">
    <w:abstractNumId w:val="9"/>
  </w:num>
  <w:num w:numId="7" w16cid:durableId="403141152">
    <w:abstractNumId w:val="35"/>
  </w:num>
  <w:num w:numId="8" w16cid:durableId="1251768543">
    <w:abstractNumId w:val="24"/>
  </w:num>
  <w:num w:numId="9" w16cid:durableId="101188944">
    <w:abstractNumId w:val="11"/>
  </w:num>
  <w:num w:numId="10" w16cid:durableId="1518695788">
    <w:abstractNumId w:val="0"/>
  </w:num>
  <w:num w:numId="11" w16cid:durableId="1113135186">
    <w:abstractNumId w:val="15"/>
  </w:num>
  <w:num w:numId="12" w16cid:durableId="2110661706">
    <w:abstractNumId w:val="26"/>
  </w:num>
  <w:num w:numId="13" w16cid:durableId="1597900879">
    <w:abstractNumId w:val="16"/>
  </w:num>
  <w:num w:numId="14" w16cid:durableId="2100251460">
    <w:abstractNumId w:val="18"/>
  </w:num>
  <w:num w:numId="15" w16cid:durableId="2076539505">
    <w:abstractNumId w:val="36"/>
  </w:num>
  <w:num w:numId="16" w16cid:durableId="82344242">
    <w:abstractNumId w:val="32"/>
  </w:num>
  <w:num w:numId="17" w16cid:durableId="754978503">
    <w:abstractNumId w:val="42"/>
  </w:num>
  <w:num w:numId="18" w16cid:durableId="933972672">
    <w:abstractNumId w:val="8"/>
  </w:num>
  <w:num w:numId="19" w16cid:durableId="1109470036">
    <w:abstractNumId w:val="23"/>
  </w:num>
  <w:num w:numId="20" w16cid:durableId="597567086">
    <w:abstractNumId w:val="25"/>
  </w:num>
  <w:num w:numId="21" w16cid:durableId="318534579">
    <w:abstractNumId w:val="33"/>
  </w:num>
  <w:num w:numId="22" w16cid:durableId="372774072">
    <w:abstractNumId w:val="12"/>
  </w:num>
  <w:num w:numId="23" w16cid:durableId="389232354">
    <w:abstractNumId w:val="4"/>
  </w:num>
  <w:num w:numId="24" w16cid:durableId="992028839">
    <w:abstractNumId w:val="13"/>
  </w:num>
  <w:num w:numId="25" w16cid:durableId="861939863">
    <w:abstractNumId w:val="34"/>
  </w:num>
  <w:num w:numId="26" w16cid:durableId="13405453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4723224">
    <w:abstractNumId w:val="28"/>
  </w:num>
  <w:num w:numId="28" w16cid:durableId="1606763619">
    <w:abstractNumId w:val="31"/>
  </w:num>
  <w:num w:numId="29" w16cid:durableId="20138749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2096486">
    <w:abstractNumId w:val="28"/>
  </w:num>
  <w:num w:numId="31" w16cid:durableId="532770817">
    <w:abstractNumId w:val="10"/>
  </w:num>
  <w:num w:numId="32" w16cid:durableId="2070764842">
    <w:abstractNumId w:val="40"/>
  </w:num>
  <w:num w:numId="33" w16cid:durableId="2036105187">
    <w:abstractNumId w:val="22"/>
  </w:num>
  <w:num w:numId="34" w16cid:durableId="1620264379">
    <w:abstractNumId w:val="6"/>
  </w:num>
  <w:num w:numId="35" w16cid:durableId="784275858">
    <w:abstractNumId w:val="39"/>
  </w:num>
  <w:num w:numId="36" w16cid:durableId="204177359">
    <w:abstractNumId w:val="29"/>
  </w:num>
  <w:num w:numId="37" w16cid:durableId="1040519376">
    <w:abstractNumId w:val="2"/>
  </w:num>
  <w:num w:numId="38" w16cid:durableId="1464153150">
    <w:abstractNumId w:val="17"/>
  </w:num>
  <w:num w:numId="39" w16cid:durableId="680012094">
    <w:abstractNumId w:val="20"/>
  </w:num>
  <w:num w:numId="40" w16cid:durableId="1522160187">
    <w:abstractNumId w:val="1"/>
  </w:num>
  <w:num w:numId="41" w16cid:durableId="1674721395">
    <w:abstractNumId w:val="27"/>
  </w:num>
  <w:num w:numId="42" w16cid:durableId="904265863">
    <w:abstractNumId w:val="38"/>
  </w:num>
  <w:num w:numId="43" w16cid:durableId="1497771315">
    <w:abstractNumId w:val="21"/>
  </w:num>
  <w:num w:numId="44" w16cid:durableId="894270081">
    <w:abstractNumId w:val="14"/>
  </w:num>
  <w:num w:numId="45" w16cid:durableId="88694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35611"/>
    <w:rsid w:val="00241EB3"/>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81C"/>
    <w:rsid w:val="003A4E3A"/>
    <w:rsid w:val="003A579C"/>
    <w:rsid w:val="003C2DCE"/>
    <w:rsid w:val="003C75C7"/>
    <w:rsid w:val="003D4575"/>
    <w:rsid w:val="003F60F1"/>
    <w:rsid w:val="003F71B6"/>
    <w:rsid w:val="003F72F4"/>
    <w:rsid w:val="003F7A12"/>
    <w:rsid w:val="00400BBE"/>
    <w:rsid w:val="004021A4"/>
    <w:rsid w:val="00403CB9"/>
    <w:rsid w:val="00405346"/>
    <w:rsid w:val="00423348"/>
    <w:rsid w:val="00435301"/>
    <w:rsid w:val="00436CA9"/>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3F6B"/>
    <w:rsid w:val="00555944"/>
    <w:rsid w:val="00563FA9"/>
    <w:rsid w:val="00583D05"/>
    <w:rsid w:val="005851BC"/>
    <w:rsid w:val="00592B4D"/>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06435"/>
    <w:rsid w:val="00712DEC"/>
    <w:rsid w:val="00720474"/>
    <w:rsid w:val="00733AF6"/>
    <w:rsid w:val="007425E2"/>
    <w:rsid w:val="007448B0"/>
    <w:rsid w:val="00745CEC"/>
    <w:rsid w:val="0075536D"/>
    <w:rsid w:val="00760BD7"/>
    <w:rsid w:val="00762635"/>
    <w:rsid w:val="007704C4"/>
    <w:rsid w:val="00774BFC"/>
    <w:rsid w:val="00781020"/>
    <w:rsid w:val="00781C8A"/>
    <w:rsid w:val="00797602"/>
    <w:rsid w:val="007A38FF"/>
    <w:rsid w:val="007B09E3"/>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900032"/>
    <w:rsid w:val="0092364D"/>
    <w:rsid w:val="00923B91"/>
    <w:rsid w:val="009247B0"/>
    <w:rsid w:val="00940B5E"/>
    <w:rsid w:val="00952BDC"/>
    <w:rsid w:val="009646AB"/>
    <w:rsid w:val="00971C32"/>
    <w:rsid w:val="00972F2A"/>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0846"/>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1F8C"/>
    <w:rsid w:val="00BD4D38"/>
    <w:rsid w:val="00BD636C"/>
    <w:rsid w:val="00BD6AC4"/>
    <w:rsid w:val="00BD7619"/>
    <w:rsid w:val="00BF44FA"/>
    <w:rsid w:val="00BF53DE"/>
    <w:rsid w:val="00C1722F"/>
    <w:rsid w:val="00C2372E"/>
    <w:rsid w:val="00C24753"/>
    <w:rsid w:val="00C24CC3"/>
    <w:rsid w:val="00C32625"/>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2604"/>
    <w:rsid w:val="00D7346A"/>
    <w:rsid w:val="00D90A8F"/>
    <w:rsid w:val="00D91C94"/>
    <w:rsid w:val="00D948B0"/>
    <w:rsid w:val="00DA12CB"/>
    <w:rsid w:val="00DA3ABC"/>
    <w:rsid w:val="00DC3D61"/>
    <w:rsid w:val="00DC4F7F"/>
    <w:rsid w:val="00DD1CAA"/>
    <w:rsid w:val="00DD2FE1"/>
    <w:rsid w:val="00DD4A87"/>
    <w:rsid w:val="00DE0249"/>
    <w:rsid w:val="00DF0EE6"/>
    <w:rsid w:val="00DF529F"/>
    <w:rsid w:val="00E05DCA"/>
    <w:rsid w:val="00E112D7"/>
    <w:rsid w:val="00E20903"/>
    <w:rsid w:val="00E34985"/>
    <w:rsid w:val="00E41136"/>
    <w:rsid w:val="00E54F1E"/>
    <w:rsid w:val="00E61EEB"/>
    <w:rsid w:val="00E6585F"/>
    <w:rsid w:val="00E71721"/>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5BC4"/>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D2F5B"/>
    <w:rsid w:val="00FE606F"/>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4577"/>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styleId="NoSpacing">
    <w:name w:val="No Spacing"/>
    <w:uiPriority w:val="1"/>
    <w:qFormat/>
    <w:rsid w:val="00D90A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https://www.cpsa.ie/en/collection/8c53f-code-of-practice/" TargetMode="External"/><Relationship Id="rId26" Type="http://schemas.openxmlformats.org/officeDocument/2006/relationships/hyperlink" Target="https://www.afp.gov.au/" TargetMode="External"/><Relationship Id="rId3" Type="http://schemas.openxmlformats.org/officeDocument/2006/relationships/styles" Target="styles.xml"/><Relationship Id="rId21" Type="http://schemas.openxmlformats.org/officeDocument/2006/relationships/hyperlink" Target="https://www.hse.ie/eng/staff/jobs/eligibility-criteria/"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gov.uk/browse/working/finding-job"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staff/resources/recruitment-standards/plan-to-recruit/plan-to-recruit.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police.uk/pu/find-a-police-forc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acro.police.uk/s/" TargetMode="External"/><Relationship Id="rId28" Type="http://schemas.openxmlformats.org/officeDocument/2006/relationships/hyperlink" Target="https://www.fbi.gov/file-repository/idhsc-address-verification-change-request/view"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mailto:XXXX@hse.i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s://www.police.govt.nz/" TargetMode="External"/><Relationship Id="rId30" Type="http://schemas.openxmlformats.org/officeDocument/2006/relationships/header" Target="header1.xml"/><Relationship Id="rId8" Type="http://schemas.openxmlformats.org/officeDocument/2006/relationships/hyperlink" Target="mailto:nurserecruit.suh@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435EB-27D9-4BC9-BCCE-EFCBF4A3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6264</Words>
  <Characters>35709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Maree O'Hara</cp:lastModifiedBy>
  <cp:revision>8</cp:revision>
  <cp:lastPrinted>2025-10-01T10:59:00Z</cp:lastPrinted>
  <dcterms:created xsi:type="dcterms:W3CDTF">2025-11-14T15:32:00Z</dcterms:created>
  <dcterms:modified xsi:type="dcterms:W3CDTF">2025-11-18T09:54:00Z</dcterms:modified>
</cp:coreProperties>
</file>