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733B9" w14:textId="77777777" w:rsidR="00093588" w:rsidRDefault="00093588" w:rsidP="00701987">
      <w:pPr>
        <w:suppressAutoHyphens/>
        <w:spacing w:before="240" w:after="120" w:line="240" w:lineRule="auto"/>
        <w:jc w:val="center"/>
        <w:rPr>
          <w:rFonts w:eastAsia="Times New Roman" w:cs="Arial"/>
          <w:b/>
          <w:color w:val="006152"/>
          <w:sz w:val="28"/>
          <w:szCs w:val="28"/>
          <w:lang w:val="en-GB" w:eastAsia="zh-CN"/>
        </w:rPr>
      </w:pPr>
    </w:p>
    <w:p w14:paraId="15DF2D80" w14:textId="5B60B7C7" w:rsidR="00701987" w:rsidRDefault="00097265" w:rsidP="00701987">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37FCCBF1" w14:textId="1F477E0A" w:rsidR="00701987" w:rsidRDefault="004C5AFE" w:rsidP="00701987">
      <w:pPr>
        <w:suppressAutoHyphens/>
        <w:spacing w:before="240" w:after="120" w:line="240" w:lineRule="auto"/>
        <w:jc w:val="center"/>
        <w:rPr>
          <w:rFonts w:eastAsia="Times New Roman" w:cs="Arial"/>
          <w:b/>
          <w:iCs/>
          <w:color w:val="000099"/>
          <w:sz w:val="24"/>
          <w:szCs w:val="24"/>
          <w:lang w:eastAsia="en-IE"/>
        </w:rPr>
      </w:pPr>
      <w:r>
        <w:rPr>
          <w:rFonts w:eastAsia="Times New Roman" w:cs="Arial"/>
          <w:b/>
          <w:iCs/>
          <w:sz w:val="24"/>
          <w:szCs w:val="24"/>
          <w:lang w:eastAsia="en-IE"/>
        </w:rPr>
        <w:t>Sligo 0651</w:t>
      </w:r>
      <w:r w:rsidR="00097265" w:rsidRPr="00B746D9">
        <w:rPr>
          <w:rFonts w:eastAsia="Times New Roman" w:cs="Arial"/>
          <w:b/>
          <w:iCs/>
          <w:color w:val="000099"/>
          <w:sz w:val="24"/>
          <w:szCs w:val="24"/>
          <w:lang w:eastAsia="en-IE"/>
        </w:rPr>
        <w:t xml:space="preserve">, </w:t>
      </w:r>
    </w:p>
    <w:p w14:paraId="274E9A31" w14:textId="66D9237D" w:rsidR="00C941EE" w:rsidRPr="00701987" w:rsidRDefault="00324F88" w:rsidP="00701987">
      <w:pPr>
        <w:suppressAutoHyphens/>
        <w:spacing w:before="240" w:after="120" w:line="240" w:lineRule="auto"/>
        <w:jc w:val="center"/>
        <w:rPr>
          <w:rFonts w:eastAsia="Times New Roman" w:cs="Arial"/>
          <w:b/>
          <w:color w:val="006152"/>
          <w:sz w:val="24"/>
          <w:szCs w:val="24"/>
          <w:lang w:val="en-GB" w:eastAsia="zh-CN"/>
        </w:rPr>
      </w:pPr>
      <w:r>
        <w:rPr>
          <w:rFonts w:cs="Arial"/>
          <w:b/>
          <w:iCs/>
          <w:sz w:val="24"/>
          <w:szCs w:val="24"/>
        </w:rPr>
        <w:t xml:space="preserve">Radiographer, </w:t>
      </w:r>
      <w:r w:rsidR="004C5AFE">
        <w:rPr>
          <w:rFonts w:cs="Arial"/>
          <w:b/>
          <w:iCs/>
          <w:sz w:val="24"/>
          <w:szCs w:val="24"/>
        </w:rPr>
        <w:t>Clinical Specialist (General)</w:t>
      </w:r>
    </w:p>
    <w:p w14:paraId="0D7E0CA4" w14:textId="60DFDDDF" w:rsidR="00C941EE" w:rsidRDefault="0070198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Sligo University Hospital</w:t>
      </w:r>
    </w:p>
    <w:p w14:paraId="0D838FFE" w14:textId="77777777" w:rsidR="00701987" w:rsidRPr="00E738C2" w:rsidRDefault="00701987" w:rsidP="00701987">
      <w:pPr>
        <w:jc w:val="both"/>
        <w:rPr>
          <w:rFonts w:cs="Arial"/>
        </w:rPr>
      </w:pPr>
      <w:r w:rsidRPr="00E738C2">
        <w:rPr>
          <w:rFonts w:cs="Arial"/>
        </w:rPr>
        <w:t>Dear Candidate,</w:t>
      </w:r>
    </w:p>
    <w:p w14:paraId="0B37AEA9" w14:textId="77777777" w:rsidR="00701987" w:rsidRDefault="00701987" w:rsidP="00701987">
      <w:pPr>
        <w:spacing w:before="240" w:after="120" w:line="240" w:lineRule="auto"/>
        <w:rPr>
          <w:rFonts w:eastAsia="Times New Roman" w:cs="Arial"/>
          <w:iCs/>
          <w:szCs w:val="20"/>
          <w:lang w:eastAsia="en-IE"/>
        </w:rPr>
      </w:pPr>
      <w:r>
        <w:rPr>
          <w:rFonts w:eastAsia="Times New Roman" w:cs="Arial"/>
          <w:szCs w:val="20"/>
          <w:lang w:eastAsia="en-IE"/>
        </w:rPr>
        <w:t>Thank you for your interest in this role.</w:t>
      </w:r>
      <w:r>
        <w:rPr>
          <w:rFonts w:eastAsia="Times New Roman" w:cs="Arial"/>
          <w:iCs/>
          <w:szCs w:val="20"/>
          <w:lang w:eastAsia="en-IE"/>
        </w:rPr>
        <w:t xml:space="preserve"> </w:t>
      </w:r>
      <w:r>
        <w:rPr>
          <w:rFonts w:cs="Arial"/>
          <w:iCs/>
        </w:rPr>
        <w:t>It is our intention to form a panel as a result of this recruitment campaign as outlined in the Job Specification.</w:t>
      </w:r>
    </w:p>
    <w:p w14:paraId="72344363" w14:textId="77777777" w:rsidR="00701987" w:rsidRDefault="00701987" w:rsidP="00701987">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5A0A1D6E" w14:textId="77777777" w:rsidR="00701987" w:rsidRDefault="00701987" w:rsidP="00701987">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17F787" w14:textId="77777777" w:rsidR="00701987" w:rsidRPr="00691074" w:rsidRDefault="00701987" w:rsidP="00701987">
      <w:pPr>
        <w:numPr>
          <w:ilvl w:val="0"/>
          <w:numId w:val="18"/>
        </w:numPr>
        <w:spacing w:before="240"/>
        <w:ind w:left="357" w:hanging="357"/>
        <w:textAlignment w:val="baseline"/>
        <w:rPr>
          <w:rFonts w:cs="Arial"/>
        </w:rPr>
      </w:pPr>
      <w:r w:rsidRPr="0044118F">
        <w:rPr>
          <w:rFonts w:eastAsia="Times New Roman" w:cs="Arial"/>
          <w:szCs w:val="20"/>
        </w:rPr>
        <w:t xml:space="preserve">For any queries regarding the Recruitment process please contact: </w:t>
      </w:r>
      <w:r>
        <w:rPr>
          <w:rFonts w:cs="Arial"/>
        </w:rPr>
        <w:t>Trudy Cunnane</w:t>
      </w:r>
      <w:r w:rsidRPr="00691074">
        <w:rPr>
          <w:rFonts w:cs="Arial"/>
        </w:rPr>
        <w:t xml:space="preserve">, Allied Health / Clerical / Support Services Recruitment Team. Email: </w:t>
      </w:r>
      <w:hyperlink r:id="rId8" w:history="1">
        <w:r w:rsidRPr="00E455F0">
          <w:rPr>
            <w:rStyle w:val="Hyperlink"/>
            <w:rFonts w:cs="Arial"/>
          </w:rPr>
          <w:t>Trudy.Cunnane@hse.ie</w:t>
        </w:r>
      </w:hyperlink>
      <w:r>
        <w:rPr>
          <w:rFonts w:cs="Arial"/>
        </w:rPr>
        <w:t xml:space="preserve"> Phone: 071 91 80349</w:t>
      </w:r>
    </w:p>
    <w:p w14:paraId="1F7FC578" w14:textId="77777777" w:rsidR="00701987" w:rsidRPr="0044118F" w:rsidRDefault="00701987" w:rsidP="00701987">
      <w:pPr>
        <w:pStyle w:val="NormalWeb"/>
        <w:numPr>
          <w:ilvl w:val="0"/>
          <w:numId w:val="18"/>
        </w:numPr>
        <w:spacing w:before="240"/>
        <w:ind w:left="357" w:hanging="357"/>
        <w:textAlignment w:val="baseline"/>
        <w:rPr>
          <w:rFonts w:ascii="Arial" w:hAnsi="Arial" w:cs="Arial"/>
          <w:sz w:val="20"/>
          <w:szCs w:val="20"/>
        </w:rPr>
      </w:pPr>
      <w:r w:rsidRPr="0044118F">
        <w:rPr>
          <w:rFonts w:ascii="Arial" w:eastAsia="Times New Roman" w:hAnsi="Arial" w:cs="Arial"/>
          <w:sz w:val="20"/>
          <w:szCs w:val="20"/>
        </w:rPr>
        <w:t>For role-specific enquiries, please contact the named person in the Informal Enquiries section on the Job Specification.</w:t>
      </w:r>
    </w:p>
    <w:p w14:paraId="03C754C1" w14:textId="77777777" w:rsidR="00701987" w:rsidRDefault="00701987" w:rsidP="00701987">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w:t>
      </w:r>
      <w:r>
        <w:rPr>
          <w:rFonts w:cs="Arial"/>
          <w:szCs w:val="20"/>
        </w:rPr>
        <w:t>Rezoomo</w:t>
      </w:r>
      <w:r w:rsidRPr="00CB6483">
        <w:rPr>
          <w:rFonts w:cs="Arial"/>
          <w:szCs w:val="20"/>
        </w:rPr>
        <w:t xml:space="preserve">,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10B2085" w14:textId="77777777" w:rsidR="00701987" w:rsidRDefault="00701987" w:rsidP="00701987">
      <w:pPr>
        <w:pStyle w:val="ListParagraph"/>
        <w:spacing w:before="240" w:after="0" w:line="240" w:lineRule="auto"/>
        <w:ind w:left="357"/>
        <w:rPr>
          <w:rFonts w:cs="Arial"/>
          <w:szCs w:val="20"/>
        </w:rPr>
      </w:pPr>
    </w:p>
    <w:p w14:paraId="72EB4ED4" w14:textId="77777777" w:rsidR="00701987" w:rsidRDefault="00701987" w:rsidP="00701987">
      <w:pPr>
        <w:pStyle w:val="ListParagraph"/>
        <w:spacing w:before="240" w:after="0" w:line="240" w:lineRule="auto"/>
        <w:ind w:left="357"/>
        <w:rPr>
          <w:rFonts w:cs="Arial"/>
          <w:szCs w:val="20"/>
        </w:rPr>
      </w:pPr>
    </w:p>
    <w:p w14:paraId="483C03EA" w14:textId="77777777" w:rsidR="00701987" w:rsidRPr="00691074" w:rsidRDefault="00701987" w:rsidP="00701987">
      <w:pPr>
        <w:pStyle w:val="ListParagraph"/>
        <w:numPr>
          <w:ilvl w:val="0"/>
          <w:numId w:val="18"/>
        </w:numPr>
        <w:spacing w:before="240"/>
        <w:jc w:val="center"/>
        <w:rPr>
          <w:rFonts w:eastAsia="Calibri" w:cs="Arial"/>
          <w:b/>
          <w:bCs/>
          <w:u w:val="single"/>
        </w:rPr>
      </w:pPr>
      <w:r w:rsidRPr="00691074">
        <w:rPr>
          <w:rFonts w:eastAsia="Calibri" w:cs="Arial"/>
          <w:b/>
          <w:bCs/>
          <w:u w:val="single"/>
        </w:rPr>
        <w:t>Only fully completed application forms submitted via Rezoomo by the closing date and time will be accepted. No exceptions will be made.</w:t>
      </w:r>
    </w:p>
    <w:p w14:paraId="416F0D3C" w14:textId="77777777" w:rsidR="00701987" w:rsidRPr="0044118F" w:rsidRDefault="00701987" w:rsidP="00701987">
      <w:pPr>
        <w:pStyle w:val="ListParagraph"/>
        <w:spacing w:before="240"/>
        <w:rPr>
          <w:rFonts w:eastAsia="Calibri" w:cs="Arial"/>
          <w:b/>
          <w:bCs/>
          <w:sz w:val="24"/>
          <w:u w:val="single"/>
        </w:rPr>
      </w:pPr>
    </w:p>
    <w:p w14:paraId="5C5B9FD8" w14:textId="77777777" w:rsidR="00701987" w:rsidRPr="00691074" w:rsidRDefault="00701987" w:rsidP="00701987">
      <w:pPr>
        <w:pStyle w:val="ListParagraph"/>
        <w:numPr>
          <w:ilvl w:val="0"/>
          <w:numId w:val="18"/>
        </w:numPr>
        <w:spacing w:before="240"/>
        <w:jc w:val="center"/>
        <w:rPr>
          <w:rFonts w:eastAsia="Calibri" w:cs="Arial"/>
          <w:b/>
          <w:bCs/>
          <w:sz w:val="24"/>
        </w:rPr>
      </w:pPr>
      <w:r w:rsidRPr="00691074">
        <w:rPr>
          <w:rFonts w:eastAsia="Calibri" w:cs="Arial"/>
          <w:b/>
          <w:bCs/>
          <w:sz w:val="24"/>
        </w:rPr>
        <w:t>***CV's not accepted for this campaign***</w:t>
      </w:r>
    </w:p>
    <w:p w14:paraId="421014A2" w14:textId="600DB143" w:rsidR="00701987" w:rsidRDefault="00D250E3" w:rsidP="00701987">
      <w:pPr>
        <w:jc w:val="center"/>
        <w:rPr>
          <w:rFonts w:cs="Arial"/>
          <w:b/>
          <w:sz w:val="36"/>
        </w:rPr>
      </w:pPr>
      <w:hyperlink r:id="rId9" w:history="1">
        <w:r w:rsidR="004C5AFE" w:rsidRPr="00351109">
          <w:rPr>
            <w:rStyle w:val="Hyperlink"/>
            <w:rFonts w:cs="Arial"/>
            <w:b/>
            <w:sz w:val="36"/>
          </w:rPr>
          <w:t>https://www.rezoomo.com/job/90245/</w:t>
        </w:r>
      </w:hyperlink>
    </w:p>
    <w:p w14:paraId="285FBC32" w14:textId="39CC1B3F" w:rsidR="00701987" w:rsidRDefault="00701987" w:rsidP="00701987">
      <w:pPr>
        <w:jc w:val="center"/>
        <w:rPr>
          <w:rFonts w:cs="Arial"/>
          <w:b/>
          <w:sz w:val="36"/>
        </w:rPr>
      </w:pPr>
    </w:p>
    <w:p w14:paraId="663E2590" w14:textId="4EE48C58" w:rsidR="00701987" w:rsidRDefault="00701987" w:rsidP="00701987">
      <w:pPr>
        <w:jc w:val="center"/>
        <w:rPr>
          <w:rFonts w:cs="Arial"/>
          <w:b/>
          <w:sz w:val="36"/>
        </w:rPr>
      </w:pPr>
    </w:p>
    <w:p w14:paraId="30E8F1B9" w14:textId="09CD572F" w:rsidR="00701987" w:rsidRDefault="00701987" w:rsidP="00701987">
      <w:pPr>
        <w:jc w:val="center"/>
        <w:rPr>
          <w:rFonts w:cs="Arial"/>
          <w:b/>
          <w:sz w:val="36"/>
        </w:rPr>
      </w:pPr>
    </w:p>
    <w:p w14:paraId="25966B29" w14:textId="45B504F9" w:rsidR="00701987" w:rsidRDefault="00701987" w:rsidP="00701987">
      <w:pPr>
        <w:jc w:val="center"/>
        <w:rPr>
          <w:rFonts w:cs="Arial"/>
          <w:b/>
          <w:sz w:val="36"/>
        </w:rPr>
      </w:pPr>
    </w:p>
    <w:p w14:paraId="4C8CAB55" w14:textId="771A365D" w:rsidR="00701987" w:rsidRDefault="00701987" w:rsidP="00701987">
      <w:pPr>
        <w:jc w:val="center"/>
        <w:rPr>
          <w:rFonts w:cs="Arial"/>
          <w:b/>
          <w:sz w:val="36"/>
        </w:rPr>
      </w:pPr>
    </w:p>
    <w:p w14:paraId="43A480F3" w14:textId="47BE33EC" w:rsidR="00701987" w:rsidRDefault="00701987" w:rsidP="00701987">
      <w:pPr>
        <w:jc w:val="center"/>
        <w:rPr>
          <w:rFonts w:cs="Arial"/>
          <w:b/>
          <w:sz w:val="36"/>
        </w:rPr>
      </w:pPr>
    </w:p>
    <w:p w14:paraId="66DAB8E0" w14:textId="20E54B7C" w:rsidR="00701987" w:rsidRDefault="00701987" w:rsidP="00701987">
      <w:pPr>
        <w:jc w:val="center"/>
        <w:rPr>
          <w:rFonts w:cs="Arial"/>
          <w:b/>
          <w:sz w:val="36"/>
        </w:rPr>
      </w:pPr>
    </w:p>
    <w:p w14:paraId="178DAB0B" w14:textId="77777777" w:rsidR="00701987" w:rsidRPr="0044118F" w:rsidRDefault="00701987" w:rsidP="00701987">
      <w:pPr>
        <w:jc w:val="center"/>
        <w:rPr>
          <w:rFonts w:cs="Arial"/>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59E8B24D"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A2859">
              <w:rPr>
                <w:noProof/>
                <w:webHidden/>
              </w:rPr>
              <w:t>2</w:t>
            </w:r>
            <w:r w:rsidR="002B3056">
              <w:rPr>
                <w:noProof/>
                <w:webHidden/>
              </w:rPr>
              <w:fldChar w:fldCharType="end"/>
            </w:r>
          </w:hyperlink>
        </w:p>
        <w:p w14:paraId="7AD42459" w14:textId="3511F9D1" w:rsidR="002B3056" w:rsidRDefault="00D250E3">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2B3056">
              <w:rPr>
                <w:noProof/>
                <w:webHidden/>
              </w:rPr>
              <w:fldChar w:fldCharType="begin"/>
            </w:r>
            <w:r w:rsidR="002B3056">
              <w:rPr>
                <w:noProof/>
                <w:webHidden/>
              </w:rPr>
              <w:instrText xml:space="preserve"> PAGEREF _Toc188374525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37835B40" w14:textId="3F81ACD6" w:rsidR="002B3056" w:rsidRDefault="00D250E3">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455075E6" w14:textId="0BF54F37" w:rsidR="002B3056" w:rsidRDefault="00D250E3">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2B3056">
              <w:rPr>
                <w:noProof/>
                <w:webHidden/>
              </w:rPr>
              <w:fldChar w:fldCharType="begin"/>
            </w:r>
            <w:r w:rsidR="002B3056">
              <w:rPr>
                <w:noProof/>
                <w:webHidden/>
              </w:rPr>
              <w:instrText xml:space="preserve"> PAGEREF _Toc188374527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3AC7D59E" w14:textId="482A4B69" w:rsidR="002B3056" w:rsidRDefault="00D250E3">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2B3056">
              <w:rPr>
                <w:noProof/>
                <w:webHidden/>
              </w:rPr>
              <w:fldChar w:fldCharType="begin"/>
            </w:r>
            <w:r w:rsidR="002B3056">
              <w:rPr>
                <w:noProof/>
                <w:webHidden/>
              </w:rPr>
              <w:instrText xml:space="preserve"> PAGEREF _Toc188374528 \h </w:instrText>
            </w:r>
            <w:r w:rsidR="002B3056">
              <w:rPr>
                <w:noProof/>
                <w:webHidden/>
              </w:rPr>
            </w:r>
            <w:r w:rsidR="002B3056">
              <w:rPr>
                <w:noProof/>
                <w:webHidden/>
              </w:rPr>
              <w:fldChar w:fldCharType="separate"/>
            </w:r>
            <w:r w:rsidR="002A2859">
              <w:rPr>
                <w:noProof/>
                <w:webHidden/>
              </w:rPr>
              <w:t>4</w:t>
            </w:r>
            <w:r w:rsidR="002B3056">
              <w:rPr>
                <w:noProof/>
                <w:webHidden/>
              </w:rPr>
              <w:fldChar w:fldCharType="end"/>
            </w:r>
          </w:hyperlink>
        </w:p>
        <w:p w14:paraId="1F5AD8CE" w14:textId="02EEEA0B" w:rsidR="002B3056" w:rsidRDefault="00D250E3">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2B3056">
              <w:rPr>
                <w:noProof/>
                <w:webHidden/>
              </w:rPr>
              <w:fldChar w:fldCharType="begin"/>
            </w:r>
            <w:r w:rsidR="002B3056">
              <w:rPr>
                <w:noProof/>
                <w:webHidden/>
              </w:rPr>
              <w:instrText xml:space="preserve"> PAGEREF _Toc188374529 \h </w:instrText>
            </w:r>
            <w:r w:rsidR="002B3056">
              <w:rPr>
                <w:noProof/>
                <w:webHidden/>
              </w:rPr>
            </w:r>
            <w:r w:rsidR="002B3056">
              <w:rPr>
                <w:noProof/>
                <w:webHidden/>
              </w:rPr>
              <w:fldChar w:fldCharType="separate"/>
            </w:r>
            <w:r w:rsidR="002A2859">
              <w:rPr>
                <w:noProof/>
                <w:webHidden/>
              </w:rPr>
              <w:t>4</w:t>
            </w:r>
            <w:r w:rsidR="002B3056">
              <w:rPr>
                <w:noProof/>
                <w:webHidden/>
              </w:rPr>
              <w:fldChar w:fldCharType="end"/>
            </w:r>
          </w:hyperlink>
        </w:p>
        <w:p w14:paraId="7B3C1878" w14:textId="2A64B268" w:rsidR="002B3056" w:rsidRDefault="00D250E3">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4B83B84B" w14:textId="3612D98A" w:rsidR="002B3056" w:rsidRDefault="00D250E3">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1741E319" w14:textId="59BAD6FA" w:rsidR="002B3056" w:rsidRDefault="00D250E3">
          <w:pPr>
            <w:pStyle w:val="TOC1"/>
            <w:rPr>
              <w:rFonts w:asciiTheme="minorHAnsi" w:eastAsiaTheme="minorEastAsia" w:hAnsiTheme="minorHAnsi"/>
              <w:noProof/>
              <w:sz w:val="22"/>
              <w:lang w:eastAsia="en-IE"/>
            </w:rPr>
          </w:pPr>
          <w:hyperlink w:anchor="_Toc188374532" w:history="1">
            <w:r w:rsidR="002B3056" w:rsidRPr="002E056A">
              <w:rPr>
                <w:rStyle w:val="Hyperlink"/>
                <w:noProof/>
              </w:rPr>
              <w:t>Speciality Areas/Care Groups</w:t>
            </w:r>
            <w:r w:rsidR="002B3056">
              <w:rPr>
                <w:noProof/>
                <w:webHidden/>
              </w:rPr>
              <w:tab/>
            </w:r>
            <w:r w:rsidR="002B3056">
              <w:rPr>
                <w:noProof/>
                <w:webHidden/>
              </w:rPr>
              <w:fldChar w:fldCharType="begin"/>
            </w:r>
            <w:r w:rsidR="002B3056">
              <w:rPr>
                <w:noProof/>
                <w:webHidden/>
              </w:rPr>
              <w:instrText xml:space="preserve"> PAGEREF _Toc188374532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55B2055B" w14:textId="59355BB6" w:rsidR="002B3056" w:rsidRDefault="00D250E3">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2B3056">
              <w:rPr>
                <w:noProof/>
                <w:webHidden/>
              </w:rPr>
              <w:fldChar w:fldCharType="begin"/>
            </w:r>
            <w:r w:rsidR="002B3056">
              <w:rPr>
                <w:noProof/>
                <w:webHidden/>
              </w:rPr>
              <w:instrText xml:space="preserve"> PAGEREF _Toc188374533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298454A5" w14:textId="67E95637" w:rsidR="002B3056" w:rsidRDefault="00D250E3">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2B3056">
              <w:rPr>
                <w:noProof/>
                <w:webHidden/>
              </w:rPr>
              <w:fldChar w:fldCharType="begin"/>
            </w:r>
            <w:r w:rsidR="002B3056">
              <w:rPr>
                <w:noProof/>
                <w:webHidden/>
              </w:rPr>
              <w:instrText xml:space="preserve"> PAGEREF _Toc188374534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54AFF696" w14:textId="4B72F9E5" w:rsidR="002B3056" w:rsidRDefault="00D250E3">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2B3056">
              <w:rPr>
                <w:noProof/>
                <w:webHidden/>
              </w:rPr>
              <w:fldChar w:fldCharType="begin"/>
            </w:r>
            <w:r w:rsidR="002B3056">
              <w:rPr>
                <w:noProof/>
                <w:webHidden/>
              </w:rPr>
              <w:instrText xml:space="preserve"> PAGEREF _Toc188374535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7D93BE9E" w14:textId="19405B2C" w:rsidR="002B3056" w:rsidRDefault="00D250E3">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2B3056">
              <w:rPr>
                <w:noProof/>
                <w:webHidden/>
              </w:rPr>
              <w:fldChar w:fldCharType="begin"/>
            </w:r>
            <w:r w:rsidR="002B3056">
              <w:rPr>
                <w:noProof/>
                <w:webHidden/>
              </w:rPr>
              <w:instrText xml:space="preserve"> PAGEREF _Toc188374536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2804A358" w14:textId="0AA29C8F" w:rsidR="002B3056" w:rsidRDefault="00D250E3">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2B3056">
              <w:rPr>
                <w:noProof/>
                <w:webHidden/>
              </w:rPr>
              <w:fldChar w:fldCharType="begin"/>
            </w:r>
            <w:r w:rsidR="002B3056">
              <w:rPr>
                <w:noProof/>
                <w:webHidden/>
              </w:rPr>
              <w:instrText xml:space="preserve"> PAGEREF _Toc188374537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54FB28D4" w14:textId="12D1CA94" w:rsidR="002B3056" w:rsidRDefault="00D250E3">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2B3056">
              <w:rPr>
                <w:noProof/>
                <w:webHidden/>
              </w:rPr>
              <w:fldChar w:fldCharType="begin"/>
            </w:r>
            <w:r w:rsidR="002B3056">
              <w:rPr>
                <w:noProof/>
                <w:webHidden/>
              </w:rPr>
              <w:instrText xml:space="preserve"> PAGEREF _Toc188374538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425A4041" w14:textId="4414D40F" w:rsidR="002B3056" w:rsidRDefault="00D250E3">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2B3056">
              <w:rPr>
                <w:noProof/>
                <w:webHidden/>
              </w:rPr>
              <w:fldChar w:fldCharType="begin"/>
            </w:r>
            <w:r w:rsidR="002B3056">
              <w:rPr>
                <w:noProof/>
                <w:webHidden/>
              </w:rPr>
              <w:instrText xml:space="preserve"> PAGEREF _Toc188374539 \h </w:instrText>
            </w:r>
            <w:r w:rsidR="002B3056">
              <w:rPr>
                <w:noProof/>
                <w:webHidden/>
              </w:rPr>
            </w:r>
            <w:r w:rsidR="002B3056">
              <w:rPr>
                <w:noProof/>
                <w:webHidden/>
              </w:rPr>
              <w:fldChar w:fldCharType="separate"/>
            </w:r>
            <w:r w:rsidR="002A2859">
              <w:rPr>
                <w:noProof/>
                <w:webHidden/>
              </w:rPr>
              <w:t>7</w:t>
            </w:r>
            <w:r w:rsidR="002B3056">
              <w:rPr>
                <w:noProof/>
                <w:webHidden/>
              </w:rPr>
              <w:fldChar w:fldCharType="end"/>
            </w:r>
          </w:hyperlink>
        </w:p>
        <w:p w14:paraId="1B5FE564" w14:textId="5329D47F" w:rsidR="002B3056" w:rsidRDefault="00D250E3">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2B3056">
              <w:rPr>
                <w:noProof/>
                <w:webHidden/>
              </w:rPr>
              <w:fldChar w:fldCharType="begin"/>
            </w:r>
            <w:r w:rsidR="002B3056">
              <w:rPr>
                <w:noProof/>
                <w:webHidden/>
              </w:rPr>
              <w:instrText xml:space="preserve"> PAGEREF _Toc188374540 \h </w:instrText>
            </w:r>
            <w:r w:rsidR="002B3056">
              <w:rPr>
                <w:noProof/>
                <w:webHidden/>
              </w:rPr>
            </w:r>
            <w:r w:rsidR="002B3056">
              <w:rPr>
                <w:noProof/>
                <w:webHidden/>
              </w:rPr>
              <w:fldChar w:fldCharType="separate"/>
            </w:r>
            <w:r w:rsidR="002A2859">
              <w:rPr>
                <w:noProof/>
                <w:webHidden/>
              </w:rPr>
              <w:t>7</w:t>
            </w:r>
            <w:r w:rsidR="002B3056">
              <w:rPr>
                <w:noProof/>
                <w:webHidden/>
              </w:rPr>
              <w:fldChar w:fldCharType="end"/>
            </w:r>
          </w:hyperlink>
        </w:p>
        <w:p w14:paraId="48EFF6C2" w14:textId="5216DB36" w:rsidR="002B3056" w:rsidRDefault="00D250E3">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A2859">
              <w:rPr>
                <w:noProof/>
                <w:webHidden/>
              </w:rPr>
              <w:t>8</w:t>
            </w:r>
            <w:r w:rsidR="002B3056">
              <w:rPr>
                <w:noProof/>
                <w:webHidden/>
              </w:rPr>
              <w:fldChar w:fldCharType="end"/>
            </w:r>
          </w:hyperlink>
        </w:p>
        <w:p w14:paraId="38DA4A9E" w14:textId="57DE83EC" w:rsidR="002B3056" w:rsidRDefault="00D250E3">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A2859">
              <w:rPr>
                <w:noProof/>
                <w:webHidden/>
              </w:rPr>
              <w:t>8</w:t>
            </w:r>
            <w:r w:rsidR="002B3056">
              <w:rPr>
                <w:noProof/>
                <w:webHidden/>
              </w:rPr>
              <w:fldChar w:fldCharType="end"/>
            </w:r>
          </w:hyperlink>
        </w:p>
        <w:p w14:paraId="296D5695" w14:textId="58C59331" w:rsidR="002B3056" w:rsidRDefault="00D250E3">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A2859">
              <w:rPr>
                <w:noProof/>
                <w:webHidden/>
              </w:rPr>
              <w:t>9</w:t>
            </w:r>
            <w:r w:rsidR="002B3056">
              <w:rPr>
                <w:noProof/>
                <w:webHidden/>
              </w:rPr>
              <w:fldChar w:fldCharType="end"/>
            </w:r>
          </w:hyperlink>
        </w:p>
        <w:p w14:paraId="629F5B08" w14:textId="278D520D" w:rsidR="002B3056" w:rsidRDefault="00D250E3">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A2859">
              <w:rPr>
                <w:noProof/>
                <w:webHidden/>
              </w:rPr>
              <w:t>10</w:t>
            </w:r>
            <w:r w:rsidR="002B3056">
              <w:rPr>
                <w:noProof/>
                <w:webHidden/>
              </w:rPr>
              <w:fldChar w:fldCharType="end"/>
            </w:r>
          </w:hyperlink>
        </w:p>
        <w:p w14:paraId="167437FF" w14:textId="310D68FE" w:rsidR="002B3056" w:rsidRDefault="00D250E3">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A2859">
              <w:rPr>
                <w:noProof/>
                <w:webHidden/>
              </w:rPr>
              <w:t>11</w:t>
            </w:r>
            <w:r w:rsidR="002B3056">
              <w:rPr>
                <w:noProof/>
                <w:webHidden/>
              </w:rPr>
              <w:fldChar w:fldCharType="end"/>
            </w:r>
          </w:hyperlink>
        </w:p>
        <w:p w14:paraId="0394EF4F" w14:textId="70289A56" w:rsidR="002B3056" w:rsidRDefault="00D250E3">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A2859">
              <w:rPr>
                <w:noProof/>
                <w:webHidden/>
              </w:rPr>
              <w:t>13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w:t>
      </w:r>
      <w:r w:rsidRPr="009C1327">
        <w:lastRenderedPageBreak/>
        <w:t xml:space="preserve">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0" w:history="1">
        <w:r w:rsidR="00FA3B0F" w:rsidRPr="00BB11C9">
          <w:rPr>
            <w:rStyle w:val="Hyperlink"/>
            <w:rFonts w:cs="Arial"/>
          </w:rPr>
          <w:t>on</w:t>
        </w:r>
      </w:hyperlink>
      <w:r w:rsidR="00FA3B0F" w:rsidRPr="00691308">
        <w:rPr>
          <w:rFonts w:cs="Arial"/>
        </w:rPr>
        <w:t xml:space="preserve"> </w:t>
      </w:r>
      <w:hyperlink r:id="rId11"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411A0550" w14:textId="062E1F51" w:rsidR="00701987" w:rsidRDefault="00701987" w:rsidP="00701987">
      <w:pPr>
        <w:numPr>
          <w:ilvl w:val="0"/>
          <w:numId w:val="3"/>
        </w:numPr>
        <w:spacing w:before="240" w:after="0" w:line="240" w:lineRule="auto"/>
        <w:ind w:left="357"/>
        <w:rPr>
          <w:rFonts w:eastAsia="Times New Roman" w:cs="Arial"/>
          <w:szCs w:val="20"/>
          <w:lang w:val="en-GB"/>
        </w:rPr>
      </w:pPr>
      <w:bookmarkStart w:id="2" w:name="_Toc188374526"/>
      <w:r w:rsidRPr="00130E61">
        <w:rPr>
          <w:rFonts w:eastAsia="Times New Roman" w:cs="Arial"/>
          <w:szCs w:val="20"/>
          <w:lang w:val="en-GB"/>
        </w:rPr>
        <w:t>You must submit a fully completed Application Form.</w:t>
      </w:r>
    </w:p>
    <w:p w14:paraId="32742119" w14:textId="77777777" w:rsidR="003D26E5" w:rsidRPr="00130E61" w:rsidRDefault="003D26E5" w:rsidP="003D26E5">
      <w:pPr>
        <w:spacing w:before="240" w:after="0" w:line="240" w:lineRule="auto"/>
        <w:ind w:left="357"/>
        <w:rPr>
          <w:rFonts w:eastAsia="Times New Roman" w:cs="Arial"/>
          <w:szCs w:val="20"/>
          <w:lang w:val="en-GB"/>
        </w:rPr>
      </w:pPr>
    </w:p>
    <w:p w14:paraId="09EC7E4C" w14:textId="7A3B344A" w:rsidR="00130E61" w:rsidRPr="00130E61" w:rsidRDefault="00130E61" w:rsidP="00130E61">
      <w:pPr>
        <w:numPr>
          <w:ilvl w:val="0"/>
          <w:numId w:val="3"/>
        </w:numPr>
        <w:spacing w:after="120" w:line="360" w:lineRule="auto"/>
        <w:ind w:left="357"/>
        <w:rPr>
          <w:rFonts w:eastAsia="Times New Roman" w:cs="Arial"/>
          <w:szCs w:val="20"/>
          <w:lang w:val="en-GB"/>
        </w:rPr>
      </w:pPr>
      <w:r w:rsidRPr="00130E61">
        <w:rPr>
          <w:rFonts w:eastAsia="Times New Roman" w:cs="Arial"/>
          <w:szCs w:val="20"/>
          <w:lang w:val="en-GB"/>
        </w:rPr>
        <w:t>Your application must be your own work and reflect your own experiences, competencies and skills. Do not use AI to complete the application form</w:t>
      </w:r>
    </w:p>
    <w:p w14:paraId="1E4AB5EA" w14:textId="77777777" w:rsidR="00701987" w:rsidRPr="002E719E" w:rsidRDefault="00701987" w:rsidP="00701987">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3331A268" w14:textId="77777777" w:rsidR="00701987" w:rsidRPr="00AD732D" w:rsidRDefault="00701987" w:rsidP="00701987">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123045CD" w14:textId="77777777" w:rsidR="00701987" w:rsidRPr="00AD732D" w:rsidRDefault="00701987" w:rsidP="00701987">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60F29107" w14:textId="77777777" w:rsidR="00701987" w:rsidRPr="00BB11C9" w:rsidRDefault="00701987" w:rsidP="00701987">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54B2A54A" w14:textId="77777777" w:rsidR="00701987" w:rsidRPr="007D2A17" w:rsidRDefault="00701987" w:rsidP="00701987">
      <w:pPr>
        <w:numPr>
          <w:ilvl w:val="0"/>
          <w:numId w:val="5"/>
        </w:numPr>
        <w:spacing w:before="240" w:after="0" w:line="240" w:lineRule="auto"/>
        <w:ind w:left="357" w:hanging="357"/>
        <w:rPr>
          <w:rFonts w:cs="Arial"/>
          <w:szCs w:val="20"/>
        </w:rPr>
      </w:pPr>
      <w:r w:rsidRPr="007D2A17">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647BE95D" w14:textId="77777777" w:rsidR="00701987" w:rsidRPr="007D2A17" w:rsidRDefault="00701987" w:rsidP="00701987">
      <w:pPr>
        <w:numPr>
          <w:ilvl w:val="0"/>
          <w:numId w:val="5"/>
        </w:numPr>
        <w:spacing w:before="240" w:after="0" w:line="240" w:lineRule="auto"/>
        <w:ind w:left="357" w:hanging="357"/>
        <w:rPr>
          <w:rFonts w:cs="Arial"/>
          <w:szCs w:val="20"/>
        </w:rPr>
      </w:pPr>
      <w:r w:rsidRPr="007D2A17">
        <w:rPr>
          <w:rFonts w:cs="Arial"/>
          <w:szCs w:val="20"/>
        </w:rPr>
        <w:t>Make sure you attach your application form as an attachment to your email, not as a link to an online storage site like Google Drive.  Remember that your email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your spam and junk folders regularly.</w:t>
      </w:r>
    </w:p>
    <w:p w14:paraId="00B47AB1" w14:textId="77777777" w:rsidR="00701987" w:rsidRPr="007D2A17" w:rsidRDefault="00701987" w:rsidP="00701987">
      <w:pPr>
        <w:numPr>
          <w:ilvl w:val="0"/>
          <w:numId w:val="5"/>
        </w:numPr>
        <w:spacing w:before="240" w:after="0" w:line="240" w:lineRule="auto"/>
        <w:ind w:left="357" w:hanging="357"/>
        <w:rPr>
          <w:rFonts w:eastAsia="Times New Roman" w:cs="Arial"/>
          <w:szCs w:val="20"/>
          <w:lang w:eastAsia="en-IE"/>
        </w:rPr>
      </w:pPr>
      <w:r w:rsidRPr="007D2A17">
        <w:rPr>
          <w:rFonts w:cs="Arial"/>
          <w:szCs w:val="20"/>
        </w:rPr>
        <w:t xml:space="preserve">We will only accept complete applications received by the closing date and time. If you submit multiple applications, we will only consider the </w:t>
      </w:r>
      <w:r w:rsidRPr="007D2A17">
        <w:rPr>
          <w:rFonts w:eastAsia="Times New Roman" w:cs="Arial"/>
          <w:szCs w:val="20"/>
          <w:lang w:val="en-GB"/>
        </w:rPr>
        <w:t>last one</w:t>
      </w:r>
      <w:r w:rsidRPr="007D2A17">
        <w:rPr>
          <w:rFonts w:cs="Arial"/>
          <w:szCs w:val="20"/>
        </w:rPr>
        <w:t xml:space="preserve"> received before the closing date and time.</w:t>
      </w:r>
    </w:p>
    <w:p w14:paraId="26D38CFA" w14:textId="77777777" w:rsidR="00701987" w:rsidRPr="007D2A17" w:rsidRDefault="00701987" w:rsidP="00701987">
      <w:pPr>
        <w:numPr>
          <w:ilvl w:val="0"/>
          <w:numId w:val="7"/>
        </w:numPr>
        <w:spacing w:before="240" w:after="0" w:line="240" w:lineRule="auto"/>
        <w:rPr>
          <w:rFonts w:eastAsia="Times New Roman" w:cs="Arial"/>
          <w:szCs w:val="20"/>
          <w:lang w:eastAsia="en-IE"/>
        </w:rPr>
      </w:pPr>
      <w:r w:rsidRPr="007D2A17">
        <w:rPr>
          <w:rFonts w:eastAsia="Times New Roman" w:cs="Arial"/>
          <w:szCs w:val="20"/>
          <w:lang w:eastAsia="en-IE"/>
        </w:rPr>
        <w:t>We will contact you by email. Please ensure your email address is included in your application form and use an email address that you regularly access since some communications require a timely response.</w:t>
      </w:r>
    </w:p>
    <w:p w14:paraId="1CD420E6" w14:textId="5EB8D1AF" w:rsidR="00701987" w:rsidRPr="007D2A17" w:rsidRDefault="00701987" w:rsidP="00701987">
      <w:pPr>
        <w:numPr>
          <w:ilvl w:val="0"/>
          <w:numId w:val="7"/>
        </w:numPr>
        <w:spacing w:after="0" w:line="240" w:lineRule="auto"/>
        <w:jc w:val="both"/>
        <w:rPr>
          <w:rFonts w:cs="Arial"/>
          <w:color w:val="000000" w:themeColor="text1"/>
        </w:rPr>
      </w:pPr>
      <w:r w:rsidRPr="007D2A17">
        <w:rPr>
          <w:rFonts w:cs="Arial"/>
        </w:rPr>
        <w:t>Sligo University Hospital can only accept complete applications received by the closing date and time of</w:t>
      </w:r>
      <w:r w:rsidRPr="007D2A17">
        <w:rPr>
          <w:rFonts w:cs="Arial"/>
          <w:b/>
          <w:color w:val="FF0000"/>
        </w:rPr>
        <w:t xml:space="preserve"> </w:t>
      </w:r>
      <w:r w:rsidRPr="007D2A17">
        <w:rPr>
          <w:rFonts w:cs="Arial"/>
          <w:b/>
          <w:iCs/>
          <w:color w:val="FF0000"/>
          <w:u w:val="single"/>
        </w:rPr>
        <w:t xml:space="preserve">12 noon on </w:t>
      </w:r>
      <w:r w:rsidR="00D250E3">
        <w:rPr>
          <w:rFonts w:cs="Arial"/>
          <w:b/>
          <w:iCs/>
          <w:color w:val="FF0000"/>
          <w:u w:val="single"/>
        </w:rPr>
        <w:t>9</w:t>
      </w:r>
      <w:bookmarkStart w:id="3" w:name="_GoBack"/>
      <w:bookmarkEnd w:id="3"/>
      <w:r w:rsidR="005D57F6" w:rsidRPr="005D57F6">
        <w:rPr>
          <w:rFonts w:cs="Arial"/>
          <w:b/>
          <w:iCs/>
          <w:color w:val="FF0000"/>
          <w:u w:val="single"/>
          <w:vertAlign w:val="superscript"/>
        </w:rPr>
        <w:t>th</w:t>
      </w:r>
      <w:r w:rsidR="005D57F6">
        <w:rPr>
          <w:rFonts w:cs="Arial"/>
          <w:b/>
          <w:iCs/>
          <w:color w:val="FF0000"/>
          <w:u w:val="single"/>
        </w:rPr>
        <w:t xml:space="preserve"> </w:t>
      </w:r>
      <w:r w:rsidR="004C5AFE">
        <w:rPr>
          <w:rFonts w:cs="Arial"/>
          <w:b/>
          <w:iCs/>
          <w:color w:val="FF0000"/>
          <w:u w:val="single"/>
        </w:rPr>
        <w:t>January 2026</w:t>
      </w:r>
      <w:r w:rsidRPr="007D2A17">
        <w:rPr>
          <w:rFonts w:cs="Arial"/>
          <w:b/>
          <w:iCs/>
          <w:u w:val="single"/>
        </w:rPr>
        <w:t>.</w:t>
      </w:r>
      <w:r w:rsidRPr="007D2A17">
        <w:rPr>
          <w:rFonts w:cs="Arial"/>
          <w:b/>
          <w:iCs/>
          <w:color w:val="FF0000"/>
        </w:rPr>
        <w:t xml:space="preserve"> </w:t>
      </w:r>
      <w:r w:rsidRPr="007D2A17">
        <w:rPr>
          <w:rFonts w:cs="Arial"/>
          <w:color w:val="000000" w:themeColor="text1"/>
        </w:rPr>
        <w:t>If you submit more than one application the last one received prior to the closing date and time is the version that will be considered.</w:t>
      </w:r>
    </w:p>
    <w:bookmarkEnd w:id="2"/>
    <w:p w14:paraId="7E55E15A" w14:textId="061CC200" w:rsidR="005260F8" w:rsidRPr="001C2789" w:rsidRDefault="00CD6C36" w:rsidP="00701987">
      <w:pPr>
        <w:shd w:val="clear" w:color="auto" w:fill="FFFFFF"/>
        <w:spacing w:before="240" w:after="120" w:line="240" w:lineRule="auto"/>
      </w:pPr>
      <w:r w:rsidRPr="001E6939">
        <w:rPr>
          <w:rFonts w:cs="Arial"/>
          <w:color w:val="000099"/>
          <w:szCs w:val="20"/>
        </w:rPr>
        <w:t>.</w:t>
      </w:r>
    </w:p>
    <w:p w14:paraId="043A988B" w14:textId="00123D36" w:rsidR="005F4C29" w:rsidRPr="00701987" w:rsidRDefault="00634738" w:rsidP="00701987">
      <w:pPr>
        <w:pStyle w:val="Heading1"/>
        <w:shd w:val="clear" w:color="auto" w:fill="E2EAE7"/>
        <w:spacing w:line="240" w:lineRule="auto"/>
        <w:rPr>
          <w:rFonts w:cs="Arial"/>
          <w:szCs w:val="20"/>
        </w:rPr>
      </w:pPr>
      <w:bookmarkStart w:id="4" w:name="_Toc188374527"/>
      <w:r w:rsidRPr="002E719E">
        <w:rPr>
          <w:rStyle w:val="Strong"/>
          <w:rFonts w:cs="Arial"/>
          <w:b/>
          <w:bCs w:val="0"/>
          <w:szCs w:val="20"/>
        </w:rPr>
        <w:lastRenderedPageBreak/>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4"/>
      <w:r w:rsidR="00B1187D" w:rsidRPr="002E719E">
        <w:rPr>
          <w:rFonts w:eastAsia="Times New Roman" w:cs="Arial"/>
          <w:color w:val="000099"/>
          <w:szCs w:val="20"/>
          <w:lang w:eastAsia="en-IE"/>
        </w:rPr>
        <w:t>.</w:t>
      </w:r>
    </w:p>
    <w:p w14:paraId="1213EA50" w14:textId="2DC807E7" w:rsidR="00B1187D" w:rsidRPr="002A2859" w:rsidRDefault="00B1187D" w:rsidP="00AD732D">
      <w:pPr>
        <w:numPr>
          <w:ilvl w:val="0"/>
          <w:numId w:val="7"/>
        </w:numPr>
        <w:spacing w:before="240" w:after="0" w:line="240" w:lineRule="auto"/>
        <w:ind w:left="357" w:hanging="357"/>
        <w:rPr>
          <w:rFonts w:eastAsia="Times New Roman" w:cs="Arial"/>
          <w:szCs w:val="20"/>
          <w:lang w:eastAsia="en-IE"/>
        </w:rPr>
      </w:pPr>
      <w:r w:rsidRPr="002A2859">
        <w:rPr>
          <w:rFonts w:eastAsia="Times New Roman" w:cs="Arial"/>
          <w:szCs w:val="20"/>
          <w:lang w:eastAsia="en-IE"/>
        </w:rPr>
        <w:t>T</w:t>
      </w:r>
      <w:r w:rsidR="001C2789" w:rsidRPr="002A2859">
        <w:rPr>
          <w:rFonts w:eastAsia="Times New Roman" w:cs="Arial"/>
          <w:szCs w:val="20"/>
          <w:lang w:eastAsia="en-IE"/>
        </w:rPr>
        <w:t>h</w:t>
      </w:r>
      <w:r w:rsidRPr="002A2859">
        <w:rPr>
          <w:rFonts w:eastAsia="Times New Roman" w:cs="Arial"/>
          <w:szCs w:val="20"/>
          <w:lang w:eastAsia="en-IE"/>
        </w:rPr>
        <w:t xml:space="preserve">e purpose of this recruitment and selection process is to fill current and anticipated vacancies as </w:t>
      </w:r>
      <w:r w:rsidR="003A579C" w:rsidRPr="002A2859">
        <w:rPr>
          <w:rFonts w:eastAsia="Times New Roman" w:cs="Arial"/>
          <w:szCs w:val="20"/>
          <w:lang w:eastAsia="en-IE"/>
        </w:rPr>
        <w:t xml:space="preserve">detailed </w:t>
      </w:r>
      <w:r w:rsidRPr="002A2859">
        <w:rPr>
          <w:rFonts w:eastAsia="Times New Roman" w:cs="Arial"/>
          <w:szCs w:val="20"/>
          <w:lang w:eastAsia="en-IE"/>
        </w:rPr>
        <w:t xml:space="preserve">in the job specification </w:t>
      </w:r>
      <w:r w:rsidR="003A579C" w:rsidRPr="002A2859">
        <w:rPr>
          <w:rFonts w:eastAsia="Times New Roman" w:cs="Arial"/>
          <w:szCs w:val="20"/>
          <w:lang w:eastAsia="en-IE"/>
        </w:rPr>
        <w:t>for</w:t>
      </w:r>
      <w:r w:rsidRPr="002A2859">
        <w:rPr>
          <w:rFonts w:eastAsia="Times New Roman" w:cs="Arial"/>
          <w:szCs w:val="20"/>
          <w:lang w:eastAsia="en-IE"/>
        </w:rPr>
        <w:t xml:space="preserve"> the lifetime of the panel.  </w:t>
      </w:r>
      <w:r w:rsidR="00E6585F" w:rsidRPr="002A2859">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2A2859">
        <w:rPr>
          <w:rFonts w:cs="Arial"/>
          <w:szCs w:val="20"/>
        </w:rPr>
        <w:t xml:space="preserve">To have your </w:t>
      </w:r>
      <w:r w:rsidRPr="00DC4F7F">
        <w:rPr>
          <w:rFonts w:cs="Arial"/>
          <w:szCs w:val="20"/>
        </w:rPr>
        <w:t>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254104ED" w14:textId="77777777" w:rsidR="00701987" w:rsidRDefault="00701987" w:rsidP="00701987">
      <w:pPr>
        <w:numPr>
          <w:ilvl w:val="0"/>
          <w:numId w:val="7"/>
        </w:numPr>
        <w:spacing w:before="240" w:after="0" w:line="240" w:lineRule="auto"/>
        <w:rPr>
          <w:rFonts w:eastAsia="Times New Roman" w:cs="Arial"/>
          <w:bCs/>
          <w:szCs w:val="20"/>
          <w:lang w:eastAsia="en-IE"/>
        </w:rPr>
      </w:pPr>
      <w:r>
        <w:rPr>
          <w:rFonts w:eastAsia="Times New Roman" w:cs="Arial"/>
          <w:color w:val="000000"/>
          <w:szCs w:val="20"/>
          <w:lang w:eastAsia="en-IE"/>
        </w:rPr>
        <w:t>Proposed interview dates will be confirmed at a later date</w:t>
      </w:r>
      <w:r>
        <w:rPr>
          <w:rFonts w:eastAsia="Times New Roman" w:cs="Arial"/>
          <w:color w:val="000099"/>
          <w:szCs w:val="20"/>
          <w:lang w:eastAsia="en-IE"/>
        </w:rPr>
        <w:t xml:space="preserve">. </w:t>
      </w:r>
      <w:r>
        <w:rPr>
          <w:rFonts w:eastAsia="Times New Roman" w:cs="Arial"/>
          <w:b/>
          <w:szCs w:val="20"/>
          <w:lang w:eastAsia="en-IE"/>
        </w:rPr>
        <w:t xml:space="preserve">Usually, </w:t>
      </w:r>
      <w:r>
        <w:rPr>
          <w:rFonts w:cs="Arial"/>
          <w:b/>
          <w:szCs w:val="20"/>
        </w:rPr>
        <w:t>candidates will receive, at least, two weeks' notice of interview. It may be less, in exceptional circumstances</w:t>
      </w:r>
      <w:r>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5" w:name="_Toc188374528"/>
      <w:r w:rsidRPr="002E719E">
        <w:rPr>
          <w:rFonts w:cs="Arial"/>
          <w:szCs w:val="20"/>
        </w:rPr>
        <w:t>Candidate Supports</w:t>
      </w:r>
      <w:bookmarkEnd w:id="5"/>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2"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3"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4"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D250E3"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Applying for a job in the HSE</w:t>
        </w:r>
      </w:hyperlink>
    </w:p>
    <w:p w14:paraId="6D8CA77E" w14:textId="144F3F88" w:rsidR="004F77B5" w:rsidRPr="00186DF2" w:rsidRDefault="00D250E3" w:rsidP="00AD732D">
      <w:pPr>
        <w:pStyle w:val="ListParagraph"/>
        <w:numPr>
          <w:ilvl w:val="1"/>
          <w:numId w:val="3"/>
        </w:numPr>
        <w:spacing w:before="240" w:after="0" w:line="240" w:lineRule="auto"/>
        <w:ind w:hanging="357"/>
        <w:contextualSpacing w:val="0"/>
        <w:rPr>
          <w:rFonts w:cs="Arial"/>
          <w:szCs w:val="20"/>
        </w:rPr>
      </w:pPr>
      <w:hyperlink r:id="rId16" w:history="1">
        <w:r w:rsidR="004F77B5" w:rsidRPr="00186DF2">
          <w:rPr>
            <w:rStyle w:val="Hyperlink"/>
            <w:rFonts w:cs="Arial"/>
            <w:szCs w:val="20"/>
          </w:rPr>
          <w:t>About interviewing in the HSE</w:t>
        </w:r>
      </w:hyperlink>
    </w:p>
    <w:p w14:paraId="27BAA031" w14:textId="71F324D2" w:rsidR="004F77B5" w:rsidRPr="00186DF2" w:rsidRDefault="00D250E3"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7"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lastRenderedPageBreak/>
        <w:t xml:space="preserve">Sign </w:t>
      </w:r>
      <w:r w:rsidR="004F77B5" w:rsidRPr="00186DF2">
        <w:rPr>
          <w:rFonts w:cs="Arial"/>
          <w:szCs w:val="20"/>
        </w:rPr>
        <w:t xml:space="preserve">up to the </w:t>
      </w:r>
      <w:hyperlink r:id="rId18"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9"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6" w:name="_Toc188374529"/>
      <w:r w:rsidRPr="00583D05">
        <w:t xml:space="preserve">Reasonable Accommodations </w:t>
      </w:r>
      <w:r w:rsidR="00E20903">
        <w:t>R</w:t>
      </w:r>
      <w:r w:rsidRPr="00583D05">
        <w:t>equests</w:t>
      </w:r>
      <w:r w:rsidR="00E20903">
        <w:t xml:space="preserve"> for Candidates with Disabilities</w:t>
      </w:r>
      <w:bookmarkEnd w:id="6"/>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7" w:name="_Toc188374530"/>
      <w:r w:rsidRPr="002E719E">
        <w:rPr>
          <w:rFonts w:cs="Arial"/>
          <w:szCs w:val="20"/>
        </w:rPr>
        <w:t>Interview Notes</w:t>
      </w:r>
      <w:bookmarkEnd w:id="7"/>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8" w:name="_Toc188374531"/>
      <w:r w:rsidRPr="008D08AE">
        <w:rPr>
          <w:rFonts w:cs="Arial"/>
          <w:szCs w:val="20"/>
        </w:rPr>
        <w:t>Formation of Panels</w:t>
      </w:r>
      <w:bookmarkEnd w:id="8"/>
    </w:p>
    <w:p w14:paraId="2DC0B780" w14:textId="77777777" w:rsidR="00DF0EE6" w:rsidRPr="00701987"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701987">
        <w:rPr>
          <w:rFonts w:cs="Arial"/>
          <w:b/>
          <w:szCs w:val="20"/>
        </w:rPr>
        <w:t>What is a Panel?</w:t>
      </w:r>
    </w:p>
    <w:p w14:paraId="3A5C2F05" w14:textId="33DF5674" w:rsidR="00EB02F1" w:rsidRPr="00701987" w:rsidRDefault="002A0CB6" w:rsidP="00AD732D">
      <w:pPr>
        <w:pStyle w:val="ListParagraph"/>
        <w:spacing w:before="240" w:after="120" w:line="240" w:lineRule="auto"/>
        <w:ind w:left="0"/>
        <w:contextualSpacing w:val="0"/>
        <w:rPr>
          <w:rFonts w:cs="Arial"/>
          <w:szCs w:val="20"/>
        </w:rPr>
      </w:pPr>
      <w:r w:rsidRPr="00701987">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701987">
        <w:rPr>
          <w:rFonts w:eastAsia="Times New Roman" w:cs="Arial"/>
          <w:bCs/>
          <w:szCs w:val="20"/>
          <w:lang w:eastAsia="en-IE"/>
        </w:rPr>
        <w:t xml:space="preserve">conditional </w:t>
      </w:r>
      <w:r w:rsidRPr="00701987">
        <w:rPr>
          <w:rFonts w:cs="Arial"/>
          <w:szCs w:val="20"/>
        </w:rPr>
        <w:t>job offer, it is offered to the second candidate, and so on. Panels remain active for at least one year and can be extended.</w:t>
      </w:r>
    </w:p>
    <w:p w14:paraId="22FA32CA" w14:textId="77777777" w:rsidR="00701987" w:rsidRPr="007D2A17" w:rsidRDefault="00701987" w:rsidP="00701987">
      <w:pPr>
        <w:autoSpaceDE w:val="0"/>
        <w:autoSpaceDN w:val="0"/>
        <w:adjustRightInd w:val="0"/>
        <w:jc w:val="both"/>
        <w:rPr>
          <w:rFonts w:cs="Arial"/>
        </w:rPr>
      </w:pPr>
      <w:bookmarkStart w:id="9" w:name="_Toc188374532"/>
      <w:r w:rsidRPr="007D2A17">
        <w:rPr>
          <w:rFonts w:cs="Arial"/>
          <w:b/>
          <w:bCs/>
        </w:rPr>
        <w:t>Specific Work Sites</w:t>
      </w:r>
    </w:p>
    <w:p w14:paraId="737B4506" w14:textId="77777777" w:rsidR="00701987" w:rsidRPr="007D2A17" w:rsidRDefault="00701987" w:rsidP="00701987">
      <w:pPr>
        <w:autoSpaceDE w:val="0"/>
        <w:autoSpaceDN w:val="0"/>
        <w:adjustRightInd w:val="0"/>
        <w:jc w:val="both"/>
        <w:rPr>
          <w:rFonts w:cs="Arial"/>
        </w:rPr>
      </w:pPr>
      <w:r w:rsidRPr="007D2A17">
        <w:rPr>
          <w:rFonts w:cs="Arial"/>
        </w:rPr>
        <w:t xml:space="preserve">The purpose of the panel formed is to fill current and anticipated vacancies within </w:t>
      </w:r>
      <w:r w:rsidRPr="007D2A17">
        <w:rPr>
          <w:rFonts w:cs="Arial"/>
          <w:b/>
        </w:rPr>
        <w:t xml:space="preserve">Sligo University Hospital </w:t>
      </w:r>
      <w:r w:rsidRPr="007D2A17">
        <w:rPr>
          <w:rFonts w:cs="Arial"/>
        </w:rPr>
        <w:t xml:space="preserve">as opposed to specific work sites.  Therefore you are not asked to indicate a specific worksite.  </w:t>
      </w:r>
    </w:p>
    <w:p w14:paraId="51F8C81B" w14:textId="3CE0BDBB" w:rsidR="00DF0EE6" w:rsidRPr="0037769B" w:rsidRDefault="00DF0EE6" w:rsidP="00AD732D">
      <w:pPr>
        <w:pStyle w:val="Heading1"/>
        <w:shd w:val="clear" w:color="auto" w:fill="E2EAE7"/>
        <w:spacing w:line="240" w:lineRule="auto"/>
      </w:pPr>
      <w:bookmarkStart w:id="10" w:name="_Toc188374533"/>
      <w:bookmarkEnd w:id="9"/>
      <w:r w:rsidRPr="0037769B">
        <w:t>Marking System</w:t>
      </w:r>
      <w:bookmarkEnd w:id="10"/>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2A846266" w14:textId="71D6C20D" w:rsidR="00A02D6A" w:rsidRPr="00701987" w:rsidRDefault="005B6841" w:rsidP="00701987">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1" w:name="_Toc188374534"/>
      <w:r w:rsidRPr="002E719E">
        <w:t>Future panels</w:t>
      </w:r>
      <w:bookmarkEnd w:id="11"/>
    </w:p>
    <w:p w14:paraId="026863B7" w14:textId="4AB1C388" w:rsidR="0016327E" w:rsidRPr="00701987" w:rsidRDefault="0016327E" w:rsidP="00AD732D">
      <w:pPr>
        <w:pStyle w:val="ListParagraph"/>
        <w:spacing w:before="240" w:after="120" w:line="240" w:lineRule="auto"/>
        <w:ind w:left="0"/>
        <w:contextualSpacing w:val="0"/>
        <w:rPr>
          <w:rFonts w:eastAsia="Times New Roman" w:cs="Arial"/>
          <w:szCs w:val="20"/>
          <w:lang w:eastAsia="en-IE"/>
        </w:rPr>
      </w:pPr>
      <w:r w:rsidRPr="0070198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2" w:name="_Toc188374535"/>
      <w:r w:rsidRPr="002E719E">
        <w:rPr>
          <w:rFonts w:eastAsia="Times New Roman" w:cs="Arial"/>
          <w:szCs w:val="20"/>
          <w:lang w:val="en-US"/>
        </w:rPr>
        <w:t>Acceptance / Declination of a Recommendation to Proceed</w:t>
      </w:r>
      <w:bookmarkEnd w:id="12"/>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3"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3"/>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4" w:name="_Toc188374537"/>
      <w:r w:rsidRPr="002E719E">
        <w:rPr>
          <w:rFonts w:eastAsia="Times New Roman" w:cs="Arial"/>
          <w:szCs w:val="20"/>
          <w:lang w:val="en-US"/>
        </w:rPr>
        <w:t>Security Clearance</w:t>
      </w:r>
      <w:bookmarkEnd w:id="14"/>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5" w:name="_Toc188374538"/>
      <w:r>
        <w:rPr>
          <w:rFonts w:cs="Arial"/>
          <w:szCs w:val="20"/>
        </w:rPr>
        <w:t>Review and Complaint</w:t>
      </w:r>
      <w:r w:rsidR="00AD3D3D" w:rsidRPr="002E719E">
        <w:rPr>
          <w:rFonts w:cs="Arial"/>
          <w:szCs w:val="20"/>
        </w:rPr>
        <w:t xml:space="preserve"> Procedure (CPSA)</w:t>
      </w:r>
      <w:bookmarkEnd w:id="15"/>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0"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1877C862" w:rsidR="00AD3D3D"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3C203F3A" w14:textId="77777777" w:rsidR="00701987" w:rsidRPr="007D2A17" w:rsidRDefault="00701987" w:rsidP="00701987">
      <w:pPr>
        <w:autoSpaceDE w:val="0"/>
        <w:autoSpaceDN w:val="0"/>
        <w:spacing w:before="240" w:after="120"/>
        <w:rPr>
          <w:rFonts w:eastAsia="Calibri" w:cs="Arial"/>
          <w:iCs/>
        </w:rPr>
      </w:pPr>
      <w:r w:rsidRPr="007D2A17">
        <w:rPr>
          <w:rFonts w:eastAsia="Calibri" w:cs="Arial"/>
          <w:iCs/>
        </w:rPr>
        <w:t xml:space="preserve">Submit your request by email to </w:t>
      </w:r>
      <w:hyperlink r:id="rId21" w:history="1">
        <w:r w:rsidRPr="007D2A17">
          <w:rPr>
            <w:rFonts w:eastAsia="Calibri" w:cs="Arial"/>
            <w:u w:val="single"/>
          </w:rPr>
          <w:t>recruit.suh@hse.ie</w:t>
        </w:r>
      </w:hyperlink>
      <w:r w:rsidRPr="007D2A17">
        <w:rPr>
          <w:rFonts w:eastAsia="Calibri" w:cs="Arial"/>
        </w:rPr>
        <w:t xml:space="preserve"> </w:t>
      </w:r>
      <w:r w:rsidRPr="007D2A17">
        <w:rPr>
          <w:rFonts w:eastAsia="Calibri" w:cs="Arial"/>
          <w:iCs/>
        </w:rPr>
        <w:t xml:space="preserve">within </w:t>
      </w:r>
      <w:r w:rsidRPr="007D2A17">
        <w:rPr>
          <w:rFonts w:eastAsia="Calibri" w:cs="Arial"/>
          <w:b/>
          <w:iCs/>
        </w:rPr>
        <w:t>5 working days</w:t>
      </w:r>
      <w:r w:rsidRPr="007D2A17">
        <w:rPr>
          <w:rFonts w:eastAsia="Calibri" w:cs="Arial"/>
          <w:iCs/>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6" w:name="_Toc188374539"/>
      <w:r w:rsidRPr="002E719E">
        <w:rPr>
          <w:rFonts w:cs="Arial"/>
          <w:szCs w:val="20"/>
        </w:rPr>
        <w:t>HSE Privacy Policy</w:t>
      </w:r>
      <w:bookmarkEnd w:id="16"/>
      <w:r w:rsidRPr="002E719E">
        <w:rPr>
          <w:rFonts w:cs="Arial"/>
          <w:szCs w:val="20"/>
        </w:rPr>
        <w:t xml:space="preserve">  </w:t>
      </w:r>
    </w:p>
    <w:p w14:paraId="68EDA935" w14:textId="77777777" w:rsidR="00701987" w:rsidRPr="007D2A17" w:rsidRDefault="00701987" w:rsidP="00701987">
      <w:pPr>
        <w:autoSpaceDE w:val="0"/>
        <w:autoSpaceDN w:val="0"/>
        <w:adjustRightInd w:val="0"/>
        <w:spacing w:after="240"/>
        <w:jc w:val="both"/>
        <w:rPr>
          <w:rFonts w:cs="Arial"/>
          <w:color w:val="0000FF"/>
          <w:u w:val="single"/>
        </w:rPr>
      </w:pPr>
      <w:bookmarkStart w:id="17" w:name="_Toc188374540"/>
      <w:r w:rsidRPr="007D2A17">
        <w:rPr>
          <w:rFonts w:cs="Arial"/>
          <w:color w:val="000000"/>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22" w:history="1">
        <w:r w:rsidRPr="007D2A17">
          <w:rPr>
            <w:rFonts w:cs="Arial"/>
            <w:color w:val="0000FF"/>
            <w:u w:val="single"/>
          </w:rPr>
          <w:t>https://www.hse.ie/eng/privacy-statement/</w:t>
        </w:r>
      </w:hyperlink>
    </w:p>
    <w:p w14:paraId="00814C58" w14:textId="77777777" w:rsidR="00701987" w:rsidRPr="007D2A17" w:rsidRDefault="00701987" w:rsidP="00701987">
      <w:pPr>
        <w:autoSpaceDE w:val="0"/>
        <w:autoSpaceDN w:val="0"/>
        <w:adjustRightInd w:val="0"/>
        <w:spacing w:after="240"/>
        <w:jc w:val="both"/>
        <w:rPr>
          <w:rFonts w:cs="Arial"/>
          <w:color w:val="000000"/>
        </w:rPr>
      </w:pPr>
      <w:r w:rsidRPr="007D2A17">
        <w:rPr>
          <w:rFonts w:cs="Arial"/>
          <w:color w:val="000000"/>
        </w:rPr>
        <w:t xml:space="preserve">Information on the General Data Protection Regulation is available at </w:t>
      </w:r>
      <w:hyperlink r:id="rId23" w:history="1">
        <w:r w:rsidRPr="007D2A17">
          <w:rPr>
            <w:rFonts w:cs="Arial"/>
            <w:color w:val="0563C1" w:themeColor="hyperlink"/>
            <w:u w:val="single"/>
          </w:rPr>
          <w:t>https://www.hse.ie/eng/gdpr</w:t>
        </w:r>
      </w:hyperlink>
      <w:r w:rsidRPr="007D2A17">
        <w:rPr>
          <w:rFonts w:cs="Arial"/>
          <w:color w:val="000000"/>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7"/>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20D5C121" w14:textId="0C490E5C" w:rsidR="00BA76E6" w:rsidRPr="00C75348" w:rsidRDefault="00335ABF" w:rsidP="00C75348">
      <w:pPr>
        <w:spacing w:before="240" w:after="120" w:line="240" w:lineRule="auto"/>
        <w:rPr>
          <w:b/>
        </w:rPr>
      </w:pPr>
      <w:r>
        <w:br w:type="page"/>
      </w:r>
      <w:bookmarkStart w:id="18" w:name="_Toc188374541"/>
      <w:r w:rsidR="002E719E" w:rsidRPr="00C75348">
        <w:rPr>
          <w:rFonts w:cs="Arial"/>
          <w:b/>
          <w:color w:val="385623" w:themeColor="accent6" w:themeShade="80"/>
          <w:szCs w:val="20"/>
        </w:rPr>
        <w:t xml:space="preserve">Appendices: </w:t>
      </w:r>
      <w:r w:rsidR="00BA76E6" w:rsidRPr="00C75348">
        <w:rPr>
          <w:rFonts w:cs="Arial"/>
          <w:b/>
          <w:color w:val="385623" w:themeColor="accent6" w:themeShade="80"/>
          <w:szCs w:val="20"/>
        </w:rPr>
        <w:t xml:space="preserve">Supplementary </w:t>
      </w:r>
      <w:r w:rsidR="00952BDC" w:rsidRPr="00C75348">
        <w:rPr>
          <w:rFonts w:cs="Arial"/>
          <w:b/>
          <w:color w:val="385623" w:themeColor="accent6" w:themeShade="80"/>
          <w:szCs w:val="20"/>
        </w:rPr>
        <w:t>recruitment and selection process information</w:t>
      </w:r>
      <w:bookmarkEnd w:id="18"/>
      <w:r w:rsidR="00952BDC" w:rsidRPr="00C75348">
        <w:rPr>
          <w:rFonts w:cs="Arial"/>
          <w:b/>
          <w:color w:val="385623" w:themeColor="accent6" w:themeShade="80"/>
          <w:szCs w:val="20"/>
        </w:rPr>
        <w:t xml:space="preserve"> </w:t>
      </w:r>
    </w:p>
    <w:p w14:paraId="5107A873" w14:textId="2770D48E" w:rsidR="00BA76E6" w:rsidRPr="00BD636C" w:rsidRDefault="002E719E" w:rsidP="002A2EF6">
      <w:pPr>
        <w:pStyle w:val="Heading2"/>
      </w:pPr>
      <w:bookmarkStart w:id="19" w:name="_Appendix_1:_Eligibility"/>
      <w:bookmarkStart w:id="20" w:name="_Toc188374542"/>
      <w:bookmarkEnd w:id="19"/>
      <w:r w:rsidRPr="00BD636C">
        <w:t xml:space="preserve">Appendix 1: </w:t>
      </w:r>
      <w:r w:rsidR="00BA76E6" w:rsidRPr="00BD636C">
        <w:t>Eligibility Criteria</w:t>
      </w:r>
      <w:bookmarkEnd w:id="20"/>
    </w:p>
    <w:p w14:paraId="7D1105D6" w14:textId="77777777" w:rsidR="00664E66" w:rsidRDefault="00664E66" w:rsidP="00664E66">
      <w:pPr>
        <w:jc w:val="both"/>
        <w:rPr>
          <w:rFonts w:cs="Arial"/>
          <w:szCs w:val="20"/>
        </w:rPr>
      </w:pPr>
    </w:p>
    <w:p w14:paraId="377B5B46" w14:textId="74F884F1" w:rsidR="00664E66" w:rsidRPr="002C2E4D" w:rsidRDefault="00664E66" w:rsidP="00664E66">
      <w:pPr>
        <w:jc w:val="both"/>
        <w:rPr>
          <w:rFonts w:cs="Arial"/>
          <w:b/>
          <w:bCs/>
          <w:iCs/>
        </w:rPr>
      </w:pPr>
      <w:r w:rsidRPr="002C2E4D">
        <w:rPr>
          <w:rFonts w:cs="Arial"/>
          <w:b/>
          <w:bCs/>
          <w:iCs/>
        </w:rPr>
        <w:t>Candidates must have at the latest date of application:</w:t>
      </w:r>
    </w:p>
    <w:p w14:paraId="12695E1B" w14:textId="77777777" w:rsidR="00664E66" w:rsidRPr="002C2E4D" w:rsidRDefault="00664E66" w:rsidP="00664E66">
      <w:pPr>
        <w:jc w:val="both"/>
        <w:rPr>
          <w:rFonts w:cs="Arial"/>
          <w:b/>
          <w:bCs/>
          <w:iCs/>
        </w:rPr>
      </w:pPr>
    </w:p>
    <w:p w14:paraId="6F4BE4D5" w14:textId="77777777" w:rsidR="00664E66" w:rsidRPr="002C2E4D" w:rsidRDefault="00664E66" w:rsidP="00664E66">
      <w:pPr>
        <w:numPr>
          <w:ilvl w:val="0"/>
          <w:numId w:val="37"/>
        </w:numPr>
        <w:spacing w:after="0" w:line="240" w:lineRule="auto"/>
        <w:jc w:val="both"/>
        <w:rPr>
          <w:rFonts w:cs="Arial"/>
          <w:b/>
        </w:rPr>
      </w:pPr>
      <w:r w:rsidRPr="002C2E4D">
        <w:rPr>
          <w:rFonts w:cs="Arial"/>
          <w:b/>
        </w:rPr>
        <w:t>Statutory Registration, Professional Qualifications, Experience, etc</w:t>
      </w:r>
    </w:p>
    <w:p w14:paraId="1CD0A90E" w14:textId="77777777" w:rsidR="00B40086" w:rsidRPr="00B51BEC" w:rsidRDefault="00B40086" w:rsidP="00B40086">
      <w:pPr>
        <w:rPr>
          <w:rFonts w:cs="Arial"/>
          <w:b/>
          <w:bCs/>
        </w:rPr>
      </w:pPr>
    </w:p>
    <w:p w14:paraId="0BF2529C" w14:textId="77777777" w:rsidR="00B40086" w:rsidRPr="00B51BEC" w:rsidRDefault="00B40086" w:rsidP="00B40086">
      <w:pPr>
        <w:tabs>
          <w:tab w:val="num" w:pos="2160"/>
        </w:tabs>
        <w:jc w:val="both"/>
        <w:rPr>
          <w:rFonts w:cs="Arial"/>
        </w:rPr>
      </w:pPr>
      <w:r w:rsidRPr="00B51BEC">
        <w:rPr>
          <w:rFonts w:cs="Arial"/>
          <w:b/>
          <w:bCs/>
        </w:rPr>
        <w:t xml:space="preserve">(a) </w:t>
      </w:r>
      <w:r w:rsidRPr="00B51BEC">
        <w:rPr>
          <w:rFonts w:cs="Arial"/>
          <w:b/>
        </w:rPr>
        <w:t>Candidates for appointment must:</w:t>
      </w:r>
    </w:p>
    <w:p w14:paraId="6A57D9F3" w14:textId="77777777" w:rsidR="00B40086" w:rsidRPr="00B51BEC" w:rsidRDefault="00B40086" w:rsidP="00B40086">
      <w:pPr>
        <w:tabs>
          <w:tab w:val="num" w:pos="480"/>
        </w:tabs>
        <w:jc w:val="both"/>
        <w:rPr>
          <w:rFonts w:cs="Arial"/>
        </w:rPr>
      </w:pPr>
    </w:p>
    <w:tbl>
      <w:tblPr>
        <w:tblW w:w="0" w:type="auto"/>
        <w:tblInd w:w="846" w:type="dxa"/>
        <w:tblLook w:val="04A0" w:firstRow="1" w:lastRow="0" w:firstColumn="1" w:lastColumn="0" w:noHBand="0" w:noVBand="1"/>
      </w:tblPr>
      <w:tblGrid>
        <w:gridCol w:w="739"/>
        <w:gridCol w:w="6450"/>
      </w:tblGrid>
      <w:tr w:rsidR="00B40086" w:rsidRPr="00B51BEC" w14:paraId="4102D90F" w14:textId="77777777" w:rsidTr="00505CDA">
        <w:tc>
          <w:tcPr>
            <w:tcW w:w="739" w:type="dxa"/>
            <w:shd w:val="clear" w:color="auto" w:fill="auto"/>
          </w:tcPr>
          <w:p w14:paraId="475130B8" w14:textId="77777777" w:rsidR="00B40086" w:rsidRPr="00B51BEC" w:rsidRDefault="00B40086" w:rsidP="00505CDA">
            <w:pPr>
              <w:tabs>
                <w:tab w:val="num" w:pos="480"/>
              </w:tabs>
              <w:jc w:val="both"/>
              <w:rPr>
                <w:rFonts w:cs="Arial"/>
              </w:rPr>
            </w:pPr>
            <w:r w:rsidRPr="00B51BEC">
              <w:rPr>
                <w:rFonts w:cs="Arial"/>
              </w:rPr>
              <w:t>(i)</w:t>
            </w:r>
          </w:p>
        </w:tc>
        <w:tc>
          <w:tcPr>
            <w:tcW w:w="6450" w:type="dxa"/>
            <w:shd w:val="clear" w:color="auto" w:fill="auto"/>
          </w:tcPr>
          <w:p w14:paraId="3B69E6D2" w14:textId="77777777" w:rsidR="004C5AFE" w:rsidRPr="001F6FE7" w:rsidRDefault="004C5AFE" w:rsidP="004C5AFE">
            <w:pPr>
              <w:pStyle w:val="ListParagraph"/>
              <w:autoSpaceDE w:val="0"/>
              <w:autoSpaceDN w:val="0"/>
              <w:adjustRightInd w:val="0"/>
              <w:ind w:left="524"/>
              <w:rPr>
                <w:rFonts w:cs="Arial"/>
              </w:rPr>
            </w:pPr>
            <w:r w:rsidRPr="001F6FE7">
              <w:rPr>
                <w:rFonts w:cs="Arial"/>
              </w:rPr>
              <w:t xml:space="preserve">Be registered, or be eligible for registration, on the Radiography Division of the Radiographers Register maintained by the Radiographers Registration Board at CORU. </w:t>
            </w:r>
          </w:p>
          <w:p w14:paraId="3812B6FD" w14:textId="77777777" w:rsidR="00B40086" w:rsidRPr="00B51BEC" w:rsidRDefault="00B40086" w:rsidP="00505CDA">
            <w:pPr>
              <w:tabs>
                <w:tab w:val="num" w:pos="480"/>
              </w:tabs>
              <w:jc w:val="both"/>
              <w:rPr>
                <w:rFonts w:cs="Arial"/>
              </w:rPr>
            </w:pPr>
          </w:p>
        </w:tc>
      </w:tr>
      <w:tr w:rsidR="00B40086" w:rsidRPr="00B51BEC" w14:paraId="6E454CD4" w14:textId="77777777" w:rsidTr="00505CDA">
        <w:tc>
          <w:tcPr>
            <w:tcW w:w="739" w:type="dxa"/>
            <w:shd w:val="clear" w:color="auto" w:fill="auto"/>
          </w:tcPr>
          <w:p w14:paraId="254DE36D" w14:textId="77777777" w:rsidR="00B40086" w:rsidRPr="00B51BEC" w:rsidRDefault="00B40086" w:rsidP="00505CDA">
            <w:pPr>
              <w:tabs>
                <w:tab w:val="num" w:pos="480"/>
              </w:tabs>
              <w:jc w:val="both"/>
              <w:rPr>
                <w:rFonts w:cs="Arial"/>
              </w:rPr>
            </w:pPr>
          </w:p>
        </w:tc>
        <w:tc>
          <w:tcPr>
            <w:tcW w:w="6450" w:type="dxa"/>
            <w:shd w:val="clear" w:color="auto" w:fill="auto"/>
          </w:tcPr>
          <w:p w14:paraId="381A914F" w14:textId="77777777" w:rsidR="00B40086" w:rsidRPr="00B51BEC" w:rsidRDefault="00B40086" w:rsidP="00505CDA">
            <w:pPr>
              <w:tabs>
                <w:tab w:val="left" w:pos="1680"/>
              </w:tabs>
              <w:jc w:val="center"/>
              <w:rPr>
                <w:rFonts w:cs="Arial"/>
                <w:b/>
              </w:rPr>
            </w:pPr>
            <w:r w:rsidRPr="00B51BEC">
              <w:rPr>
                <w:rFonts w:cs="Arial"/>
                <w:b/>
              </w:rPr>
              <w:t>And</w:t>
            </w:r>
          </w:p>
        </w:tc>
      </w:tr>
      <w:tr w:rsidR="00B40086" w:rsidRPr="00B51BEC" w14:paraId="1E05E0D7" w14:textId="77777777" w:rsidTr="00505CDA">
        <w:tc>
          <w:tcPr>
            <w:tcW w:w="739" w:type="dxa"/>
            <w:shd w:val="clear" w:color="auto" w:fill="auto"/>
          </w:tcPr>
          <w:p w14:paraId="73A145A4" w14:textId="77777777" w:rsidR="00B40086" w:rsidRPr="00B51BEC" w:rsidRDefault="00B40086" w:rsidP="00505CDA">
            <w:pPr>
              <w:tabs>
                <w:tab w:val="num" w:pos="480"/>
              </w:tabs>
              <w:jc w:val="both"/>
              <w:rPr>
                <w:rFonts w:cs="Arial"/>
              </w:rPr>
            </w:pPr>
            <w:r w:rsidRPr="00B51BEC">
              <w:rPr>
                <w:rFonts w:cs="Arial"/>
              </w:rPr>
              <w:t>(ii)</w:t>
            </w:r>
          </w:p>
        </w:tc>
        <w:tc>
          <w:tcPr>
            <w:tcW w:w="6450" w:type="dxa"/>
            <w:shd w:val="clear" w:color="auto" w:fill="auto"/>
          </w:tcPr>
          <w:p w14:paraId="61EA7269" w14:textId="77777777" w:rsidR="004C5AFE" w:rsidRPr="001F6FE7" w:rsidRDefault="004C5AFE" w:rsidP="004C5AFE">
            <w:pPr>
              <w:pStyle w:val="ListParagraph"/>
              <w:autoSpaceDE w:val="0"/>
              <w:autoSpaceDN w:val="0"/>
              <w:adjustRightInd w:val="0"/>
              <w:spacing w:after="0" w:line="240" w:lineRule="auto"/>
              <w:ind w:left="524"/>
              <w:rPr>
                <w:rFonts w:cs="Arial"/>
              </w:rPr>
            </w:pPr>
            <w:r w:rsidRPr="001F6FE7">
              <w:rPr>
                <w:rFonts w:cs="Arial"/>
              </w:rPr>
              <w:t>Have not less than 6 years full time (or an aggregate of 6 years full time) post qualification clinical experience</w:t>
            </w:r>
          </w:p>
          <w:p w14:paraId="0CF9A2B0" w14:textId="517072A1" w:rsidR="00B40086" w:rsidRPr="00B51BEC" w:rsidRDefault="00B40086" w:rsidP="00505CDA">
            <w:pPr>
              <w:pStyle w:val="ListParagraph"/>
              <w:ind w:left="0"/>
              <w:rPr>
                <w:rFonts w:cs="Arial"/>
                <w:bCs/>
              </w:rPr>
            </w:pPr>
            <w:r w:rsidRPr="00B51BEC">
              <w:rPr>
                <w:rFonts w:cs="Arial"/>
                <w:bCs/>
              </w:rPr>
              <w:t xml:space="preserve">. </w:t>
            </w:r>
          </w:p>
          <w:p w14:paraId="5FE2E206" w14:textId="77777777" w:rsidR="00B40086" w:rsidRPr="00B51BEC" w:rsidRDefault="00B40086" w:rsidP="00505CDA">
            <w:pPr>
              <w:tabs>
                <w:tab w:val="left" w:pos="1680"/>
              </w:tabs>
              <w:jc w:val="center"/>
              <w:rPr>
                <w:rFonts w:cs="Arial"/>
                <w:b/>
              </w:rPr>
            </w:pPr>
          </w:p>
        </w:tc>
      </w:tr>
      <w:tr w:rsidR="00B40086" w:rsidRPr="00B51BEC" w14:paraId="141FDE5D" w14:textId="77777777" w:rsidTr="00505CDA">
        <w:tc>
          <w:tcPr>
            <w:tcW w:w="739" w:type="dxa"/>
            <w:shd w:val="clear" w:color="auto" w:fill="auto"/>
          </w:tcPr>
          <w:p w14:paraId="628F57B8" w14:textId="77777777" w:rsidR="00B40086" w:rsidRPr="00B51BEC" w:rsidRDefault="00B40086" w:rsidP="00505CDA">
            <w:pPr>
              <w:tabs>
                <w:tab w:val="num" w:pos="480"/>
              </w:tabs>
              <w:jc w:val="both"/>
              <w:rPr>
                <w:rFonts w:cs="Arial"/>
              </w:rPr>
            </w:pPr>
          </w:p>
        </w:tc>
        <w:tc>
          <w:tcPr>
            <w:tcW w:w="6450" w:type="dxa"/>
            <w:shd w:val="clear" w:color="auto" w:fill="auto"/>
          </w:tcPr>
          <w:p w14:paraId="30250FDA" w14:textId="77777777" w:rsidR="00B40086" w:rsidRPr="00B51BEC" w:rsidRDefault="00B40086" w:rsidP="00505CDA">
            <w:pPr>
              <w:tabs>
                <w:tab w:val="left" w:pos="1680"/>
              </w:tabs>
              <w:jc w:val="center"/>
              <w:rPr>
                <w:rFonts w:cs="Arial"/>
                <w:b/>
              </w:rPr>
            </w:pPr>
            <w:r w:rsidRPr="00B51BEC">
              <w:rPr>
                <w:rFonts w:cs="Arial"/>
                <w:b/>
              </w:rPr>
              <w:t>And</w:t>
            </w:r>
          </w:p>
          <w:p w14:paraId="18DDE827" w14:textId="77777777" w:rsidR="00B40086" w:rsidRPr="00B51BEC" w:rsidRDefault="00B40086" w:rsidP="00505CDA">
            <w:pPr>
              <w:tabs>
                <w:tab w:val="left" w:pos="1680"/>
              </w:tabs>
              <w:jc w:val="center"/>
              <w:rPr>
                <w:rFonts w:cs="Arial"/>
                <w:b/>
              </w:rPr>
            </w:pPr>
          </w:p>
        </w:tc>
      </w:tr>
      <w:tr w:rsidR="00B40086" w:rsidRPr="00B51BEC" w14:paraId="1CC512D2" w14:textId="77777777" w:rsidTr="00505CDA">
        <w:tc>
          <w:tcPr>
            <w:tcW w:w="739" w:type="dxa"/>
            <w:shd w:val="clear" w:color="auto" w:fill="auto"/>
          </w:tcPr>
          <w:p w14:paraId="25A2401F" w14:textId="77777777" w:rsidR="00B40086" w:rsidRPr="00B51BEC" w:rsidRDefault="00B40086" w:rsidP="00505CDA">
            <w:pPr>
              <w:tabs>
                <w:tab w:val="num" w:pos="480"/>
              </w:tabs>
              <w:jc w:val="both"/>
              <w:rPr>
                <w:rFonts w:cs="Arial"/>
              </w:rPr>
            </w:pPr>
            <w:r w:rsidRPr="00B51BEC">
              <w:rPr>
                <w:rFonts w:cs="Arial"/>
              </w:rPr>
              <w:t>(iii)</w:t>
            </w:r>
          </w:p>
        </w:tc>
        <w:tc>
          <w:tcPr>
            <w:tcW w:w="6450" w:type="dxa"/>
            <w:shd w:val="clear" w:color="auto" w:fill="auto"/>
          </w:tcPr>
          <w:p w14:paraId="02927C77" w14:textId="77777777" w:rsidR="004C5AFE" w:rsidRPr="001F6FE7" w:rsidRDefault="004C5AFE" w:rsidP="004C5AFE">
            <w:pPr>
              <w:pStyle w:val="ListParagraph"/>
              <w:numPr>
                <w:ilvl w:val="2"/>
                <w:numId w:val="41"/>
              </w:numPr>
              <w:autoSpaceDE w:val="0"/>
              <w:autoSpaceDN w:val="0"/>
              <w:adjustRightInd w:val="0"/>
              <w:spacing w:after="0" w:line="240" w:lineRule="auto"/>
              <w:ind w:left="524" w:hanging="142"/>
              <w:rPr>
                <w:rFonts w:cs="Arial"/>
                <w:b/>
                <w:bCs/>
                <w:lang w:eastAsia="en-IE"/>
              </w:rPr>
            </w:pPr>
            <w:r w:rsidRPr="001F6FE7">
              <w:rPr>
                <w:rFonts w:cs="Arial"/>
              </w:rPr>
              <w:t>Have not less than 4 years practical clinical experience working in the specialty. Practical clinical experience will include time assigned to work in the relevant specialist area but needs to comply with the following breakdown:</w:t>
            </w:r>
          </w:p>
          <w:p w14:paraId="48BD8B91" w14:textId="77777777" w:rsidR="004C5AFE" w:rsidRPr="001F6FE7" w:rsidRDefault="004C5AFE" w:rsidP="004C5AFE">
            <w:pPr>
              <w:pStyle w:val="ListParagraph"/>
              <w:autoSpaceDE w:val="0"/>
              <w:autoSpaceDN w:val="0"/>
              <w:adjustRightInd w:val="0"/>
              <w:ind w:left="1080"/>
              <w:rPr>
                <w:rFonts w:cs="Arial"/>
              </w:rPr>
            </w:pPr>
          </w:p>
          <w:p w14:paraId="2AA00535" w14:textId="77777777" w:rsidR="004C5AFE" w:rsidRPr="001F6FE7" w:rsidRDefault="004C5AFE" w:rsidP="004C5AFE">
            <w:pPr>
              <w:autoSpaceDE w:val="0"/>
              <w:autoSpaceDN w:val="0"/>
              <w:adjustRightInd w:val="0"/>
              <w:ind w:left="524"/>
              <w:rPr>
                <w:rFonts w:cs="Arial"/>
              </w:rPr>
            </w:pPr>
            <w:r w:rsidRPr="001F6FE7">
              <w:rPr>
                <w:rFonts w:cs="Arial"/>
              </w:rPr>
              <w:t xml:space="preserve"> A minimum of 12 weeks assigned to work in the relevant specialised area will be required for each relevant year to be counted.</w:t>
            </w:r>
          </w:p>
          <w:p w14:paraId="5C82B0CA" w14:textId="7EBBB818" w:rsidR="00B40086" w:rsidRPr="00B51BEC" w:rsidRDefault="00B40086" w:rsidP="00505CDA">
            <w:pPr>
              <w:pStyle w:val="ListParagraph"/>
              <w:ind w:left="0"/>
              <w:rPr>
                <w:rFonts w:cs="Arial"/>
              </w:rPr>
            </w:pPr>
          </w:p>
        </w:tc>
      </w:tr>
      <w:tr w:rsidR="00B40086" w:rsidRPr="00B51BEC" w14:paraId="001E0CF3" w14:textId="77777777" w:rsidTr="00505CDA">
        <w:tc>
          <w:tcPr>
            <w:tcW w:w="739" w:type="dxa"/>
            <w:shd w:val="clear" w:color="auto" w:fill="auto"/>
          </w:tcPr>
          <w:p w14:paraId="4F6FC92C" w14:textId="77777777" w:rsidR="00B40086" w:rsidRPr="00B51BEC" w:rsidRDefault="00B40086" w:rsidP="00505CDA">
            <w:pPr>
              <w:tabs>
                <w:tab w:val="num" w:pos="480"/>
              </w:tabs>
              <w:jc w:val="both"/>
              <w:rPr>
                <w:rFonts w:cs="Arial"/>
              </w:rPr>
            </w:pPr>
          </w:p>
        </w:tc>
        <w:tc>
          <w:tcPr>
            <w:tcW w:w="6450" w:type="dxa"/>
            <w:shd w:val="clear" w:color="auto" w:fill="auto"/>
          </w:tcPr>
          <w:p w14:paraId="0E857062" w14:textId="77777777" w:rsidR="00B40086" w:rsidRPr="00B51BEC" w:rsidRDefault="00B40086" w:rsidP="00505CDA">
            <w:pPr>
              <w:pStyle w:val="ListParagraph"/>
              <w:ind w:left="0"/>
              <w:jc w:val="center"/>
              <w:rPr>
                <w:rFonts w:cs="Arial"/>
                <w:b/>
                <w:bCs/>
              </w:rPr>
            </w:pPr>
            <w:r w:rsidRPr="00B51BEC">
              <w:rPr>
                <w:rFonts w:cs="Arial"/>
                <w:b/>
                <w:bCs/>
              </w:rPr>
              <w:t>And</w:t>
            </w:r>
          </w:p>
          <w:p w14:paraId="30351973" w14:textId="77777777" w:rsidR="00B40086" w:rsidRPr="00B51BEC" w:rsidRDefault="00B40086" w:rsidP="00505CDA">
            <w:pPr>
              <w:pStyle w:val="ListParagraph"/>
              <w:ind w:left="0"/>
              <w:jc w:val="center"/>
              <w:rPr>
                <w:rFonts w:cs="Arial"/>
                <w:b/>
                <w:bCs/>
              </w:rPr>
            </w:pPr>
          </w:p>
        </w:tc>
      </w:tr>
      <w:tr w:rsidR="00B40086" w:rsidRPr="00B51BEC" w14:paraId="10356CBE" w14:textId="77777777" w:rsidTr="00505CDA">
        <w:tc>
          <w:tcPr>
            <w:tcW w:w="739" w:type="dxa"/>
            <w:shd w:val="clear" w:color="auto" w:fill="auto"/>
          </w:tcPr>
          <w:p w14:paraId="1BE37449" w14:textId="77777777" w:rsidR="00B40086" w:rsidRPr="00B51BEC" w:rsidRDefault="00B40086" w:rsidP="00505CDA">
            <w:pPr>
              <w:tabs>
                <w:tab w:val="num" w:pos="480"/>
              </w:tabs>
              <w:jc w:val="both"/>
              <w:rPr>
                <w:rFonts w:cs="Arial"/>
              </w:rPr>
            </w:pPr>
            <w:r w:rsidRPr="00B51BEC">
              <w:rPr>
                <w:rFonts w:cs="Arial"/>
              </w:rPr>
              <w:t>(iv)</w:t>
            </w:r>
          </w:p>
        </w:tc>
        <w:tc>
          <w:tcPr>
            <w:tcW w:w="6450" w:type="dxa"/>
            <w:shd w:val="clear" w:color="auto" w:fill="auto"/>
          </w:tcPr>
          <w:p w14:paraId="534FB5C8" w14:textId="77777777" w:rsidR="004C5AFE" w:rsidRPr="001F6FE7" w:rsidRDefault="004C5AFE" w:rsidP="004C5AFE">
            <w:pPr>
              <w:pStyle w:val="ListParagraph"/>
              <w:autoSpaceDE w:val="0"/>
              <w:autoSpaceDN w:val="0"/>
              <w:adjustRightInd w:val="0"/>
              <w:ind w:left="524"/>
              <w:rPr>
                <w:rFonts w:cs="Arial"/>
              </w:rPr>
            </w:pPr>
            <w:r w:rsidRPr="001F6FE7">
              <w:rPr>
                <w:rFonts w:cs="Arial"/>
              </w:rPr>
              <w:t xml:space="preserve">Possess a minimum of 10 postgraduate ECTS credits or equivalent in the relevant specialty, as recognised by the IIRRT** </w:t>
            </w:r>
            <w:r w:rsidRPr="001F6FE7">
              <w:rPr>
                <w:rFonts w:cs="Arial"/>
                <w:b/>
              </w:rPr>
              <w:t>(see Note 1 below).</w:t>
            </w:r>
            <w:r w:rsidRPr="001F6FE7">
              <w:rPr>
                <w:rFonts w:cs="Arial"/>
              </w:rPr>
              <w:t xml:space="preserve"> </w:t>
            </w:r>
          </w:p>
          <w:p w14:paraId="45B1BA9E" w14:textId="77777777" w:rsidR="004C5AFE" w:rsidRPr="001F6FE7" w:rsidRDefault="004C5AFE" w:rsidP="004C5AFE">
            <w:pPr>
              <w:pStyle w:val="ListParagraph"/>
              <w:autoSpaceDE w:val="0"/>
              <w:autoSpaceDN w:val="0"/>
              <w:adjustRightInd w:val="0"/>
              <w:ind w:left="1080"/>
              <w:jc w:val="center"/>
              <w:rPr>
                <w:rFonts w:cs="Arial"/>
                <w:b/>
              </w:rPr>
            </w:pPr>
            <w:r w:rsidRPr="001F6FE7">
              <w:rPr>
                <w:rFonts w:cs="Arial"/>
                <w:b/>
              </w:rPr>
              <w:t>AND</w:t>
            </w:r>
          </w:p>
          <w:p w14:paraId="4E5117E3" w14:textId="77777777" w:rsidR="004C5AFE" w:rsidRPr="001F6FE7" w:rsidRDefault="004C5AFE" w:rsidP="004C5AFE">
            <w:pPr>
              <w:pStyle w:val="ListParagraph"/>
              <w:autoSpaceDE w:val="0"/>
              <w:autoSpaceDN w:val="0"/>
              <w:adjustRightInd w:val="0"/>
              <w:ind w:left="1080"/>
              <w:jc w:val="center"/>
              <w:rPr>
                <w:rFonts w:cs="Arial"/>
                <w:b/>
              </w:rPr>
            </w:pPr>
          </w:p>
          <w:p w14:paraId="180E4D2A" w14:textId="77777777" w:rsidR="004C5AFE" w:rsidRPr="001F6FE7" w:rsidRDefault="004C5AFE" w:rsidP="004C5AFE">
            <w:pPr>
              <w:pStyle w:val="ListParagraph"/>
              <w:numPr>
                <w:ilvl w:val="0"/>
                <w:numId w:val="42"/>
              </w:numPr>
              <w:autoSpaceDE w:val="0"/>
              <w:autoSpaceDN w:val="0"/>
              <w:adjustRightInd w:val="0"/>
              <w:spacing w:after="0" w:line="240" w:lineRule="auto"/>
              <w:rPr>
                <w:rFonts w:cs="Arial"/>
                <w:b/>
              </w:rPr>
            </w:pPr>
            <w:r w:rsidRPr="001F6FE7">
              <w:rPr>
                <w:rFonts w:cs="Arial"/>
                <w:b/>
              </w:rPr>
              <w:t xml:space="preserve">  Requisite Knowledge &amp; Ability </w:t>
            </w:r>
          </w:p>
          <w:p w14:paraId="77B2F4BC" w14:textId="77777777" w:rsidR="004C5AFE" w:rsidRPr="001F6FE7" w:rsidRDefault="004C5AFE" w:rsidP="004C5AFE">
            <w:pPr>
              <w:pStyle w:val="ListParagraph"/>
              <w:autoSpaceDE w:val="0"/>
              <w:autoSpaceDN w:val="0"/>
              <w:adjustRightInd w:val="0"/>
              <w:ind w:left="459"/>
              <w:rPr>
                <w:rFonts w:cs="Arial"/>
                <w:b/>
              </w:rPr>
            </w:pPr>
          </w:p>
          <w:p w14:paraId="2763BE25" w14:textId="77777777" w:rsidR="004C5AFE" w:rsidRPr="001F6FE7" w:rsidRDefault="004C5AFE" w:rsidP="004C5AFE">
            <w:pPr>
              <w:pStyle w:val="ListParagraph"/>
              <w:autoSpaceDE w:val="0"/>
              <w:autoSpaceDN w:val="0"/>
              <w:adjustRightInd w:val="0"/>
              <w:ind w:left="524"/>
              <w:rPr>
                <w:rFonts w:cs="Arial"/>
              </w:rPr>
            </w:pPr>
            <w:r w:rsidRPr="001F6FE7">
              <w:rPr>
                <w:rFonts w:cs="Arial"/>
              </w:rPr>
              <w:t xml:space="preserve">Candidates must possess the requisite knowledge and ability (including a high standard of suitability, management, leadership and professional ability) for the proper discharge of the duties of the office. </w:t>
            </w:r>
          </w:p>
          <w:p w14:paraId="38825002" w14:textId="77777777" w:rsidR="004C5AFE" w:rsidRPr="001F6FE7" w:rsidRDefault="004C5AFE" w:rsidP="004C5AFE">
            <w:pPr>
              <w:pStyle w:val="ListParagraph"/>
              <w:autoSpaceDE w:val="0"/>
              <w:autoSpaceDN w:val="0"/>
              <w:adjustRightInd w:val="0"/>
              <w:ind w:left="524"/>
              <w:rPr>
                <w:rFonts w:cs="Arial"/>
              </w:rPr>
            </w:pPr>
          </w:p>
          <w:p w14:paraId="7A4429E6" w14:textId="77777777" w:rsidR="004C5AFE" w:rsidRPr="001F6FE7" w:rsidRDefault="004C5AFE" w:rsidP="004C5AFE">
            <w:pPr>
              <w:pStyle w:val="ListParagraph"/>
              <w:autoSpaceDE w:val="0"/>
              <w:autoSpaceDN w:val="0"/>
              <w:adjustRightInd w:val="0"/>
              <w:ind w:left="524"/>
              <w:jc w:val="center"/>
              <w:rPr>
                <w:rFonts w:cs="Arial"/>
                <w:b/>
              </w:rPr>
            </w:pPr>
            <w:r w:rsidRPr="001F6FE7">
              <w:rPr>
                <w:rFonts w:cs="Arial"/>
                <w:b/>
              </w:rPr>
              <w:t>AND</w:t>
            </w:r>
          </w:p>
          <w:p w14:paraId="24086035" w14:textId="77777777" w:rsidR="004C5AFE" w:rsidRPr="001F6FE7" w:rsidRDefault="004C5AFE" w:rsidP="004C5AFE">
            <w:pPr>
              <w:pStyle w:val="ListParagraph"/>
              <w:autoSpaceDE w:val="0"/>
              <w:autoSpaceDN w:val="0"/>
              <w:adjustRightInd w:val="0"/>
              <w:ind w:left="524"/>
              <w:jc w:val="center"/>
              <w:rPr>
                <w:rFonts w:cs="Arial"/>
              </w:rPr>
            </w:pPr>
          </w:p>
          <w:p w14:paraId="705F8A46" w14:textId="77777777" w:rsidR="004C5AFE" w:rsidRPr="001F6FE7" w:rsidRDefault="004C5AFE" w:rsidP="004C5AFE">
            <w:pPr>
              <w:pStyle w:val="ListParagraph"/>
              <w:numPr>
                <w:ilvl w:val="0"/>
                <w:numId w:val="42"/>
              </w:numPr>
              <w:autoSpaceDE w:val="0"/>
              <w:autoSpaceDN w:val="0"/>
              <w:adjustRightInd w:val="0"/>
              <w:spacing w:after="0" w:line="240" w:lineRule="auto"/>
              <w:rPr>
                <w:rFonts w:cs="Arial"/>
              </w:rPr>
            </w:pPr>
            <w:r w:rsidRPr="001F6FE7">
              <w:rPr>
                <w:rFonts w:cs="Arial"/>
              </w:rPr>
              <w:t xml:space="preserve">Provide proof of Statutory Registration on the Radiography Division of the Radiographers Register maintained by the Radiographers Registration Board at CORU before a contract of employment can be issued. </w:t>
            </w:r>
          </w:p>
          <w:p w14:paraId="1C48820A" w14:textId="77777777" w:rsidR="004C5AFE" w:rsidRPr="001F6FE7" w:rsidRDefault="004C5AFE" w:rsidP="004C5AFE">
            <w:pPr>
              <w:pStyle w:val="ListParagraph"/>
              <w:autoSpaceDE w:val="0"/>
              <w:autoSpaceDN w:val="0"/>
              <w:adjustRightInd w:val="0"/>
              <w:ind w:left="459"/>
              <w:rPr>
                <w:rFonts w:cs="Arial"/>
              </w:rPr>
            </w:pPr>
          </w:p>
          <w:p w14:paraId="563D7EC7" w14:textId="77777777" w:rsidR="00B40086" w:rsidRPr="00B51BEC" w:rsidRDefault="00B40086" w:rsidP="00505CDA">
            <w:pPr>
              <w:jc w:val="both"/>
              <w:rPr>
                <w:rFonts w:cs="Arial"/>
                <w:bCs/>
              </w:rPr>
            </w:pPr>
          </w:p>
        </w:tc>
      </w:tr>
    </w:tbl>
    <w:p w14:paraId="3F225CF0" w14:textId="3E2097A7" w:rsidR="00B40086" w:rsidRPr="00B51BEC" w:rsidRDefault="004C5AFE" w:rsidP="004C5AFE">
      <w:pPr>
        <w:spacing w:after="0" w:line="240" w:lineRule="auto"/>
        <w:jc w:val="both"/>
        <w:rPr>
          <w:rFonts w:cs="Arial"/>
          <w:b/>
          <w:u w:val="single"/>
        </w:rPr>
      </w:pPr>
      <w:r>
        <w:rPr>
          <w:rFonts w:cs="Arial"/>
          <w:b/>
          <w:u w:val="single"/>
        </w:rPr>
        <w:t xml:space="preserve">2. </w:t>
      </w:r>
      <w:r w:rsidR="00B40086" w:rsidRPr="00B51BEC">
        <w:rPr>
          <w:rFonts w:cs="Arial"/>
          <w:b/>
          <w:u w:val="single"/>
        </w:rPr>
        <w:t>Annual registration</w:t>
      </w:r>
    </w:p>
    <w:tbl>
      <w:tblPr>
        <w:tblW w:w="0" w:type="auto"/>
        <w:tblLook w:val="04A0" w:firstRow="1" w:lastRow="0" w:firstColumn="1" w:lastColumn="0" w:noHBand="0" w:noVBand="1"/>
      </w:tblPr>
      <w:tblGrid>
        <w:gridCol w:w="704"/>
        <w:gridCol w:w="7531"/>
        <w:gridCol w:w="64"/>
      </w:tblGrid>
      <w:tr w:rsidR="00B40086" w:rsidRPr="00B51BEC" w14:paraId="5C2F4304" w14:textId="77777777" w:rsidTr="00505CDA">
        <w:tc>
          <w:tcPr>
            <w:tcW w:w="704" w:type="dxa"/>
            <w:shd w:val="clear" w:color="auto" w:fill="auto"/>
          </w:tcPr>
          <w:p w14:paraId="24542966" w14:textId="77777777" w:rsidR="00B40086" w:rsidRPr="00B51BEC" w:rsidRDefault="00B40086" w:rsidP="00505CDA">
            <w:pPr>
              <w:jc w:val="both"/>
              <w:rPr>
                <w:rFonts w:cs="Arial"/>
                <w:bCs/>
              </w:rPr>
            </w:pPr>
            <w:r w:rsidRPr="00B51BEC">
              <w:rPr>
                <w:rFonts w:cs="Arial"/>
                <w:bCs/>
              </w:rPr>
              <w:t>(i)</w:t>
            </w:r>
          </w:p>
        </w:tc>
        <w:tc>
          <w:tcPr>
            <w:tcW w:w="7592" w:type="dxa"/>
            <w:gridSpan w:val="2"/>
            <w:shd w:val="clear" w:color="auto" w:fill="auto"/>
          </w:tcPr>
          <w:p w14:paraId="4BC4E919" w14:textId="77777777" w:rsidR="00B40086" w:rsidRPr="002C18B9" w:rsidRDefault="00B40086" w:rsidP="00505CDA">
            <w:pPr>
              <w:jc w:val="both"/>
              <w:rPr>
                <w:rFonts w:cs="Arial"/>
              </w:rPr>
            </w:pPr>
            <w:r w:rsidRPr="00B51BEC">
              <w:rPr>
                <w:rFonts w:cs="Arial"/>
              </w:rPr>
              <w:t xml:space="preserve">On appointment practitioners must maintain annual registration on the relevant division of the Radiographers Register maintained by the Radiographers Registration Board at CORU. </w:t>
            </w:r>
          </w:p>
        </w:tc>
      </w:tr>
      <w:tr w:rsidR="00B40086" w:rsidRPr="00B51BEC" w14:paraId="7B090575" w14:textId="77777777" w:rsidTr="00505CDA">
        <w:tc>
          <w:tcPr>
            <w:tcW w:w="704" w:type="dxa"/>
            <w:shd w:val="clear" w:color="auto" w:fill="auto"/>
          </w:tcPr>
          <w:p w14:paraId="1C2ACF9D" w14:textId="77777777" w:rsidR="00B40086" w:rsidRPr="00B51BEC" w:rsidRDefault="00B40086" w:rsidP="00505CDA">
            <w:pPr>
              <w:jc w:val="both"/>
              <w:rPr>
                <w:rFonts w:cs="Arial"/>
                <w:bCs/>
              </w:rPr>
            </w:pPr>
          </w:p>
        </w:tc>
        <w:tc>
          <w:tcPr>
            <w:tcW w:w="7592" w:type="dxa"/>
            <w:gridSpan w:val="2"/>
            <w:shd w:val="clear" w:color="auto" w:fill="auto"/>
          </w:tcPr>
          <w:p w14:paraId="316B87BD" w14:textId="77777777" w:rsidR="00B40086" w:rsidRDefault="00B40086" w:rsidP="00505CDA">
            <w:pPr>
              <w:jc w:val="center"/>
              <w:rPr>
                <w:rFonts w:cs="Arial"/>
                <w:b/>
                <w:bCs/>
              </w:rPr>
            </w:pPr>
            <w:r w:rsidRPr="00B51BEC">
              <w:rPr>
                <w:rFonts w:cs="Arial"/>
                <w:b/>
                <w:bCs/>
              </w:rPr>
              <w:t>And</w:t>
            </w:r>
          </w:p>
          <w:p w14:paraId="05431F00" w14:textId="77777777" w:rsidR="00B40086" w:rsidRPr="00B51BEC" w:rsidRDefault="00B40086" w:rsidP="00505CDA">
            <w:pPr>
              <w:jc w:val="center"/>
              <w:rPr>
                <w:rFonts w:cs="Arial"/>
                <w:b/>
                <w:bCs/>
              </w:rPr>
            </w:pPr>
          </w:p>
        </w:tc>
      </w:tr>
      <w:tr w:rsidR="00735105" w:rsidRPr="00B51BEC" w14:paraId="46485291" w14:textId="77777777" w:rsidTr="00735105">
        <w:trPr>
          <w:gridAfter w:val="1"/>
          <w:wAfter w:w="64" w:type="dxa"/>
          <w:trHeight w:val="80"/>
        </w:trPr>
        <w:tc>
          <w:tcPr>
            <w:tcW w:w="701" w:type="dxa"/>
            <w:shd w:val="clear" w:color="auto" w:fill="auto"/>
          </w:tcPr>
          <w:p w14:paraId="7180D3EB" w14:textId="77777777" w:rsidR="00735105" w:rsidRPr="00B51BEC" w:rsidRDefault="00735105" w:rsidP="00505CDA">
            <w:pPr>
              <w:jc w:val="both"/>
              <w:rPr>
                <w:rFonts w:cs="Arial"/>
                <w:bCs/>
              </w:rPr>
            </w:pPr>
            <w:r w:rsidRPr="00B51BEC">
              <w:rPr>
                <w:rFonts w:cs="Arial"/>
                <w:bCs/>
              </w:rPr>
              <w:t>(ii)</w:t>
            </w:r>
          </w:p>
        </w:tc>
        <w:tc>
          <w:tcPr>
            <w:tcW w:w="7531" w:type="dxa"/>
            <w:shd w:val="clear" w:color="auto" w:fill="auto"/>
          </w:tcPr>
          <w:p w14:paraId="764EC0D3" w14:textId="77777777" w:rsidR="00735105" w:rsidRPr="00B51BEC" w:rsidRDefault="00735105" w:rsidP="00505CDA">
            <w:pPr>
              <w:jc w:val="both"/>
              <w:rPr>
                <w:rFonts w:cs="Arial"/>
                <w:bCs/>
              </w:rPr>
            </w:pPr>
            <w:r w:rsidRPr="00B51BEC">
              <w:rPr>
                <w:rFonts w:cs="Arial"/>
              </w:rPr>
              <w:t>Practitioners must confirm annual registration with CORU to the HSE by way of the annual Patient Safety Assurance Certificate (PSAC).</w:t>
            </w:r>
          </w:p>
        </w:tc>
      </w:tr>
    </w:tbl>
    <w:p w14:paraId="5F945E83" w14:textId="77777777" w:rsidR="00735105" w:rsidRPr="00B51BEC" w:rsidRDefault="00735105" w:rsidP="00735105">
      <w:pPr>
        <w:jc w:val="both"/>
        <w:rPr>
          <w:rFonts w:cs="Arial"/>
        </w:rPr>
      </w:pPr>
    </w:p>
    <w:p w14:paraId="59FABFA0" w14:textId="6ED2632A" w:rsidR="00735105" w:rsidRPr="00B51BEC" w:rsidRDefault="004C5AFE" w:rsidP="004C5AFE">
      <w:pPr>
        <w:spacing w:after="0" w:line="240" w:lineRule="auto"/>
        <w:jc w:val="both"/>
        <w:rPr>
          <w:rFonts w:cs="Arial"/>
          <w:b/>
          <w:u w:val="single"/>
        </w:rPr>
      </w:pPr>
      <w:r>
        <w:rPr>
          <w:rFonts w:cs="Arial"/>
          <w:b/>
          <w:u w:val="single"/>
        </w:rPr>
        <w:t xml:space="preserve">3. </w:t>
      </w:r>
      <w:r w:rsidR="00735105" w:rsidRPr="00B51BEC">
        <w:rPr>
          <w:rFonts w:cs="Arial"/>
          <w:b/>
          <w:u w:val="single"/>
        </w:rPr>
        <w:t>Health</w:t>
      </w:r>
    </w:p>
    <w:p w14:paraId="03963685" w14:textId="77777777" w:rsidR="00735105" w:rsidRPr="00B51BEC" w:rsidRDefault="00735105" w:rsidP="00735105">
      <w:pPr>
        <w:ind w:left="397"/>
        <w:jc w:val="both"/>
        <w:rPr>
          <w:rFonts w:cs="Arial"/>
        </w:rPr>
      </w:pPr>
      <w:r w:rsidRPr="00B51BEC">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4B6342E" w14:textId="77777777" w:rsidR="00735105" w:rsidRPr="00B51BEC" w:rsidRDefault="00735105" w:rsidP="00735105">
      <w:pPr>
        <w:ind w:left="397"/>
        <w:jc w:val="both"/>
        <w:rPr>
          <w:rFonts w:cs="Arial"/>
          <w:b/>
          <w:u w:val="single"/>
        </w:rPr>
      </w:pPr>
    </w:p>
    <w:p w14:paraId="4CFC9477" w14:textId="56D21AF5" w:rsidR="00735105" w:rsidRPr="00B51BEC" w:rsidRDefault="004C5AFE" w:rsidP="004C5AFE">
      <w:pPr>
        <w:spacing w:after="0" w:line="240" w:lineRule="auto"/>
        <w:jc w:val="both"/>
        <w:rPr>
          <w:rFonts w:cs="Arial"/>
          <w:b/>
          <w:u w:val="single"/>
        </w:rPr>
      </w:pPr>
      <w:r>
        <w:rPr>
          <w:rFonts w:cs="Arial"/>
          <w:b/>
          <w:u w:val="single"/>
        </w:rPr>
        <w:t xml:space="preserve">4. </w:t>
      </w:r>
      <w:r w:rsidR="00735105" w:rsidRPr="00B51BEC">
        <w:rPr>
          <w:rFonts w:cs="Arial"/>
          <w:b/>
          <w:u w:val="single"/>
        </w:rPr>
        <w:t>Character</w:t>
      </w:r>
    </w:p>
    <w:p w14:paraId="10D86536" w14:textId="77777777" w:rsidR="00735105" w:rsidRPr="00B51BEC" w:rsidRDefault="00735105" w:rsidP="00735105">
      <w:pPr>
        <w:ind w:firstLine="397"/>
        <w:jc w:val="both"/>
        <w:rPr>
          <w:rFonts w:cs="Arial"/>
        </w:rPr>
      </w:pPr>
      <w:r w:rsidRPr="00B51BEC">
        <w:rPr>
          <w:rFonts w:cs="Arial"/>
        </w:rPr>
        <w:t>Candidates for and any person holding the office must be of good character.</w:t>
      </w:r>
    </w:p>
    <w:p w14:paraId="2380C3F0" w14:textId="77777777" w:rsidR="004C5AFE" w:rsidRDefault="004C5AFE" w:rsidP="004C5AFE">
      <w:pPr>
        <w:autoSpaceDE w:val="0"/>
        <w:autoSpaceDN w:val="0"/>
        <w:adjustRightInd w:val="0"/>
        <w:rPr>
          <w:rFonts w:cs="Arial"/>
        </w:rPr>
      </w:pPr>
      <w:r w:rsidRPr="001F6FE7">
        <w:rPr>
          <w:rFonts w:cs="Arial"/>
          <w:b/>
        </w:rPr>
        <w:t>Note 1:</w:t>
      </w:r>
      <w:r w:rsidRPr="001F6FE7">
        <w:rPr>
          <w:rFonts w:cs="Arial"/>
        </w:rPr>
        <w:t xml:space="preserve"> </w:t>
      </w:r>
      <w:r w:rsidRPr="001F6FE7">
        <w:rPr>
          <w:rFonts w:cs="Arial"/>
          <w:b/>
        </w:rPr>
        <w:t>Portfolio Requirements for meeting the educational requirement for the post of Radiographer, Clinical Specialist (Group C).</w:t>
      </w:r>
      <w:r w:rsidRPr="001F6FE7">
        <w:rPr>
          <w:rFonts w:cs="Arial"/>
        </w:rPr>
        <w:t xml:space="preserve"> </w:t>
      </w:r>
    </w:p>
    <w:p w14:paraId="1DE98A82" w14:textId="77777777" w:rsidR="004C5AFE" w:rsidRPr="001F6FE7" w:rsidRDefault="004C5AFE" w:rsidP="004C5AFE">
      <w:pPr>
        <w:autoSpaceDE w:val="0"/>
        <w:autoSpaceDN w:val="0"/>
        <w:adjustRightInd w:val="0"/>
        <w:rPr>
          <w:rFonts w:cs="Arial"/>
        </w:rPr>
      </w:pPr>
    </w:p>
    <w:p w14:paraId="2373592C" w14:textId="77777777" w:rsidR="004C5AFE" w:rsidRPr="001F6FE7" w:rsidRDefault="004C5AFE" w:rsidP="004C5AFE">
      <w:pPr>
        <w:autoSpaceDE w:val="0"/>
        <w:autoSpaceDN w:val="0"/>
        <w:adjustRightInd w:val="0"/>
        <w:rPr>
          <w:rFonts w:cs="Arial"/>
        </w:rPr>
      </w:pPr>
      <w:r w:rsidRPr="001F6FE7">
        <w:rPr>
          <w:rFonts w:cs="Arial"/>
        </w:rPr>
        <w:t xml:space="preserve">All candidates wishing to apply for the role of Radiographer, Clinical Specialist (Group C) must submit a portfolio for review, along with their application form, to demonstrate how they meet the educational requirements of the post. A minimum of 10 postgraduate ECTS credits, or equivalent in the speciality, as recognised by the IIRRT, is required to meet the eligibility for this post and certified proof of completion must be included. </w:t>
      </w:r>
    </w:p>
    <w:p w14:paraId="1B30AC74" w14:textId="77777777" w:rsidR="004C5AFE" w:rsidRPr="001F6FE7" w:rsidRDefault="004C5AFE" w:rsidP="004C5AFE">
      <w:pPr>
        <w:autoSpaceDE w:val="0"/>
        <w:autoSpaceDN w:val="0"/>
        <w:adjustRightInd w:val="0"/>
        <w:rPr>
          <w:rFonts w:cs="Arial"/>
        </w:rPr>
      </w:pPr>
    </w:p>
    <w:p w14:paraId="35548BD9" w14:textId="77777777" w:rsidR="004C5AFE" w:rsidRPr="001F6FE7" w:rsidRDefault="004C5AFE" w:rsidP="004C5AFE">
      <w:pPr>
        <w:autoSpaceDE w:val="0"/>
        <w:autoSpaceDN w:val="0"/>
        <w:adjustRightInd w:val="0"/>
        <w:rPr>
          <w:rFonts w:cs="Arial"/>
        </w:rPr>
      </w:pPr>
      <w:r w:rsidRPr="001F6FE7">
        <w:rPr>
          <w:rFonts w:cs="Arial"/>
        </w:rPr>
        <w:t xml:space="preserve">Ten European Credit Transfer System (ECTS) credits equates to 250 hours of specific learning, effort with one ECTS equating to 25 hours of work. ‘Effort includes all courses, lectures, tutorials, seminars, time spent in independent study or research and any additional time and effort expected of a Radiographer). A minimum of 5 ECTS must be accumulated through direct learning. </w:t>
      </w:r>
    </w:p>
    <w:p w14:paraId="0785D608" w14:textId="77777777" w:rsidR="004C5AFE" w:rsidRPr="001F6FE7" w:rsidRDefault="004C5AFE" w:rsidP="004C5AFE">
      <w:pPr>
        <w:autoSpaceDE w:val="0"/>
        <w:autoSpaceDN w:val="0"/>
        <w:adjustRightInd w:val="0"/>
        <w:rPr>
          <w:rFonts w:cs="Arial"/>
        </w:rPr>
      </w:pPr>
    </w:p>
    <w:p w14:paraId="3470AE59" w14:textId="77777777" w:rsidR="004C5AFE" w:rsidRPr="001F6FE7" w:rsidRDefault="004C5AFE" w:rsidP="004C5AFE">
      <w:pPr>
        <w:autoSpaceDE w:val="0"/>
        <w:autoSpaceDN w:val="0"/>
        <w:adjustRightInd w:val="0"/>
        <w:rPr>
          <w:rFonts w:cs="Arial"/>
        </w:rPr>
      </w:pPr>
      <w:r w:rsidRPr="001F6FE7">
        <w:rPr>
          <w:rFonts w:cs="Arial"/>
        </w:rPr>
        <w:t>The purpose of this portfolio is to demonstrate to the IIRRT in writing that you meet the above eligibility criterion. The portfolio should be pertaining to the preceding 4 years working in the speciality of Interventional Radiology, Endovascular, Cardiovascular, Neurovascular, Endoscopic screening, Emergency Department X-ray, Operating Theatre and DXA, and should include:</w:t>
      </w:r>
    </w:p>
    <w:p w14:paraId="61DD6412" w14:textId="77777777" w:rsidR="004C5AFE" w:rsidRPr="001F6FE7" w:rsidRDefault="004C5AFE" w:rsidP="004C5AFE">
      <w:pPr>
        <w:pStyle w:val="ListParagraph"/>
        <w:numPr>
          <w:ilvl w:val="0"/>
          <w:numId w:val="43"/>
        </w:numPr>
        <w:autoSpaceDE w:val="0"/>
        <w:autoSpaceDN w:val="0"/>
        <w:adjustRightInd w:val="0"/>
        <w:spacing w:after="0" w:line="240" w:lineRule="auto"/>
        <w:rPr>
          <w:rFonts w:cs="Arial"/>
        </w:rPr>
      </w:pPr>
      <w:r w:rsidRPr="001F6FE7">
        <w:rPr>
          <w:rFonts w:cs="Arial"/>
        </w:rPr>
        <w:t>Details of relevant education undertaken including copies of certificates of any relevant courses completed</w:t>
      </w:r>
    </w:p>
    <w:p w14:paraId="0554FB48" w14:textId="77777777" w:rsidR="004C5AFE" w:rsidRPr="001F6FE7" w:rsidRDefault="004C5AFE" w:rsidP="004C5AFE">
      <w:pPr>
        <w:pStyle w:val="ListParagraph"/>
        <w:numPr>
          <w:ilvl w:val="0"/>
          <w:numId w:val="43"/>
        </w:numPr>
        <w:autoSpaceDE w:val="0"/>
        <w:autoSpaceDN w:val="0"/>
        <w:adjustRightInd w:val="0"/>
        <w:spacing w:after="0" w:line="240" w:lineRule="auto"/>
        <w:rPr>
          <w:rFonts w:cs="Arial"/>
        </w:rPr>
      </w:pPr>
      <w:r w:rsidRPr="001F6FE7">
        <w:rPr>
          <w:rFonts w:cs="Arial"/>
        </w:rPr>
        <w:t>Copy of transcripts of any academic courses completed bearing the stamp of the awarding body and details of the curriculum of the completed course**;</w:t>
      </w:r>
    </w:p>
    <w:p w14:paraId="2838AC7C" w14:textId="77777777" w:rsidR="004C5AFE" w:rsidRPr="001F6FE7" w:rsidRDefault="004C5AFE" w:rsidP="004C5AFE">
      <w:pPr>
        <w:pStyle w:val="ListParagraph"/>
        <w:numPr>
          <w:ilvl w:val="0"/>
          <w:numId w:val="43"/>
        </w:numPr>
        <w:autoSpaceDE w:val="0"/>
        <w:autoSpaceDN w:val="0"/>
        <w:adjustRightInd w:val="0"/>
        <w:spacing w:after="0" w:line="240" w:lineRule="auto"/>
        <w:rPr>
          <w:rFonts w:cs="Arial"/>
        </w:rPr>
      </w:pPr>
      <w:r w:rsidRPr="001F6FE7">
        <w:rPr>
          <w:rFonts w:cs="Arial"/>
        </w:rPr>
        <w:t>Details of relevant continuing professional development*;</w:t>
      </w:r>
    </w:p>
    <w:p w14:paraId="3C30F088" w14:textId="77777777" w:rsidR="004C5AFE" w:rsidRPr="001F6FE7" w:rsidRDefault="004C5AFE" w:rsidP="004C5AFE">
      <w:pPr>
        <w:pStyle w:val="ListParagraph"/>
        <w:numPr>
          <w:ilvl w:val="0"/>
          <w:numId w:val="43"/>
        </w:numPr>
        <w:autoSpaceDE w:val="0"/>
        <w:autoSpaceDN w:val="0"/>
        <w:adjustRightInd w:val="0"/>
        <w:spacing w:after="0" w:line="240" w:lineRule="auto"/>
        <w:rPr>
          <w:rFonts w:cs="Arial"/>
        </w:rPr>
      </w:pPr>
      <w:r w:rsidRPr="001F6FE7">
        <w:rPr>
          <w:rFonts w:cs="Arial"/>
        </w:rPr>
        <w:t xml:space="preserve">Details of relevant research activity*; </w:t>
      </w:r>
    </w:p>
    <w:p w14:paraId="3C88555E" w14:textId="77777777" w:rsidR="004C5AFE" w:rsidRPr="001F6FE7" w:rsidRDefault="004C5AFE" w:rsidP="004C5AFE">
      <w:pPr>
        <w:pStyle w:val="ListParagraph"/>
        <w:numPr>
          <w:ilvl w:val="0"/>
          <w:numId w:val="43"/>
        </w:numPr>
        <w:autoSpaceDE w:val="0"/>
        <w:autoSpaceDN w:val="0"/>
        <w:adjustRightInd w:val="0"/>
        <w:spacing w:after="0" w:line="240" w:lineRule="auto"/>
        <w:rPr>
          <w:rFonts w:cs="Arial"/>
        </w:rPr>
      </w:pPr>
      <w:r w:rsidRPr="001F6FE7">
        <w:rPr>
          <w:rFonts w:cs="Arial"/>
        </w:rPr>
        <w:t>Details of involvement in relevant educational activities*;</w:t>
      </w:r>
    </w:p>
    <w:p w14:paraId="553FC752" w14:textId="77777777" w:rsidR="004C5AFE" w:rsidRPr="001F6FE7" w:rsidRDefault="004C5AFE" w:rsidP="004C5AFE">
      <w:pPr>
        <w:pStyle w:val="ListParagraph"/>
        <w:numPr>
          <w:ilvl w:val="0"/>
          <w:numId w:val="43"/>
        </w:numPr>
        <w:autoSpaceDE w:val="0"/>
        <w:autoSpaceDN w:val="0"/>
        <w:adjustRightInd w:val="0"/>
        <w:spacing w:after="0" w:line="240" w:lineRule="auto"/>
        <w:rPr>
          <w:rFonts w:cs="Arial"/>
        </w:rPr>
      </w:pPr>
      <w:r w:rsidRPr="001F6FE7">
        <w:rPr>
          <w:rFonts w:cs="Arial"/>
        </w:rPr>
        <w:t>Details of relevant professional activities, which demonstrates acquired prior learning of the speciality</w:t>
      </w:r>
    </w:p>
    <w:p w14:paraId="0ACE7C45" w14:textId="77777777" w:rsidR="004C5AFE" w:rsidRPr="001F6FE7" w:rsidRDefault="004C5AFE" w:rsidP="004C5AFE">
      <w:pPr>
        <w:pStyle w:val="ListParagraph"/>
        <w:autoSpaceDE w:val="0"/>
        <w:autoSpaceDN w:val="0"/>
        <w:adjustRightInd w:val="0"/>
        <w:rPr>
          <w:rFonts w:cs="Arial"/>
        </w:rPr>
      </w:pPr>
    </w:p>
    <w:p w14:paraId="2E8210A0" w14:textId="77777777" w:rsidR="004C5AFE" w:rsidRPr="001F6FE7" w:rsidRDefault="004C5AFE" w:rsidP="004C5AFE">
      <w:pPr>
        <w:autoSpaceDE w:val="0"/>
        <w:autoSpaceDN w:val="0"/>
        <w:adjustRightInd w:val="0"/>
        <w:rPr>
          <w:rFonts w:cs="Arial"/>
          <w:b/>
        </w:rPr>
      </w:pPr>
      <w:r w:rsidRPr="001F6FE7">
        <w:rPr>
          <w:rFonts w:cs="Arial"/>
          <w:b/>
        </w:rPr>
        <w:t>Note: The Post graduate award or relevant modules at QQI Level 9 need not be in the preceding 4 years</w:t>
      </w:r>
    </w:p>
    <w:p w14:paraId="4EC48E62" w14:textId="77777777" w:rsidR="004C5AFE" w:rsidRPr="001F6FE7" w:rsidRDefault="004C5AFE" w:rsidP="004C5AFE">
      <w:pPr>
        <w:autoSpaceDE w:val="0"/>
        <w:autoSpaceDN w:val="0"/>
        <w:adjustRightInd w:val="0"/>
        <w:rPr>
          <w:rFonts w:cs="Arial"/>
          <w:b/>
        </w:rPr>
      </w:pPr>
    </w:p>
    <w:p w14:paraId="659731A5" w14:textId="77777777" w:rsidR="004C5AFE" w:rsidRDefault="004C5AFE" w:rsidP="004C5AFE">
      <w:pPr>
        <w:autoSpaceDE w:val="0"/>
        <w:autoSpaceDN w:val="0"/>
        <w:adjustRightInd w:val="0"/>
        <w:ind w:left="382" w:hanging="382"/>
        <w:rPr>
          <w:rFonts w:cs="Arial"/>
        </w:rPr>
      </w:pPr>
      <w:r>
        <w:rPr>
          <w:rFonts w:cs="Arial"/>
        </w:rPr>
        <w:t xml:space="preserve">     </w:t>
      </w:r>
      <w:r w:rsidRPr="001F6FE7">
        <w:rPr>
          <w:rFonts w:cs="Arial"/>
        </w:rPr>
        <w:t xml:space="preserve">* Include details of the time spent on the activity and the acquired competences relevant to the context of practice gained through this form of learning. </w:t>
      </w:r>
    </w:p>
    <w:p w14:paraId="7458844B" w14:textId="77777777" w:rsidR="004C5AFE" w:rsidRPr="001F6FE7" w:rsidRDefault="004C5AFE" w:rsidP="004C5AFE">
      <w:pPr>
        <w:autoSpaceDE w:val="0"/>
        <w:autoSpaceDN w:val="0"/>
        <w:adjustRightInd w:val="0"/>
        <w:rPr>
          <w:rFonts w:cs="Arial"/>
        </w:rPr>
      </w:pPr>
    </w:p>
    <w:p w14:paraId="4D96B3F8" w14:textId="02D82D08" w:rsidR="00664E66" w:rsidRPr="002C2E4D" w:rsidRDefault="004C5AFE" w:rsidP="004C5AFE">
      <w:pPr>
        <w:ind w:left="720"/>
        <w:jc w:val="both"/>
        <w:rPr>
          <w:rFonts w:cs="Arial"/>
          <w:b/>
        </w:rPr>
      </w:pPr>
      <w:r w:rsidRPr="001F6FE7">
        <w:rPr>
          <w:rFonts w:cs="Arial"/>
        </w:rPr>
        <w:t>** The IIRRT reserve the right to request original transcripts.</w:t>
      </w:r>
    </w:p>
    <w:p w14:paraId="458900CD" w14:textId="77777777" w:rsidR="00664E66" w:rsidRPr="002C2E4D" w:rsidRDefault="00664E66" w:rsidP="00664E66">
      <w:pPr>
        <w:jc w:val="both"/>
        <w:rPr>
          <w:rFonts w:cs="Arial"/>
        </w:rPr>
      </w:pPr>
    </w:p>
    <w:p w14:paraId="1DBC6EA6" w14:textId="57895C84" w:rsidR="00664E66" w:rsidRDefault="00664E66" w:rsidP="004C5AFE">
      <w:pPr>
        <w:jc w:val="both"/>
        <w:rPr>
          <w:rFonts w:cs="Arial"/>
        </w:rPr>
      </w:pPr>
    </w:p>
    <w:p w14:paraId="4EF0DD51" w14:textId="77777777" w:rsidR="00664E66" w:rsidRDefault="00664E66" w:rsidP="00701987">
      <w:pPr>
        <w:jc w:val="center"/>
        <w:rPr>
          <w:rFonts w:cs="Arial"/>
          <w:b/>
          <w:bCs/>
          <w:iCs/>
        </w:rPr>
      </w:pPr>
    </w:p>
    <w:p w14:paraId="02D6CE52" w14:textId="1C63653E" w:rsidR="003C75C7" w:rsidRPr="00701987" w:rsidRDefault="002E719E" w:rsidP="00701987">
      <w:pPr>
        <w:jc w:val="both"/>
        <w:rPr>
          <w:rFonts w:cs="Arial"/>
          <w:b/>
          <w:bCs/>
          <w:iCs/>
          <w:color w:val="385623" w:themeColor="accent6" w:themeShade="80"/>
        </w:rPr>
      </w:pPr>
      <w:bookmarkStart w:id="21" w:name="_Toc188374543"/>
      <w:r w:rsidRPr="00701987">
        <w:rPr>
          <w:b/>
          <w:color w:val="385623" w:themeColor="accent6" w:themeShade="80"/>
        </w:rPr>
        <w:t xml:space="preserve">Appendix 2: </w:t>
      </w:r>
      <w:r w:rsidR="0067555F" w:rsidRPr="00701987">
        <w:rPr>
          <w:b/>
          <w:color w:val="385623" w:themeColor="accent6" w:themeShade="80"/>
        </w:rPr>
        <w:t>EEA,</w:t>
      </w:r>
      <w:r w:rsidR="003C75C7" w:rsidRPr="00701987">
        <w:rPr>
          <w:b/>
          <w:color w:val="385623" w:themeColor="accent6" w:themeShade="80"/>
        </w:rPr>
        <w:t xml:space="preserve"> Swiss, British </w:t>
      </w:r>
      <w:r w:rsidR="004021A4" w:rsidRPr="00701987">
        <w:rPr>
          <w:b/>
          <w:color w:val="385623" w:themeColor="accent6" w:themeShade="80"/>
        </w:rPr>
        <w:t>and</w:t>
      </w:r>
      <w:r w:rsidR="003C75C7" w:rsidRPr="00701987">
        <w:rPr>
          <w:b/>
          <w:color w:val="385623" w:themeColor="accent6" w:themeShade="80"/>
        </w:rPr>
        <w:t xml:space="preserve"> Non-EEA Applicants </w:t>
      </w:r>
      <w:bookmarkEnd w:id="21"/>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6AF5A6DC" w:rsidR="00AD732D" w:rsidRDefault="00AD732D"/>
    <w:p w14:paraId="22A99D1C" w14:textId="0CFA72B8" w:rsidR="003C75C7" w:rsidRDefault="006219B3" w:rsidP="00AD732D">
      <w:pPr>
        <w:pStyle w:val="Heading2"/>
      </w:pPr>
      <w:bookmarkStart w:id="22" w:name="_Appendix_4:_Clearances"/>
      <w:bookmarkStart w:id="23" w:name="_Toc188374544"/>
      <w:bookmarkEnd w:id="22"/>
      <w:r>
        <w:t>Appendix 3</w:t>
      </w:r>
      <w:r w:rsidR="002E719E">
        <w:t xml:space="preserve">: </w:t>
      </w:r>
      <w:bookmarkEnd w:id="23"/>
      <w:r w:rsidR="00701987">
        <w:t>Clear</w:t>
      </w:r>
      <w:r w:rsidR="00701987" w:rsidRPr="00BD636C">
        <w:t>ances</w:t>
      </w:r>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D250E3"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D250E3"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D250E3"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D250E3"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188374545"/>
      <w:bookmarkEnd w:id="24"/>
      <w:bookmarkEnd w:id="25"/>
      <w:r>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73F2FB3A" w14:textId="60C6BF62"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21BE2329" w14:textId="5941F651" w:rsidR="0037373C" w:rsidRDefault="0037373C">
      <w:r>
        <w:br w:type="page"/>
      </w:r>
    </w:p>
    <w:p w14:paraId="4EB6D15E" w14:textId="4EE96366" w:rsidR="00F738BF" w:rsidRDefault="006219B3" w:rsidP="002A2EF6">
      <w:pPr>
        <w:pStyle w:val="Heading2"/>
      </w:pPr>
      <w:bookmarkStart w:id="27" w:name="_Toc188374546"/>
      <w:r>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654D711B" w14:textId="77777777" w:rsidR="00701987" w:rsidRDefault="00701987" w:rsidP="00701987">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66F912DD" w14:textId="77777777" w:rsidR="00701987" w:rsidRPr="002474BD" w:rsidRDefault="00701987" w:rsidP="00701987">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7C55A45D" w14:textId="77777777" w:rsidR="00701987" w:rsidRDefault="00701987" w:rsidP="00701987">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C8F7C31" w14:textId="77777777" w:rsidR="00701987" w:rsidRPr="00432480" w:rsidRDefault="00701987" w:rsidP="00701987">
      <w:pPr>
        <w:pStyle w:val="ListParagraph"/>
        <w:shd w:val="clear" w:color="auto" w:fill="FFFFFF"/>
        <w:spacing w:before="240" w:after="120" w:line="240" w:lineRule="auto"/>
        <w:ind w:left="714"/>
        <w:rPr>
          <w:rFonts w:eastAsia="Times New Roman" w:cs="Arial"/>
          <w:b/>
          <w:szCs w:val="20"/>
          <w:lang w:eastAsia="en-IE"/>
        </w:rPr>
      </w:pPr>
      <w:r w:rsidRPr="00432480">
        <w:rPr>
          <w:rFonts w:eastAsia="Times New Roman" w:cs="Arial"/>
          <w:b/>
          <w:szCs w:val="20"/>
          <w:lang w:eastAsia="en-IE"/>
        </w:rPr>
        <w:t>If you agree to proceed with a Permanent Post:</w:t>
      </w:r>
    </w:p>
    <w:p w14:paraId="279C601C" w14:textId="77777777" w:rsidR="00701987" w:rsidRPr="00432480" w:rsidRDefault="00701987" w:rsidP="00701987">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You will no longer be eligible for any further expressions of interest and will be removed from the panel.</w:t>
      </w:r>
    </w:p>
    <w:p w14:paraId="351FD2D6" w14:textId="77777777" w:rsidR="00701987" w:rsidRDefault="00701987" w:rsidP="00701987">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If you later decline this permanent post during the pre-employment clearance stage, you will remain removed from the panel.</w:t>
      </w:r>
    </w:p>
    <w:p w14:paraId="20E82C38" w14:textId="77777777" w:rsidR="00701987" w:rsidRPr="00393C86" w:rsidRDefault="00701987" w:rsidP="00701987">
      <w:pPr>
        <w:autoSpaceDE w:val="0"/>
        <w:autoSpaceDN w:val="0"/>
        <w:adjustRightInd w:val="0"/>
        <w:spacing w:before="240" w:after="120" w:line="240" w:lineRule="auto"/>
        <w:ind w:left="360"/>
        <w:rPr>
          <w:rFonts w:eastAsia="Times New Roman" w:cs="Arial"/>
          <w:b/>
          <w:szCs w:val="20"/>
          <w:lang w:eastAsia="en-IE"/>
        </w:rPr>
      </w:pPr>
      <w:r w:rsidRPr="00393C86">
        <w:rPr>
          <w:rFonts w:eastAsia="Times New Roman" w:cs="Arial"/>
          <w:b/>
          <w:szCs w:val="20"/>
          <w:lang w:eastAsia="en-IE"/>
        </w:rPr>
        <w:t>If you agree to proceed with a Specified Purpose Post:</w:t>
      </w:r>
    </w:p>
    <w:p w14:paraId="05F516F8" w14:textId="77777777" w:rsidR="00701987" w:rsidRPr="00393C86" w:rsidRDefault="00701987" w:rsidP="00701987">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You will no longer be eligible for any further expressions of interest for Specified Purpose post and will be removed from the panel.</w:t>
      </w:r>
    </w:p>
    <w:p w14:paraId="267EEB88" w14:textId="77777777" w:rsidR="00701987" w:rsidRPr="00393C86" w:rsidRDefault="00701987" w:rsidP="00701987">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If you later decline this Specified Purpose post during the pre-employment clearance stage, you will remain removed from the panel.</w:t>
      </w:r>
    </w:p>
    <w:p w14:paraId="6E1E8629" w14:textId="77777777" w:rsidR="00701987" w:rsidRPr="00393C86" w:rsidRDefault="00701987" w:rsidP="00701987">
      <w:pPr>
        <w:shd w:val="clear" w:color="auto" w:fill="FFFFFF"/>
        <w:spacing w:before="240" w:after="120" w:line="240" w:lineRule="auto"/>
        <w:rPr>
          <w:rFonts w:cs="Arial"/>
          <w:szCs w:val="20"/>
        </w:rPr>
      </w:pPr>
      <w:r w:rsidRPr="00393C86">
        <w:rPr>
          <w:rFonts w:cs="Arial"/>
          <w:b/>
          <w:bCs/>
          <w:szCs w:val="20"/>
        </w:rPr>
        <w:t>Please note the following important information:</w:t>
      </w:r>
    </w:p>
    <w:p w14:paraId="240DD738"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"Recommendation to Proceed" responses must be provided in the specified format mentioned in the invitation.</w:t>
      </w:r>
      <w:r w:rsidRPr="00393C86" w:rsidDel="00386EE0">
        <w:rPr>
          <w:rFonts w:cs="Arial"/>
          <w:szCs w:val="20"/>
        </w:rPr>
        <w:t xml:space="preserve"> </w:t>
      </w:r>
      <w:r w:rsidRPr="00393C86">
        <w:rPr>
          <w:rFonts w:cs="Arial"/>
          <w:szCs w:val="20"/>
        </w:rPr>
        <w:t xml:space="preserve">“Recommendation to Proceed” invitations have a deadline, and once the deadline passes, no further responses will be accepted. The email will specify the deadline. </w:t>
      </w:r>
    </w:p>
    <w:p w14:paraId="420650CA"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The "Recommendation to Proceed"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0756403C"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 xml:space="preserve">The HSE reserves the right to withdraw a recommendation to proceed if any aspect is unsatisfactory. The HSE assesses and determines the merit, appropriateness, and relevance of references. </w:t>
      </w:r>
    </w:p>
    <w:p w14:paraId="12EAF206"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A contract of employment is only valid when received in writing and signed by both the candidate and the HSE.</w:t>
      </w:r>
    </w:p>
    <w:p w14:paraId="5A539ACF" w14:textId="77777777" w:rsidR="00701987" w:rsidRPr="00691308" w:rsidRDefault="00701987" w:rsidP="00701987">
      <w:pPr>
        <w:shd w:val="clear" w:color="auto" w:fill="FFFFFF"/>
        <w:autoSpaceDE w:val="0"/>
        <w:autoSpaceDN w:val="0"/>
        <w:adjustRightInd w:val="0"/>
        <w:spacing w:before="240" w:after="120" w:line="240" w:lineRule="auto"/>
        <w:rPr>
          <w:rFonts w:cs="Arial"/>
          <w:szCs w:val="20"/>
        </w:rPr>
      </w:pPr>
    </w:p>
    <w:p w14:paraId="31525C70" w14:textId="77777777" w:rsidR="00701987" w:rsidRDefault="00701987" w:rsidP="00AD732D">
      <w:pPr>
        <w:autoSpaceDE w:val="0"/>
        <w:autoSpaceDN w:val="0"/>
        <w:adjustRightInd w:val="0"/>
        <w:spacing w:before="240" w:after="120" w:line="240" w:lineRule="auto"/>
        <w:rPr>
          <w:rFonts w:cs="Arial"/>
          <w:b/>
          <w:color w:val="000000" w:themeColor="text1"/>
          <w:szCs w:val="20"/>
        </w:rPr>
      </w:pPr>
    </w:p>
    <w:p w14:paraId="3575EB6A" w14:textId="77777777" w:rsidR="00701987" w:rsidRDefault="00701987" w:rsidP="00AD732D">
      <w:pPr>
        <w:autoSpaceDE w:val="0"/>
        <w:autoSpaceDN w:val="0"/>
        <w:adjustRightInd w:val="0"/>
        <w:spacing w:before="240" w:after="120" w:line="240" w:lineRule="auto"/>
        <w:rPr>
          <w:rFonts w:cs="Arial"/>
          <w:b/>
          <w:color w:val="000000" w:themeColor="text1"/>
          <w:szCs w:val="20"/>
        </w:rPr>
      </w:pPr>
    </w:p>
    <w:p w14:paraId="4EF98B77" w14:textId="77777777" w:rsidR="00701987" w:rsidRDefault="00701987" w:rsidP="00AD732D">
      <w:pPr>
        <w:autoSpaceDE w:val="0"/>
        <w:autoSpaceDN w:val="0"/>
        <w:adjustRightInd w:val="0"/>
        <w:spacing w:before="240" w:after="120" w:line="240" w:lineRule="auto"/>
        <w:rPr>
          <w:rFonts w:cs="Arial"/>
          <w:b/>
          <w:color w:val="000000" w:themeColor="text1"/>
          <w:szCs w:val="20"/>
        </w:rPr>
      </w:pPr>
    </w:p>
    <w:sectPr w:rsidR="00701987"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697A1ED9"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D250E3">
          <w:rPr>
            <w:rFonts w:ascii="Arial" w:hAnsi="Arial" w:cs="Arial"/>
            <w:noProof/>
            <w:sz w:val="16"/>
            <w:szCs w:val="16"/>
          </w:rPr>
          <w:t>6</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0CBE80F4" w:rsidR="0037373C" w:rsidRDefault="00701987">
    <w:pPr>
      <w:pStyle w:val="Header"/>
    </w:pPr>
    <w:r>
      <w:rPr>
        <w:noProof/>
        <w:lang w:eastAsia="en-IE"/>
      </w:rPr>
      <w:drawing>
        <wp:anchor distT="0" distB="0" distL="114300" distR="114300" simplePos="0" relativeHeight="251663360" behindDoc="0" locked="0" layoutInCell="1" allowOverlap="1" wp14:anchorId="0365C58B" wp14:editId="4532F795">
          <wp:simplePos x="0" y="0"/>
          <wp:positionH relativeFrom="column">
            <wp:posOffset>3057525</wp:posOffset>
          </wp:positionH>
          <wp:positionV relativeFrom="paragraph">
            <wp:posOffset>-97112</wp:posOffset>
          </wp:positionV>
          <wp:extent cx="2359942" cy="361950"/>
          <wp:effectExtent l="0" t="0" r="0" b="0"/>
          <wp:wrapNone/>
          <wp:docPr id="24" name="Picture 24" descr="cid:image002.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id:image002.png@01DB2551.58A26CE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59942" cy="361950"/>
                  </a:xfrm>
                  <a:prstGeom prst="rect">
                    <a:avLst/>
                  </a:prstGeom>
                  <a:noFill/>
                  <a:ln>
                    <a:noFill/>
                  </a:ln>
                </pic:spPr>
              </pic:pic>
            </a:graphicData>
          </a:graphic>
          <wp14:sizeRelV relativeFrom="margin">
            <wp14:pctHeight>0</wp14:pctHeight>
          </wp14:sizeRelV>
        </wp:anchor>
      </w:drawing>
    </w:r>
    <w:r>
      <w:rPr>
        <w:noProof/>
        <w:lang w:eastAsia="en-IE"/>
      </w:rPr>
      <w:drawing>
        <wp:anchor distT="0" distB="0" distL="114300" distR="114300" simplePos="0" relativeHeight="251661312" behindDoc="0" locked="0" layoutInCell="1" allowOverlap="1" wp14:anchorId="38807F7D" wp14:editId="29358975">
          <wp:simplePos x="0" y="0"/>
          <wp:positionH relativeFrom="column">
            <wp:posOffset>5667375</wp:posOffset>
          </wp:positionH>
          <wp:positionV relativeFrom="paragraph">
            <wp:posOffset>-368935</wp:posOffset>
          </wp:positionV>
          <wp:extent cx="835087" cy="634275"/>
          <wp:effectExtent l="0" t="0" r="0" b="0"/>
          <wp:wrapNone/>
          <wp:docPr id="23" name="Picture 23" descr="cid:image001.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id:image001.png@01DB2551.58A26CE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35087" cy="634275"/>
                  </a:xfrm>
                  <a:prstGeom prst="rect">
                    <a:avLst/>
                  </a:prstGeom>
                  <a:noFill/>
                  <a:ln>
                    <a:noFill/>
                  </a:ln>
                </pic:spPr>
              </pic:pic>
            </a:graphicData>
          </a:graphic>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7530B2"/>
    <w:multiLevelType w:val="hybridMultilevel"/>
    <w:tmpl w:val="B1942E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4C37BC"/>
    <w:multiLevelType w:val="hybridMultilevel"/>
    <w:tmpl w:val="D64476AE"/>
    <w:lvl w:ilvl="0" w:tplc="99AE1B00">
      <w:start w:val="1"/>
      <w:numFmt w:val="lowerLetter"/>
      <w:lvlText w:val="%1."/>
      <w:lvlJc w:val="left"/>
      <w:pPr>
        <w:ind w:left="1080" w:hanging="720"/>
      </w:pPr>
      <w:rPr>
        <w:rFonts w:ascii="Arial" w:eastAsia="Times New Roman" w:hAnsi="Arial" w:cs="Arial"/>
      </w:rPr>
    </w:lvl>
    <w:lvl w:ilvl="1" w:tplc="18090019" w:tentative="1">
      <w:start w:val="1"/>
      <w:numFmt w:val="lowerLetter"/>
      <w:lvlText w:val="%2."/>
      <w:lvlJc w:val="left"/>
      <w:pPr>
        <w:ind w:left="1440" w:hanging="360"/>
      </w:pPr>
    </w:lvl>
    <w:lvl w:ilvl="2" w:tplc="71E28174">
      <w:start w:val="1"/>
      <w:numFmt w:val="lowerRoman"/>
      <w:lvlText w:val="%3."/>
      <w:lvlJc w:val="right"/>
      <w:pPr>
        <w:ind w:left="2160" w:hanging="180"/>
      </w:pPr>
      <w:rPr>
        <w:b w:val="0"/>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9E56283"/>
    <w:multiLevelType w:val="hybridMultilevel"/>
    <w:tmpl w:val="A984B51C"/>
    <w:lvl w:ilvl="0" w:tplc="779E7882">
      <w:start w:val="1"/>
      <w:numFmt w:val="lowerRoman"/>
      <w:lvlText w:val="(%1)"/>
      <w:lvlJc w:val="left"/>
      <w:pPr>
        <w:ind w:left="765" w:hanging="72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7E5375"/>
    <w:multiLevelType w:val="hybridMultilevel"/>
    <w:tmpl w:val="C46022F0"/>
    <w:lvl w:ilvl="0" w:tplc="1F125C8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cs="Times New Roman"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18"/>
        <w:szCs w:val="18"/>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2C0692A"/>
    <w:multiLevelType w:val="hybridMultilevel"/>
    <w:tmpl w:val="D76863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1C3F6F"/>
    <w:multiLevelType w:val="hybridMultilevel"/>
    <w:tmpl w:val="F482C79C"/>
    <w:lvl w:ilvl="0" w:tplc="6CC8A24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CBB1CD3"/>
    <w:multiLevelType w:val="hybridMultilevel"/>
    <w:tmpl w:val="96EED7E0"/>
    <w:lvl w:ilvl="0" w:tplc="6E9A7658">
      <w:start w:val="1"/>
      <w:numFmt w:val="lowerLetter"/>
      <w:lvlText w:val="(%1)"/>
      <w:lvlJc w:val="left"/>
      <w:pPr>
        <w:ind w:left="459" w:hanging="360"/>
      </w:pPr>
      <w:rPr>
        <w:rFonts w:hint="default"/>
      </w:rPr>
    </w:lvl>
    <w:lvl w:ilvl="1" w:tplc="18090019" w:tentative="1">
      <w:start w:val="1"/>
      <w:numFmt w:val="lowerLetter"/>
      <w:lvlText w:val="%2."/>
      <w:lvlJc w:val="left"/>
      <w:pPr>
        <w:ind w:left="1179" w:hanging="360"/>
      </w:pPr>
    </w:lvl>
    <w:lvl w:ilvl="2" w:tplc="1809001B" w:tentative="1">
      <w:start w:val="1"/>
      <w:numFmt w:val="lowerRoman"/>
      <w:lvlText w:val="%3."/>
      <w:lvlJc w:val="right"/>
      <w:pPr>
        <w:ind w:left="1899" w:hanging="180"/>
      </w:pPr>
    </w:lvl>
    <w:lvl w:ilvl="3" w:tplc="1809000F" w:tentative="1">
      <w:start w:val="1"/>
      <w:numFmt w:val="decimal"/>
      <w:lvlText w:val="%4."/>
      <w:lvlJc w:val="left"/>
      <w:pPr>
        <w:ind w:left="2619" w:hanging="360"/>
      </w:pPr>
    </w:lvl>
    <w:lvl w:ilvl="4" w:tplc="18090019" w:tentative="1">
      <w:start w:val="1"/>
      <w:numFmt w:val="lowerLetter"/>
      <w:lvlText w:val="%5."/>
      <w:lvlJc w:val="left"/>
      <w:pPr>
        <w:ind w:left="3339" w:hanging="360"/>
      </w:pPr>
    </w:lvl>
    <w:lvl w:ilvl="5" w:tplc="1809001B" w:tentative="1">
      <w:start w:val="1"/>
      <w:numFmt w:val="lowerRoman"/>
      <w:lvlText w:val="%6."/>
      <w:lvlJc w:val="right"/>
      <w:pPr>
        <w:ind w:left="4059" w:hanging="180"/>
      </w:pPr>
    </w:lvl>
    <w:lvl w:ilvl="6" w:tplc="1809000F" w:tentative="1">
      <w:start w:val="1"/>
      <w:numFmt w:val="decimal"/>
      <w:lvlText w:val="%7."/>
      <w:lvlJc w:val="left"/>
      <w:pPr>
        <w:ind w:left="4779" w:hanging="360"/>
      </w:pPr>
    </w:lvl>
    <w:lvl w:ilvl="7" w:tplc="18090019" w:tentative="1">
      <w:start w:val="1"/>
      <w:numFmt w:val="lowerLetter"/>
      <w:lvlText w:val="%8."/>
      <w:lvlJc w:val="left"/>
      <w:pPr>
        <w:ind w:left="5499" w:hanging="360"/>
      </w:pPr>
    </w:lvl>
    <w:lvl w:ilvl="8" w:tplc="1809001B" w:tentative="1">
      <w:start w:val="1"/>
      <w:numFmt w:val="lowerRoman"/>
      <w:lvlText w:val="%9."/>
      <w:lvlJc w:val="right"/>
      <w:pPr>
        <w:ind w:left="6219" w:hanging="180"/>
      </w:p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6"/>
  </w:num>
  <w:num w:numId="4">
    <w:abstractNumId w:val="27"/>
  </w:num>
  <w:num w:numId="5">
    <w:abstractNumId w:val="3"/>
  </w:num>
  <w:num w:numId="6">
    <w:abstractNumId w:val="7"/>
  </w:num>
  <w:num w:numId="7">
    <w:abstractNumId w:val="34"/>
  </w:num>
  <w:num w:numId="8">
    <w:abstractNumId w:val="21"/>
  </w:num>
  <w:num w:numId="9">
    <w:abstractNumId w:val="9"/>
  </w:num>
  <w:num w:numId="10">
    <w:abstractNumId w:val="0"/>
  </w:num>
  <w:num w:numId="11">
    <w:abstractNumId w:val="12"/>
  </w:num>
  <w:num w:numId="12">
    <w:abstractNumId w:val="23"/>
  </w:num>
  <w:num w:numId="13">
    <w:abstractNumId w:val="14"/>
  </w:num>
  <w:num w:numId="14">
    <w:abstractNumId w:val="16"/>
  </w:num>
  <w:num w:numId="15">
    <w:abstractNumId w:val="35"/>
  </w:num>
  <w:num w:numId="16">
    <w:abstractNumId w:val="29"/>
  </w:num>
  <w:num w:numId="17">
    <w:abstractNumId w:val="40"/>
  </w:num>
  <w:num w:numId="18">
    <w:abstractNumId w:val="5"/>
  </w:num>
  <w:num w:numId="19">
    <w:abstractNumId w:val="20"/>
  </w:num>
  <w:num w:numId="20">
    <w:abstractNumId w:val="22"/>
  </w:num>
  <w:num w:numId="21">
    <w:abstractNumId w:val="30"/>
  </w:num>
  <w:num w:numId="22">
    <w:abstractNumId w:val="10"/>
  </w:num>
  <w:num w:numId="23">
    <w:abstractNumId w:val="2"/>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38"/>
  </w:num>
  <w:num w:numId="33">
    <w:abstractNumId w:val="19"/>
  </w:num>
  <w:num w:numId="34">
    <w:abstractNumId w:val="4"/>
  </w:num>
  <w:num w:numId="35">
    <w:abstractNumId w:val="37"/>
  </w:num>
  <w:num w:numId="36">
    <w:abstractNumId w:val="18"/>
  </w:num>
  <w:num w:numId="37">
    <w:abstractNumId w:val="26"/>
  </w:num>
  <w:num w:numId="38">
    <w:abstractNumId w:val="31"/>
  </w:num>
  <w:num w:numId="39">
    <w:abstractNumId w:val="15"/>
  </w:num>
  <w:num w:numId="40">
    <w:abstractNumId w:val="24"/>
  </w:num>
  <w:num w:numId="41">
    <w:abstractNumId w:val="13"/>
  </w:num>
  <w:num w:numId="42">
    <w:abstractNumId w:val="3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3588"/>
    <w:rsid w:val="00097265"/>
    <w:rsid w:val="000A2FA8"/>
    <w:rsid w:val="000B25CA"/>
    <w:rsid w:val="000D0896"/>
    <w:rsid w:val="00100D7A"/>
    <w:rsid w:val="001106A3"/>
    <w:rsid w:val="00110FD5"/>
    <w:rsid w:val="00112C30"/>
    <w:rsid w:val="0012618F"/>
    <w:rsid w:val="00130E61"/>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5F00"/>
    <w:rsid w:val="001C7398"/>
    <w:rsid w:val="001D3438"/>
    <w:rsid w:val="001D368C"/>
    <w:rsid w:val="001D513E"/>
    <w:rsid w:val="001E6939"/>
    <w:rsid w:val="001E7E07"/>
    <w:rsid w:val="001F07C9"/>
    <w:rsid w:val="001F1F70"/>
    <w:rsid w:val="00200C68"/>
    <w:rsid w:val="0020231B"/>
    <w:rsid w:val="00207132"/>
    <w:rsid w:val="00214A61"/>
    <w:rsid w:val="00241EB3"/>
    <w:rsid w:val="0025496D"/>
    <w:rsid w:val="002769CE"/>
    <w:rsid w:val="002917A4"/>
    <w:rsid w:val="002A0CB6"/>
    <w:rsid w:val="002A2859"/>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24F88"/>
    <w:rsid w:val="00333041"/>
    <w:rsid w:val="0033449D"/>
    <w:rsid w:val="00335ABF"/>
    <w:rsid w:val="00347E2E"/>
    <w:rsid w:val="00363C7E"/>
    <w:rsid w:val="0037373C"/>
    <w:rsid w:val="0037769B"/>
    <w:rsid w:val="00386EE0"/>
    <w:rsid w:val="00393EA6"/>
    <w:rsid w:val="003A1A5F"/>
    <w:rsid w:val="003A579C"/>
    <w:rsid w:val="003C2DCE"/>
    <w:rsid w:val="003C75C7"/>
    <w:rsid w:val="003D26E5"/>
    <w:rsid w:val="003D2B02"/>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97182"/>
    <w:rsid w:val="004A3359"/>
    <w:rsid w:val="004A5F0C"/>
    <w:rsid w:val="004A77E9"/>
    <w:rsid w:val="004B1C9E"/>
    <w:rsid w:val="004C2770"/>
    <w:rsid w:val="004C5AFE"/>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D57F6"/>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66"/>
    <w:rsid w:val="00664EFE"/>
    <w:rsid w:val="00672BEA"/>
    <w:rsid w:val="0067555F"/>
    <w:rsid w:val="0069127F"/>
    <w:rsid w:val="00691308"/>
    <w:rsid w:val="006A264A"/>
    <w:rsid w:val="006C06AE"/>
    <w:rsid w:val="006D179E"/>
    <w:rsid w:val="006E50E4"/>
    <w:rsid w:val="006F643E"/>
    <w:rsid w:val="00700F05"/>
    <w:rsid w:val="00701987"/>
    <w:rsid w:val="00712DEC"/>
    <w:rsid w:val="00720474"/>
    <w:rsid w:val="00733AF6"/>
    <w:rsid w:val="00735105"/>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008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75348"/>
    <w:rsid w:val="00C84EEE"/>
    <w:rsid w:val="00C933CF"/>
    <w:rsid w:val="00C941EE"/>
    <w:rsid w:val="00C96071"/>
    <w:rsid w:val="00CA1A29"/>
    <w:rsid w:val="00CB06B6"/>
    <w:rsid w:val="00CB4B27"/>
    <w:rsid w:val="00CB6483"/>
    <w:rsid w:val="00CC1A77"/>
    <w:rsid w:val="00CC3D3E"/>
    <w:rsid w:val="00CD1355"/>
    <w:rsid w:val="00CD557B"/>
    <w:rsid w:val="00CD6C36"/>
    <w:rsid w:val="00D06A43"/>
    <w:rsid w:val="00D12E63"/>
    <w:rsid w:val="00D16DED"/>
    <w:rsid w:val="00D21131"/>
    <w:rsid w:val="00D250E3"/>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99"/>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dy.Cunnane@hse.ie" TargetMode="External"/><Relationship Id="rId13" Type="http://schemas.openxmlformats.org/officeDocument/2006/relationships/hyperlink" Target="https://youtu.be/WldXKFk0FUM" TargetMode="External"/><Relationship Id="rId18" Type="http://schemas.openxmlformats.org/officeDocument/2006/relationships/hyperlink" Target="https://careerhub.hse.ie/" TargetMode="External"/><Relationship Id="rId26" Type="http://schemas.openxmlformats.org/officeDocument/2006/relationships/hyperlink" Target="https://www.police.uk/pu/find-a-police-force/" TargetMode="External"/><Relationship Id="rId3" Type="http://schemas.openxmlformats.org/officeDocument/2006/relationships/styles" Target="styles.xml"/><Relationship Id="rId21" Type="http://schemas.openxmlformats.org/officeDocument/2006/relationships/hyperlink" Target="mailto:recruit.suh@hse.i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rezoomo.com/contentfiles/hselearning/mod3/story.html"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zoomo.com/contentfiles/hselearning/mod2/story.html" TargetMode="External"/><Relationship Id="rId20" Type="http://schemas.openxmlformats.org/officeDocument/2006/relationships/hyperlink" Target="https://www.cpsa.ie/codes-of-practice/what-are-the-codes/"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zoomo.com/contentfiles/hselearning/mod1/story.html" TargetMode="External"/><Relationship Id="rId23" Type="http://schemas.openxmlformats.org/officeDocument/2006/relationships/hyperlink" Target="https://www.hse.ie/eng/gdpr" TargetMode="External"/><Relationship Id="rId28" Type="http://schemas.openxmlformats.org/officeDocument/2006/relationships/hyperlink" Target="https://www.afp.gov.au/" TargetMode="External"/><Relationship Id="rId10" Type="http://schemas.openxmlformats.org/officeDocument/2006/relationships/hyperlink" Target="http://on" TargetMode="External"/><Relationship Id="rId19" Type="http://schemas.openxmlformats.org/officeDocument/2006/relationships/hyperlink" Target="https://www.hse.ie/eng/staff/job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zoomo.com/job/90245/" TargetMode="External"/><Relationship Id="rId14" Type="http://schemas.openxmlformats.org/officeDocument/2006/relationships/hyperlink" Target="https://youtu.be/w1ByNqBDLD8" TargetMode="External"/><Relationship Id="rId22" Type="http://schemas.openxmlformats.org/officeDocument/2006/relationships/hyperlink" Target="https://www.hse.ie/eng/privacy-statement/"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B2551.58A26CE0"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cid:image001.png@01DB2551.58A26C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857E-FB56-4B2B-BF34-0FC61886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5822</Words>
  <Characters>33189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Trudy Cunnane</cp:lastModifiedBy>
  <cp:revision>4</cp:revision>
  <cp:lastPrinted>2023-06-29T15:04:00Z</cp:lastPrinted>
  <dcterms:created xsi:type="dcterms:W3CDTF">2025-12-16T16:26:00Z</dcterms:created>
  <dcterms:modified xsi:type="dcterms:W3CDTF">2025-12-19T10:16:00Z</dcterms:modified>
</cp:coreProperties>
</file>